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Teacher Primary Services — South Africa Johannesburg</w:t>
      </w:r>
    </w:p>
    <w:p>
      <w:pPr>
        <w:pStyle w:val="BodyText"/>
      </w:pPr>
      <w:r>
        <w:t xml:space="preserve">Official Estimate Document</w:t>
      </w:r>
    </w:p>
    <w:bookmarkEnd w:id="20"/>
    <w:p>
      <w:pPr>
        <w:pStyle w:val="BodyText"/>
      </w:pPr>
      <w:r>
        <w:rPr>
          <w:bCs/>
          <w:b/>
        </w:rPr>
        <w:t xml:space="preserve">Provider:</w:t>
      </w:r>
      <w:r>
        <w:t xml:space="preserve"> </w:t>
      </w:r>
      <w:r>
        <w:t xml:space="preserve">EduPro Primary Teaching Solutions (Pty) Ltd</w:t>
      </w:r>
      <w:r>
        <w:br/>
      </w:r>
      <w:r>
        <w:t xml:space="preserve">142 Rivonia Road, Sandton</w:t>
      </w:r>
      <w:r>
        <w:br/>
      </w:r>
      <w:r>
        <w:t xml:space="preserve">Johannesburg, 2196, South Africa</w:t>
      </w:r>
      <w:r>
        <w:br/>
      </w:r>
      <w:r>
        <w:t xml:space="preserve">Tel: +27 (0)11 447 8821</w:t>
      </w:r>
      <w:r>
        <w:br/>
      </w:r>
      <w:r>
        <w:t xml:space="preserve">Email: quotations@eduproprimary.co.za</w:t>
      </w:r>
      <w:r>
        <w:br/>
      </w:r>
      <w:r>
        <w:t xml:space="preserve">VAT No: 4930128765</w:t>
      </w:r>
    </w:p>
    <w:p>
      <w:pPr>
        <w:pStyle w:val="BodyText"/>
      </w:pPr>
      <w:r>
        <w:rPr>
          <w:bCs/>
          <w:b/>
        </w:rPr>
        <w:t xml:space="preserve">Quotation No:</w:t>
      </w:r>
      <w:r>
        <w:t xml:space="preserve"> </w:t>
      </w:r>
      <w:r>
        <w:t xml:space="preserve">QTE-JHB-2025-0487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The Board of Governors</w:t>
      </w:r>
      <w:r>
        <w:br/>
      </w:r>
      <w:r>
        <w:rPr>
          <w:bCs/>
          <w:b/>
        </w:rPr>
        <w:t xml:space="preserve">Client:</w:t>
      </w:r>
      <w:r>
        <w:t xml:space="preserve"> </w:t>
      </w:r>
      <w:r>
        <w:t xml:space="preserve">Greenfield Primary School</w:t>
      </w:r>
      <w:r>
        <w:br/>
      </w:r>
      <w:r>
        <w:t xml:space="preserve">88 Oak Avenue, Fourways</w:t>
      </w:r>
      <w:r>
        <w:br/>
      </w:r>
      <w:r>
        <w:t xml:space="preserve">Johannesburg, 2191, South Africa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EduPro Primary Teaching Solutions (Pty) Ltd to Greenfield Primary School, located in the greater Johannesburg metropolitan area of South Africa. The purpose of this document is to provide a comprehensive and itemised financial estimate for the recruitment, deployment, and ongoing professional support of qualified</w:t>
      </w:r>
      <w:r>
        <w:t xml:space="preserve"> </w:t>
      </w:r>
      <w:r>
        <w:t xml:space="preserve">Teacher Primary</w:t>
      </w:r>
      <w:r>
        <w:t xml:space="preserve"> </w:t>
      </w:r>
      <w:r>
        <w:t xml:space="preserve">personnel for the 2025/2026 academic year. All pricing, terms, and conditions outlined herein are specific to the South African educational context and comply with the regulations set forth by the Department of Basic Education, South Africa, as well as the South African Council for Educators (SACE) registration requirements.</w:t>
      </w:r>
    </w:p>
    <w:bookmarkEnd w:id="21"/>
    <w:bookmarkStart w:id="22" w:name="Xf9161467abe16065eabf6106b2b011260de2f91"/>
    <w:p>
      <w:pPr>
        <w:pStyle w:val="Heading2"/>
      </w:pPr>
      <w:r>
        <w:t xml:space="preserve">2. Scope of Services — Teacher Primary Programme</w:t>
      </w:r>
    </w:p>
    <w:p>
      <w:pPr>
        <w:pStyle w:val="FirstParagraph"/>
      </w:pPr>
      <w:r>
        <w:t xml:space="preserve">The</w:t>
      </w:r>
      <w:r>
        <w:t xml:space="preserve"> </w:t>
      </w:r>
      <w:r>
        <w:t xml:space="preserve">Teacher Primary</w:t>
      </w:r>
      <w:r>
        <w:t xml:space="preserve"> </w:t>
      </w:r>
      <w:r>
        <w:t xml:space="preserve">services outlined in this Quotation Estimate encompass the full spectrum of primary education support for Grades R through Grade 7. The programme is specifically designed to meet the curriculum standards of the South African Curriculum and Assessment Policy Statement (CAPS) and is tailored to the diverse linguistic and cultural environment of Johannesburg, South Africa. Services include classroom instruction, curriculum development, learner assessment, parent engagement, and professional development for the teaching team.</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Recruitment and onboarding of qualified Teacher Primary staff (Grades R–3), including SACE verification, background checks, and CAPS orientation</w:t>
            </w:r>
          </w:p>
        </w:tc>
        <w:tc>
          <w:tcPr/>
          <w:p>
            <w:pPr>
              <w:pStyle w:val="Compact"/>
              <w:jc w:val="left"/>
            </w:pPr>
            <w:r>
              <w:t xml:space="preserve">6 positions</w:t>
            </w:r>
          </w:p>
        </w:tc>
        <w:tc>
          <w:tcPr/>
          <w:p>
            <w:pPr>
              <w:pStyle w:val="Compact"/>
              <w:jc w:val="left"/>
            </w:pPr>
            <w:r>
              <w:t xml:space="preserve">R 18,500.00</w:t>
            </w:r>
          </w:p>
        </w:tc>
        <w:tc>
          <w:tcPr/>
          <w:p>
            <w:pPr>
              <w:pStyle w:val="Compact"/>
              <w:jc w:val="left"/>
            </w:pPr>
            <w:r>
              <w:t xml:space="preserve">R 111,000.00</w:t>
            </w:r>
          </w:p>
        </w:tc>
        <w:tc>
          <w:tcPr/>
          <w:p>
            <w:pPr>
              <w:pStyle w:val="Compact"/>
              <w:jc w:val="left"/>
            </w:pPr>
            <w:r>
              <w:t xml:space="preserve">One-time</w:t>
            </w:r>
          </w:p>
        </w:tc>
      </w:tr>
      <w:tr>
        <w:tc>
          <w:tcPr/>
          <w:p>
            <w:pPr>
              <w:pStyle w:val="Compact"/>
              <w:jc w:val="left"/>
            </w:pPr>
            <w:r>
              <w:t xml:space="preserve">02</w:t>
            </w:r>
          </w:p>
        </w:tc>
        <w:tc>
          <w:tcPr/>
          <w:p>
            <w:pPr>
              <w:pStyle w:val="Compact"/>
              <w:jc w:val="left"/>
            </w:pPr>
            <w:r>
              <w:t xml:space="preserve">Monthly salary and statutory contributions for Teacher Primary staff (Grades R–3), inclusive of UIF, PAYE, and pension fund contributions as per South African labour law</w:t>
            </w:r>
          </w:p>
        </w:tc>
        <w:tc>
          <w:tcPr/>
          <w:p>
            <w:pPr>
              <w:pStyle w:val="Compact"/>
              <w:jc w:val="left"/>
            </w:pPr>
            <w:r>
              <w:t xml:space="preserve">6 positions</w:t>
            </w:r>
          </w:p>
        </w:tc>
        <w:tc>
          <w:tcPr/>
          <w:p>
            <w:pPr>
              <w:pStyle w:val="Compact"/>
              <w:jc w:val="left"/>
            </w:pPr>
            <w:r>
              <w:t xml:space="preserve">R 24,800.00</w:t>
            </w:r>
          </w:p>
        </w:tc>
        <w:tc>
          <w:tcPr/>
          <w:p>
            <w:pPr>
              <w:pStyle w:val="Compact"/>
              <w:jc w:val="left"/>
            </w:pPr>
            <w:r>
              <w:t xml:space="preserve">R 148,800.00</w:t>
            </w:r>
          </w:p>
        </w:tc>
        <w:tc>
          <w:tcPr/>
          <w:p>
            <w:pPr>
              <w:pStyle w:val="Compact"/>
              <w:jc w:val="left"/>
            </w:pPr>
            <w:r>
              <w:t xml:space="preserve">Monthly (x10)</w:t>
            </w:r>
          </w:p>
        </w:tc>
      </w:tr>
      <w:tr>
        <w:tc>
          <w:tcPr/>
          <w:p>
            <w:pPr>
              <w:pStyle w:val="Compact"/>
              <w:jc w:val="left"/>
            </w:pPr>
            <w:r>
              <w:t xml:space="preserve">03</w:t>
            </w:r>
          </w:p>
        </w:tc>
        <w:tc>
          <w:tcPr/>
          <w:p>
            <w:pPr>
              <w:pStyle w:val="Compact"/>
              <w:jc w:val="left"/>
            </w:pPr>
            <w:r>
              <w:t xml:space="preserve">Recruitment and onboarding of qualified Teacher Primary staff (Grades 4–7), including subject specialisation in Mathematics, Natural Sciences, and English Home Language</w:t>
            </w:r>
          </w:p>
        </w:tc>
        <w:tc>
          <w:tcPr/>
          <w:p>
            <w:pPr>
              <w:pStyle w:val="Compact"/>
              <w:jc w:val="left"/>
            </w:pPr>
            <w:r>
              <w:t xml:space="preserve">8 positions</w:t>
            </w:r>
          </w:p>
        </w:tc>
        <w:tc>
          <w:tcPr/>
          <w:p>
            <w:pPr>
              <w:pStyle w:val="Compact"/>
              <w:jc w:val="left"/>
            </w:pPr>
            <w:r>
              <w:t xml:space="preserve">R 19,200.00</w:t>
            </w:r>
          </w:p>
        </w:tc>
        <w:tc>
          <w:tcPr/>
          <w:p>
            <w:pPr>
              <w:pStyle w:val="Compact"/>
              <w:jc w:val="left"/>
            </w:pPr>
            <w:r>
              <w:t xml:space="preserve">R 153,600.00</w:t>
            </w:r>
          </w:p>
        </w:tc>
        <w:tc>
          <w:tcPr/>
          <w:p>
            <w:pPr>
              <w:pStyle w:val="Compact"/>
              <w:jc w:val="left"/>
            </w:pPr>
            <w:r>
              <w:t xml:space="preserve">One-time</w:t>
            </w:r>
          </w:p>
        </w:tc>
      </w:tr>
      <w:tr>
        <w:tc>
          <w:tcPr/>
          <w:p>
            <w:pPr>
              <w:pStyle w:val="Compact"/>
              <w:jc w:val="left"/>
            </w:pPr>
            <w:r>
              <w:t xml:space="preserve">04</w:t>
            </w:r>
          </w:p>
        </w:tc>
        <w:tc>
          <w:tcPr/>
          <w:p>
            <w:pPr>
              <w:pStyle w:val="Compact"/>
              <w:jc w:val="left"/>
            </w:pPr>
            <w:r>
              <w:t xml:space="preserve">Monthly salary and statutory contributions for Teacher Primary staff (Grades 4–7), inclusive of all South African statutory deductions</w:t>
            </w:r>
          </w:p>
        </w:tc>
        <w:tc>
          <w:tcPr/>
          <w:p>
            <w:pPr>
              <w:pStyle w:val="Compact"/>
              <w:jc w:val="left"/>
            </w:pPr>
            <w:r>
              <w:t xml:space="preserve">8 positions</w:t>
            </w:r>
          </w:p>
        </w:tc>
        <w:tc>
          <w:tcPr/>
          <w:p>
            <w:pPr>
              <w:pStyle w:val="Compact"/>
              <w:jc w:val="left"/>
            </w:pPr>
            <w:r>
              <w:t xml:space="preserve">R 27,400.00</w:t>
            </w:r>
          </w:p>
        </w:tc>
        <w:tc>
          <w:tcPr/>
          <w:p>
            <w:pPr>
              <w:pStyle w:val="Compact"/>
              <w:jc w:val="left"/>
            </w:pPr>
            <w:r>
              <w:t xml:space="preserve">R 219,200.00</w:t>
            </w:r>
          </w:p>
        </w:tc>
        <w:tc>
          <w:tcPr/>
          <w:p>
            <w:pPr>
              <w:pStyle w:val="Compact"/>
              <w:jc w:val="left"/>
            </w:pPr>
            <w:r>
              <w:t xml:space="preserve">Monthly (x10)</w:t>
            </w:r>
          </w:p>
        </w:tc>
      </w:tr>
      <w:tr>
        <w:tc>
          <w:tcPr/>
          <w:p>
            <w:pPr>
              <w:pStyle w:val="Compact"/>
              <w:jc w:val="left"/>
            </w:pPr>
            <w:r>
              <w:t xml:space="preserve">05</w:t>
            </w:r>
          </w:p>
        </w:tc>
        <w:tc>
          <w:tcPr/>
          <w:p>
            <w:pPr>
              <w:pStyle w:val="Compact"/>
              <w:jc w:val="left"/>
            </w:pPr>
            <w:r>
              <w:t xml:space="preserve">Professional development and CPD training for all Teacher Primary staff, aligned with SACE Continuing Professional Development requirements and Johannesburg Department of Education guidelines</w:t>
            </w:r>
          </w:p>
        </w:tc>
        <w:tc>
          <w:tcPr/>
          <w:p>
            <w:pPr>
              <w:pStyle w:val="Compact"/>
              <w:jc w:val="left"/>
            </w:pPr>
            <w:r>
              <w:t xml:space="preserve">14 staff</w:t>
            </w:r>
          </w:p>
        </w:tc>
        <w:tc>
          <w:tcPr/>
          <w:p>
            <w:pPr>
              <w:pStyle w:val="Compact"/>
              <w:jc w:val="left"/>
            </w:pPr>
            <w:r>
              <w:t xml:space="preserve">R 3,200.00</w:t>
            </w:r>
          </w:p>
        </w:tc>
        <w:tc>
          <w:tcPr/>
          <w:p>
            <w:pPr>
              <w:pStyle w:val="Compact"/>
              <w:jc w:val="left"/>
            </w:pPr>
            <w:r>
              <w:t xml:space="preserve">R 44,800.00</w:t>
            </w:r>
          </w:p>
        </w:tc>
        <w:tc>
          <w:tcPr/>
          <w:p>
            <w:pPr>
              <w:pStyle w:val="Compact"/>
              <w:jc w:val="left"/>
            </w:pPr>
            <w:r>
              <w:t xml:space="preserve">Quarterly (x4)</w:t>
            </w:r>
          </w:p>
        </w:tc>
      </w:tr>
      <w:tr>
        <w:tc>
          <w:tcPr/>
          <w:p>
            <w:pPr>
              <w:pStyle w:val="Compact"/>
              <w:jc w:val="left"/>
            </w:pPr>
            <w:r>
              <w:t xml:space="preserve">06</w:t>
            </w:r>
          </w:p>
        </w:tc>
        <w:tc>
          <w:tcPr/>
          <w:p>
            <w:pPr>
              <w:pStyle w:val="Compact"/>
              <w:jc w:val="left"/>
            </w:pPr>
            <w:r>
              <w:t xml:space="preserve">Curriculum planning and CAPS alignment support for the Teacher Primary team, including termly learning plans, assessment schedules, and differentiated instruction strategies for the Johannesburg school context</w:t>
            </w:r>
          </w:p>
        </w:tc>
        <w:tc>
          <w:tcPr/>
          <w:p>
            <w:pPr>
              <w:pStyle w:val="Compact"/>
              <w:jc w:val="left"/>
            </w:pPr>
            <w:r>
              <w:t xml:space="preserve">1 programme</w:t>
            </w:r>
          </w:p>
        </w:tc>
        <w:tc>
          <w:tcPr/>
          <w:p>
            <w:pPr>
              <w:pStyle w:val="Compact"/>
              <w:jc w:val="left"/>
            </w:pPr>
            <w:r>
              <w:t xml:space="preserve">R 12,500.00</w:t>
            </w:r>
          </w:p>
        </w:tc>
        <w:tc>
          <w:tcPr/>
          <w:p>
            <w:pPr>
              <w:pStyle w:val="Compact"/>
              <w:jc w:val="left"/>
            </w:pPr>
            <w:r>
              <w:t xml:space="preserve">R 50,000.00</w:t>
            </w:r>
          </w:p>
        </w:tc>
        <w:tc>
          <w:tcPr/>
          <w:p>
            <w:pPr>
              <w:pStyle w:val="Compact"/>
              <w:jc w:val="left"/>
            </w:pPr>
            <w:r>
              <w:t xml:space="preserve">Per term (x4)</w:t>
            </w:r>
          </w:p>
        </w:tc>
      </w:tr>
      <w:tr>
        <w:tc>
          <w:tcPr/>
          <w:p>
            <w:pPr>
              <w:pStyle w:val="Compact"/>
              <w:jc w:val="left"/>
            </w:pPr>
            <w:r>
              <w:t xml:space="preserve">07</w:t>
            </w:r>
          </w:p>
        </w:tc>
        <w:tc>
          <w:tcPr/>
          <w:p>
            <w:pPr>
              <w:pStyle w:val="Compact"/>
              <w:jc w:val="left"/>
            </w:pPr>
            <w:r>
              <w:t xml:space="preserve">Parent-teacher engagement and community liaison services specific to the South Africa Johannesburg school community, including multilingual communication (English, isiZulu, Afrikaans, Sesotho)</w:t>
            </w:r>
          </w:p>
        </w:tc>
        <w:tc>
          <w:tcPr/>
          <w:p>
            <w:pPr>
              <w:pStyle w:val="Compact"/>
              <w:jc w:val="left"/>
            </w:pPr>
            <w:r>
              <w:t xml:space="preserve">1 programme</w:t>
            </w:r>
          </w:p>
        </w:tc>
        <w:tc>
          <w:tcPr/>
          <w:p>
            <w:pPr>
              <w:pStyle w:val="Compact"/>
              <w:jc w:val="left"/>
            </w:pPr>
            <w:r>
              <w:t xml:space="preserve">R 8,000.00</w:t>
            </w:r>
          </w:p>
        </w:tc>
        <w:tc>
          <w:tcPr/>
          <w:p>
            <w:pPr>
              <w:pStyle w:val="Compact"/>
              <w:jc w:val="left"/>
            </w:pPr>
            <w:r>
              <w:t xml:space="preserve">R 32,000.00</w:t>
            </w:r>
          </w:p>
        </w:tc>
        <w:tc>
          <w:tcPr/>
          <w:p>
            <w:pPr>
              <w:pStyle w:val="Compact"/>
              <w:jc w:val="left"/>
            </w:pPr>
            <w:r>
              <w:t xml:space="preserve">Quarterly (x4)</w:t>
            </w:r>
          </w:p>
        </w:tc>
      </w:tr>
      <w:tr>
        <w:tc>
          <w:tcPr/>
          <w:p>
            <w:pPr>
              <w:pStyle w:val="Compact"/>
              <w:jc w:val="left"/>
            </w:pPr>
            <w:r>
              <w:t xml:space="preserve">08</w:t>
            </w:r>
          </w:p>
        </w:tc>
        <w:tc>
          <w:tcPr/>
          <w:p>
            <w:pPr>
              <w:pStyle w:val="Compact"/>
              <w:jc w:val="left"/>
            </w:pPr>
            <w:r>
              <w:t xml:space="preserve">Administrative and compliance management, including SACE registration maintenance, Department of Education reporting, and South African Schools Act compliance for the Teacher Primary department</w:t>
            </w:r>
          </w:p>
        </w:tc>
        <w:tc>
          <w:tcPr/>
          <w:p>
            <w:pPr>
              <w:pStyle w:val="Compact"/>
              <w:jc w:val="left"/>
            </w:pPr>
            <w:r>
              <w:t xml:space="preserve">1 service</w:t>
            </w:r>
          </w:p>
        </w:tc>
        <w:tc>
          <w:tcPr/>
          <w:p>
            <w:pPr>
              <w:pStyle w:val="Compact"/>
              <w:jc w:val="left"/>
            </w:pPr>
            <w:r>
              <w:t xml:space="preserve">R 6,500.00</w:t>
            </w:r>
          </w:p>
        </w:tc>
        <w:tc>
          <w:tcPr/>
          <w:p>
            <w:pPr>
              <w:pStyle w:val="Compact"/>
              <w:jc w:val="left"/>
            </w:pPr>
            <w:r>
              <w:t xml:space="preserve">R 65,000.00</w:t>
            </w:r>
          </w:p>
        </w:tc>
        <w:tc>
          <w:tcPr/>
          <w:p>
            <w:pPr>
              <w:pStyle w:val="Compact"/>
              <w:jc w:val="left"/>
            </w:pPr>
            <w:r>
              <w:t xml:space="preserve">Monthly (x10)</w:t>
            </w:r>
          </w:p>
        </w:tc>
      </w:tr>
      <w:tr>
        <w:tc>
          <w:tcPr/>
          <w:p>
            <w:pPr>
              <w:pStyle w:val="Compact"/>
              <w:jc w:val="left"/>
            </w:pPr>
            <w:r>
              <w:t xml:space="preserve">09</w:t>
            </w:r>
          </w:p>
        </w:tc>
        <w:tc>
          <w:tcPr/>
          <w:p>
            <w:pPr>
              <w:pStyle w:val="Compact"/>
              <w:jc w:val="left"/>
            </w:pPr>
            <w:r>
              <w:t xml:space="preserve">Emergency Teacher Primary cover and substitute teaching provision for the South Africa Johannesburg school year, ensuring uninterrupted classroom instruction</w:t>
            </w:r>
          </w:p>
        </w:tc>
        <w:tc>
          <w:tcPr/>
          <w:p>
            <w:pPr>
              <w:pStyle w:val="Compact"/>
              <w:jc w:val="left"/>
            </w:pPr>
            <w:r>
              <w:t xml:space="preserve">1 provision</w:t>
            </w:r>
          </w:p>
        </w:tc>
        <w:tc>
          <w:tcPr/>
          <w:p>
            <w:pPr>
              <w:pStyle w:val="Compact"/>
              <w:jc w:val="left"/>
            </w:pPr>
            <w:r>
              <w:t xml:space="preserve">R 4,800.00</w:t>
            </w:r>
          </w:p>
        </w:tc>
        <w:tc>
          <w:tcPr/>
          <w:p>
            <w:pPr>
              <w:pStyle w:val="Compact"/>
              <w:jc w:val="left"/>
            </w:pPr>
            <w:r>
              <w:t xml:space="preserve">R 48,000.00</w:t>
            </w:r>
          </w:p>
        </w:tc>
        <w:tc>
          <w:tcPr/>
          <w:p>
            <w:pPr>
              <w:pStyle w:val="Compact"/>
              <w:jc w:val="left"/>
            </w:pPr>
            <w:r>
              <w:t xml:space="preserve">Annual</w:t>
            </w:r>
          </w:p>
        </w:tc>
      </w:tr>
      <w:tr>
        <w:tc>
          <w:tcPr/>
          <w:p>
            <w:pPr>
              <w:pStyle w:val="Compact"/>
              <w:jc w:val="left"/>
            </w:pPr>
            <w:r>
              <w:t xml:space="preserve">10</w:t>
            </w:r>
          </w:p>
        </w:tc>
        <w:tc>
          <w:tcPr/>
          <w:p>
            <w:pPr>
              <w:pStyle w:val="Compact"/>
              <w:jc w:val="left"/>
            </w:pPr>
            <w:r>
              <w:t xml:space="preserve">End-of-year performance evaluation and Teacher Primary staff appraisal in accordance with South African public sector performance management frameworks</w:t>
            </w:r>
          </w:p>
        </w:tc>
        <w:tc>
          <w:tcPr/>
          <w:p>
            <w:pPr>
              <w:pStyle w:val="Compact"/>
              <w:jc w:val="left"/>
            </w:pPr>
            <w:r>
              <w:t xml:space="preserve">14 staff</w:t>
            </w:r>
          </w:p>
        </w:tc>
        <w:tc>
          <w:tcPr/>
          <w:p>
            <w:pPr>
              <w:pStyle w:val="Compact"/>
              <w:jc w:val="left"/>
            </w:pPr>
            <w:r>
              <w:t xml:space="preserve">R 1,500.00</w:t>
            </w:r>
          </w:p>
        </w:tc>
        <w:tc>
          <w:tcPr/>
          <w:p>
            <w:pPr>
              <w:pStyle w:val="Compact"/>
              <w:jc w:val="left"/>
            </w:pPr>
            <w:r>
              <w:t xml:space="preserve">R 21,000.00</w:t>
            </w:r>
          </w:p>
        </w:tc>
        <w:tc>
          <w:tcPr/>
          <w:p>
            <w:pPr>
              <w:pStyle w:val="Compact"/>
              <w:jc w:val="left"/>
            </w:pPr>
            <w:r>
              <w:t xml:space="preserve">One-time</w:t>
            </w:r>
          </w:p>
        </w:tc>
      </w:tr>
      <w:tr>
        <w:tc>
          <w:tcPr>
            <w:gridSpan w:val="4"/>
          </w:tcPr>
          <w:p>
            <w:pPr>
              <w:pStyle w:val="Compact"/>
              <w:jc w:val="right"/>
            </w:pPr>
            <w:r>
              <w:t xml:space="preserve">Subtotal (Excluding VAT):</w:t>
            </w:r>
          </w:p>
        </w:tc>
        <w:tc>
          <w:tcPr/>
          <w:p>
            <w:pPr>
              <w:pStyle w:val="Compact"/>
              <w:jc w:val="left"/>
            </w:pPr>
            <w:r>
              <w:t xml:space="preserve">R 1,943,400.00</w:t>
            </w:r>
          </w:p>
        </w:tc>
        <w:tc>
          <w:tcPr/>
          <w:p>
            <w:pPr>
              <w:pStyle w:val="Compact"/>
            </w:pPr>
          </w:p>
        </w:tc>
      </w:tr>
      <w:tr>
        <w:tc>
          <w:tcPr>
            <w:gridSpan w:val="4"/>
          </w:tcPr>
          <w:p>
            <w:pPr>
              <w:pStyle w:val="Compact"/>
              <w:jc w:val="right"/>
            </w:pPr>
            <w:r>
              <w:t xml:space="preserve">VAT @ 15% (South Africa):</w:t>
            </w:r>
          </w:p>
        </w:tc>
        <w:tc>
          <w:tcPr/>
          <w:p>
            <w:pPr>
              <w:pStyle w:val="Compact"/>
              <w:jc w:val="left"/>
            </w:pPr>
            <w:r>
              <w:t xml:space="preserve">R 291,510.00</w:t>
            </w:r>
          </w:p>
        </w:tc>
        <w:tc>
          <w:tcPr/>
          <w:p>
            <w:pPr>
              <w:pStyle w:val="Compact"/>
            </w:pPr>
          </w:p>
        </w:tc>
      </w:tr>
      <w:tr>
        <w:tc>
          <w:tcPr>
            <w:gridSpan w:val="4"/>
          </w:tcPr>
          <w:p>
            <w:pPr>
              <w:pStyle w:val="Compact"/>
              <w:jc w:val="right"/>
            </w:pPr>
            <w:r>
              <w:t xml:space="preserve">TOTAL QUOTATION ESTIMATE (Including VAT):</w:t>
            </w:r>
          </w:p>
        </w:tc>
        <w:tc>
          <w:tcPr/>
          <w:p>
            <w:pPr>
              <w:pStyle w:val="Compact"/>
              <w:jc w:val="left"/>
            </w:pPr>
            <w:r>
              <w:t xml:space="preserve">R 2,234,910.00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expiry date, all rates and conditions are subject to revision based on prevailing South African economic conditions and Johannesburg cost-of-living adjustments.</w:t>
      </w:r>
    </w:p>
    <w:p>
      <w:pPr>
        <w:numPr>
          <w:ilvl w:val="0"/>
          <w:numId w:val="1001"/>
        </w:numPr>
        <w:pStyle w:val="Compact"/>
      </w:pPr>
      <w:r>
        <w:t xml:space="preserve">All Teacher Primary personnel engaged under this Quotation Estimate must hold a valid SACE registration and a recognised qualification in Primary Education as prescribed by the South African Qualifications Authority (SAQA).</w:t>
      </w:r>
    </w:p>
    <w:p>
      <w:pPr>
        <w:numPr>
          <w:ilvl w:val="0"/>
          <w:numId w:val="1001"/>
        </w:numPr>
        <w:pStyle w:val="Compact"/>
      </w:pPr>
      <w:r>
        <w:t xml:space="preserve">Payment terms: 50% of the monthly Teacher Primary salary component is due within seven (7) business days of the invoice date. All one-time and quarterly fees are payable within fourteen (14) business days of service delivery.</w:t>
      </w:r>
    </w:p>
    <w:p>
      <w:pPr>
        <w:numPr>
          <w:ilvl w:val="0"/>
          <w:numId w:val="1001"/>
        </w:numPr>
        <w:pStyle w:val="Compact"/>
      </w:pPr>
      <w:r>
        <w:t xml:space="preserve">This Quotation Estimate is governed by the laws of the Republic of South Africa. Any disputes arising from this estimate shall be resolved in the Magistrate’s Court of Johannesburg, South Africa, or through the South African Dispute Resolution Centre.</w:t>
      </w:r>
    </w:p>
    <w:p>
      <w:pPr>
        <w:numPr>
          <w:ilvl w:val="0"/>
          <w:numId w:val="1001"/>
        </w:numPr>
        <w:pStyle w:val="Compact"/>
      </w:pPr>
      <w:r>
        <w:t xml:space="preserve">The Teacher Primary services described herein are subject to the South African Schools Act (Act 84 of 1996), the Basic Education Act, and all applicable Department of Basic Education regulations for the Gauteng province.</w:t>
      </w:r>
    </w:p>
    <w:p>
      <w:pPr>
        <w:numPr>
          <w:ilvl w:val="0"/>
          <w:numId w:val="1001"/>
        </w:numPr>
        <w:pStyle w:val="Compact"/>
      </w:pPr>
      <w:r>
        <w:t xml:space="preserve">Any changes to the scope of Teacher Primary services, including additional staff requirements or curriculum modifications, must be agreed upon in writing and will be reflected in a supplementary Quotation Estimate.</w:t>
      </w:r>
    </w:p>
    <w:p>
      <w:pPr>
        <w:numPr>
          <w:ilvl w:val="0"/>
          <w:numId w:val="1001"/>
        </w:numPr>
        <w:pStyle w:val="Compact"/>
      </w:pPr>
      <w:r>
        <w:t xml:space="preserve">All Teacher Primary staff will be subject to the school’s code of conduct, the South African Employment Equity Act, and the school’s anti-bullying and child protection policies as mandated for all schools in Johannesburg, South Africa.</w:t>
      </w:r>
    </w:p>
    <w:p>
      <w:pPr>
        <w:numPr>
          <w:ilvl w:val="0"/>
          <w:numId w:val="1001"/>
        </w:numPr>
        <w:pStyle w:val="Compact"/>
      </w:pPr>
      <w:r>
        <w:t xml:space="preserve">This Quotation Estimate does not constitute a binding contract until signed and countersigned by both parties. Upon acceptance, a formal service-level agreement (SLA) will be executed within ten (10) business days.</w:t>
      </w:r>
    </w:p>
    <w:p>
      <w:pPr>
        <w:numPr>
          <w:ilvl w:val="0"/>
          <w:numId w:val="1001"/>
        </w:numPr>
        <w:pStyle w:val="Compact"/>
      </w:pPr>
      <w:r>
        <w:t xml:space="preserve">All financial figures in this Quotation Estimate are denominated in South African Rand (ZAR) and are subject to the standard 15% Value Added Tax (VAT) as applicable in South Africa.</w:t>
      </w:r>
    </w:p>
    <w:bookmarkEnd w:id="24"/>
    <w:bookmarkStart w:id="25" w:name="acceptance-and-authorisation"/>
    <w:p>
      <w:pPr>
        <w:pStyle w:val="Heading2"/>
      </w:pPr>
      <w:r>
        <w:t xml:space="preserve">5. Acceptance and Authorisation</w:t>
      </w:r>
    </w:p>
    <w:p>
      <w:pPr>
        <w:pStyle w:val="FirstParagraph"/>
      </w:pPr>
      <w:r>
        <w:t xml:space="preserve">By signing below, the undersigned parties confirm that they have read, understood, and agree to all terms, conditions, and financial figures set out in this Quotation Estimate for Teacher Primary services in South Africa Johannesburg. This acceptance constitutes a formal request for the commencement of the services described herein.</w:t>
      </w:r>
    </w:p>
    <w:p>
      <w:pPr>
        <w:pStyle w:val="BodyText"/>
      </w:pPr>
      <w:r>
        <w:rPr>
          <w:bCs/>
          <w:b/>
        </w:rPr>
        <w:t xml:space="preserve">For and on behalf of EduPro Primary Teaching Solutions (Pty) Ltd:</w:t>
      </w:r>
    </w:p>
    <w:p>
      <w:pPr>
        <w:pStyle w:val="BodyText"/>
      </w:pPr>
      <w:r>
        <w:t xml:space="preserve">Name: Thabo M. Nkosi — Director</w:t>
      </w:r>
      <w:r>
        <w:br/>
      </w:r>
      <w:r>
        <w:t xml:space="preserve">Signature: _________________________ — Date: _______________</w:t>
      </w:r>
    </w:p>
    <w:p>
      <w:pPr>
        <w:pStyle w:val="BodyText"/>
      </w:pPr>
      <w:r>
        <w:rPr>
          <w:bCs/>
          <w:b/>
        </w:rPr>
        <w:t xml:space="preserve">For and on behalf of Greenfield Primary School, Johannesburg:</w:t>
      </w:r>
    </w:p>
    <w:p>
      <w:pPr>
        <w:pStyle w:val="BodyText"/>
      </w:pPr>
      <w:r>
        <w:t xml:space="preserve">Name: _________________________ — Head of School</w:t>
      </w:r>
      <w:r>
        <w:br/>
      </w:r>
      <w:r>
        <w:t xml:space="preserve">Signature: _________________________ — Date: _______________</w:t>
      </w:r>
    </w:p>
    <w:p>
      <w:pPr>
        <w:pStyle w:val="BodyText"/>
      </w:pPr>
      <w:r>
        <w:t xml:space="preserve">Quotation Estimate QTE-JHB-2025-0487 — Teacher Primary Services — South Africa Johannesburg</w:t>
      </w:r>
      <w:r>
        <w:br/>
      </w:r>
      <w:r>
        <w:t xml:space="preserve">EduPro Primary Teaching Solutions (Pty) Ltd — 142 Rivonia Road, Sandton, Johannesburg, 2196, South Africa</w:t>
      </w:r>
      <w:r>
        <w:br/>
      </w:r>
      <w:r>
        <w:t xml:space="preserve">This document is confidential and intended solely for the named recipient. Unauthorised reproduction or distribution is prohibited under South African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South Africa Johannesburg</dc:title>
  <dc:creator/>
  <dc:language>en</dc:language>
  <cp:keywords/>
  <dcterms:created xsi:type="dcterms:W3CDTF">2026-10-10T08:14:10Z</dcterms:created>
  <dcterms:modified xsi:type="dcterms:W3CDTF">2026-10-10T08:14:10Z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