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Teacher Primary Services — United Arab Emirates Dubai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Reference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QTE-DXB-2025-00472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days from date of issue)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Emirates Educational Staffing Solutions LLC, Dubai, United Arab Emirates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 Noor International Academy, Jumeirah District, Dubai, United Arab Emirates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Fatima Al Mansoori, Director of Academics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Emirates Educational Staffing Solutions LLC to provide a comprehensive and transparent financial breakdown for the recruitment, placement, and ongoing professional support of a qualified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position at Al Noor International Academy, located in the Jumeirah District of</w:t>
      </w:r>
      <w:r>
        <w:t xml:space="preserve"> </w:t>
      </w:r>
      <w:r>
        <w:t xml:space="preserve">United Arab Emirates Dubai</w:t>
      </w:r>
      <w:r>
        <w:t xml:space="preserve">. This document outlines all associated costs, service deliverables, contractual obligations, and payment schedules in full compliance with the Federal Decree-Law No. 33 of 2021 (UAE Labour Law) and the regulations set forth by the Dubai Knowledge and Human Development Authority (KHDA).</w:t>
      </w:r>
    </w:p>
    <w:bookmarkEnd w:id="21"/>
    <w:bookmarkStart w:id="22" w:name="Xac218c77343df62dbe437309ba9f6d7dfedad79"/>
    <w:p>
      <w:pPr>
        <w:pStyle w:val="Heading2"/>
      </w:pPr>
      <w:r>
        <w:t xml:space="preserve">2. Scope of Services — Teacher Primary Position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engagement covers the full academic cycle for Grade 1 through Grade 5 students. The recruited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shall be responsible for curriculum delivery in English Language, Mathematics, Science, Social Studies, and Arabic Language (for non-Arabic native speakers). The position requires a minimum of a Bachelor's degree in Primary Education or a related field, a valid TEFL/TESOL certification, a minimum of three (3) years of documented teaching experience in a primary school setting, and full compliance with the UAE Ministry of Education's teacher licensing requirements.</w:t>
      </w:r>
    </w:p>
    <w:p>
      <w:pPr>
        <w:pStyle w:val="BodyText"/>
      </w:pPr>
      <w:r>
        <w:t xml:space="preserve">All recruitment and placement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tailored specifically to the educational standards and regulatory framework of</w:t>
      </w:r>
      <w:r>
        <w:t xml:space="preserve"> </w:t>
      </w:r>
      <w:r>
        <w:t xml:space="preserve">United Arab Emirates Dubai</w:t>
      </w:r>
      <w:r>
        <w:t xml:space="preserve">, ensuring that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 meets both the academic and cultural expectations of the local school community.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Sourcing of Qualified Teacher Primary Candidate (International Search)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Verification, Credential Authentication &amp; UAE Visa Processing for Teacher Primary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Salary Package for Teacher Primary (Grade 1–5, 40 hrs/week, 10-month contract)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Accommodation Allowance for Teacher Primary (1-bedroom apartment, Dubai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Airfare (Round-trip, Home Country to United Arab Emirates Dubai)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Ticket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Health Insurance (UAE DHA/HAAD Compliant) for Teacher Primary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&amp; CPD Training Allowance for Teacher Primary (KHDA-aligned)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End-of-Service Gratuity Provision (per UAE Labour Law, 21 days per 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Licensing Fees (MOE Teacher License, KHDA Registration)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Orientation &amp; Cultural Integration Program (Dubai-specific)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327,250.00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5% (United Arab Emirates Federal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16,362.50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(AED)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343,612.50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monetary values in this Quotation Estimate are denominated in United Arab Emirates Dirhams (AED). Exchange rate reference: 1 USD ≈ 3.6725 AED. The Teacher Primary salary is subject to annual review in accordance with the Dubai Education Sector Salary Guidelines.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acceptance beyond this period requires re-issuance and may be subject to revised pricing.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engagement is governed by a one (1) year fixed-term employment contract, renewable upon mutual written agreement, in accordance with the UAE Labour Law and Dubai-specific employment regulations.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signed acceptance of this Quotation Estimate; 40% upon successful placement and visa issuance of the Teacher Primary; 20% upon completion of the first full academic term.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via bank transfer to the designated account of Emirates Educational Staffing Solutions LLC, Dubai, United Arab Emirates. Late payments shall incur a penalty of 2% per month.</w:t>
      </w:r>
    </w:p>
    <w:p>
      <w:pPr>
        <w:numPr>
          <w:ilvl w:val="0"/>
          <w:numId w:val="1001"/>
        </w:numPr>
        <w:pStyle w:val="Compact"/>
      </w:pPr>
      <w:r>
        <w:t xml:space="preserve">The school (client) assumes full responsibility for the day-to-day supervision, performance evaluation, and disciplinary matters of the Teacher Primary once the placement is finalized.</w:t>
      </w:r>
    </w:p>
    <w:p>
      <w:pPr>
        <w:numPr>
          <w:ilvl w:val="0"/>
          <w:numId w:val="1001"/>
        </w:numPr>
        <w:pStyle w:val="Compact"/>
      </w:pPr>
      <w:r>
        <w:t xml:space="preserve">Should the Teacher Primary resign or be terminated within the first six (6) months, a replacement candidate shall be sourced at no additional recruitment fee, as stipulated in this Quotation Estimate.</w:t>
      </w:r>
    </w:p>
    <w:p>
      <w:pPr>
        <w:numPr>
          <w:ilvl w:val="0"/>
          <w:numId w:val="1001"/>
        </w:numPr>
        <w:pStyle w:val="Compact"/>
      </w:pPr>
      <w:r>
        <w:t xml:space="preserve">This Quotation Estimate does not constitute a binding employment contract. A separate, detailed employment agreement for the Teacher Primary shall be executed in accordance with UAE labor regulations prior to the commencement of duties.</w:t>
      </w:r>
    </w:p>
    <w:p>
      <w:pPr>
        <w:numPr>
          <w:ilvl w:val="0"/>
          <w:numId w:val="1001"/>
        </w:numPr>
        <w:pStyle w:val="Compact"/>
      </w:pPr>
      <w:r>
        <w:t xml:space="preserve">All data processing related to the Teacher Primary candidate complies with the UAE Federal Decree-Law No. 45 of 2021 on the Protection of Personal Data.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and accepts all terms, conditions, and financial obligations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position in</w:t>
      </w:r>
      <w:r>
        <w:t xml:space="preserve"> </w:t>
      </w:r>
      <w:r>
        <w:t xml:space="preserve">United Arab Emirates Dubai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Emirates Educational Staffing Solutions LLC</w:t>
      </w:r>
    </w:p>
    <w:p>
      <w:pPr>
        <w:pStyle w:val="BodyText"/>
      </w:pPr>
      <w:r>
        <w:t xml:space="preserve">Name: Khalid Al Rashidi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Al Noor International Academy</w:t>
      </w:r>
    </w:p>
    <w:p>
      <w:pPr>
        <w:pStyle w:val="BodyText"/>
      </w:pPr>
      <w:r>
        <w:t xml:space="preserve">Name: Dr. Fatima Al Mansoori</w:t>
      </w:r>
    </w:p>
    <w:p>
      <w:pPr>
        <w:pStyle w:val="BodyText"/>
      </w:pPr>
      <w:r>
        <w:t xml:space="preserve">Title: Director of Academics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Emirates Educational Staffing Solutions LLC • Office 1204, Level 12, Marina Plaza, Dubai Marina, Dubai, United Arab Emirates</w:t>
      </w:r>
      <w:r>
        <w:br/>
      </w:r>
      <w:r>
        <w:t xml:space="preserve">Tel: +971 4 555 0198 • Email: quotations@emiratesedstaff.ae • TRN: 100234567800003</w:t>
      </w:r>
      <w:r>
        <w:br/>
      </w:r>
      <w:r>
        <w:t xml:space="preserve">This Quotation Estimate is the property of Emirates Educational Staffing Solutions LLC. Unauthorized reproduction is prohibited.</w:t>
      </w:r>
      <w:r>
        <w:br/>
      </w:r>
      <w:r>
        <w:t xml:space="preserve">Document generated for Teacher Primary placement services in United Arab Emirates Dubai.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Primary Services - United Arab Emirates Dubai</dc:title>
  <dc:creator/>
  <dc:language>en</dc:language>
  <cp:keywords/>
  <dcterms:created xsi:type="dcterms:W3CDTF">2026-10-10T05:09:54Z</dcterms:created>
  <dcterms:modified xsi:type="dcterms:W3CDTF">2026-10-10T05:09:54Z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