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Recruitment &amp; Placement Services for Secondary Education</w:t>
      </w:r>
    </w:p>
    <w:p>
      <w:pPr>
        <w:pStyle w:val="BodyText"/>
      </w:pPr>
      <w:r>
        <w:t xml:space="preserve">Document Reference: QE-TS-LYON-2025-0472</w:t>
      </w:r>
    </w:p>
    <w:bookmarkEnd w:id="20"/>
    <w:p>
      <w:pPr>
        <w:pStyle w:val="BodyText"/>
      </w:pPr>
      <w:r>
        <w:t xml:space="preserve">Date of Issue: 15 June 2025</w:t>
      </w:r>
      <w:r>
        <w:t xml:space="preserve"> </w:t>
      </w:r>
      <w:r>
        <w:t xml:space="preserve">Valid Until: 15 September 2025</w:t>
      </w:r>
      <w:r>
        <w:t xml:space="preserve"> </w:t>
      </w:r>
      <w:r>
        <w:t xml:space="preserve">Version: 1.0</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Academic Placement Solutions SARL</w:t>
      </w:r>
    </w:p>
    <w:p>
      <w:pPr>
        <w:pStyle w:val="BodyText"/>
      </w:pPr>
      <w:r>
        <w:t xml:space="preserve">12 Rue de la République</w:t>
      </w:r>
    </w:p>
    <w:p>
      <w:pPr>
        <w:pStyle w:val="BodyText"/>
      </w:pPr>
      <w:r>
        <w:t xml:space="preserve">69002 Lyon, France</w:t>
      </w:r>
    </w:p>
    <w:p>
      <w:pPr>
        <w:pStyle w:val="BodyText"/>
      </w:pPr>
      <w:r>
        <w:t xml:space="preserve">Tel: +33 4 72 00 00 00</w:t>
      </w:r>
    </w:p>
    <w:p>
      <w:pPr>
        <w:pStyle w:val="BodyText"/>
      </w:pPr>
      <w:r>
        <w:t xml:space="preserve">Email: quotations@academicplacement.fr</w:t>
      </w:r>
    </w:p>
    <w:p>
      <w:pPr>
        <w:pStyle w:val="BodyText"/>
      </w:pPr>
      <w:r>
        <w:t xml:space="preserve">SIRET: 842 567 890 00012</w:t>
      </w:r>
    </w:p>
    <w:bookmarkEnd w:id="21"/>
    <w:bookmarkStart w:id="22" w:name="client-institution"/>
    <w:p>
      <w:pPr>
        <w:pStyle w:val="Heading3"/>
      </w:pPr>
      <w:r>
        <w:t xml:space="preserve">Client / Institution</w:t>
      </w:r>
    </w:p>
    <w:p>
      <w:pPr>
        <w:pStyle w:val="FirstParagraph"/>
      </w:pPr>
      <w:r>
        <w:rPr>
          <w:bCs/>
          <w:b/>
        </w:rPr>
        <w:t xml:space="preserve">Lycée International de Lyon</w:t>
      </w:r>
    </w:p>
    <w:p>
      <w:pPr>
        <w:pStyle w:val="BodyText"/>
      </w:pPr>
      <w:r>
        <w:t xml:space="preserve">45 Avenue Jean Jaurès</w:t>
      </w:r>
    </w:p>
    <w:p>
      <w:pPr>
        <w:pStyle w:val="BodyText"/>
      </w:pPr>
      <w:r>
        <w:t xml:space="preserve">69007 Lyon, France</w:t>
      </w:r>
    </w:p>
    <w:p>
      <w:pPr>
        <w:pStyle w:val="BodyText"/>
      </w:pPr>
      <w:r>
        <w:t xml:space="preserve">Contact: Dr. Marie-Claire Dubois, Principal</w:t>
      </w:r>
    </w:p>
    <w:p>
      <w:pPr>
        <w:pStyle w:val="BodyText"/>
      </w:pPr>
      <w:r>
        <w:t xml:space="preserve">Email: m.dubois@lycee-intl-lyon.fr</w:t>
      </w:r>
    </w:p>
    <w:p>
      <w:pPr>
        <w:pStyle w:val="BodyText"/>
      </w:pPr>
      <w:r>
        <w:t xml:space="preserve">Academic Year: 2025–2026</w:t>
      </w:r>
    </w:p>
    <w:bookmarkEnd w:id="22"/>
    <w:bookmarkEnd w:id="23"/>
    <w:bookmarkStart w:id="24"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is issued by Academic Placement Solutions SARL to provide a comprehensive and itemised financial breakdown for the recruitment, vetting, onboarding, and annual placement of a qualified</w:t>
      </w:r>
      <w:r>
        <w:t xml:space="preserve"> </w:t>
      </w:r>
      <w:r>
        <w:t xml:space="preserve">Teacher Secondary</w:t>
      </w:r>
      <w:r>
        <w:t xml:space="preserve"> </w:t>
      </w:r>
      <w:r>
        <w:t xml:space="preserve">professional at the Lycée International de Lyon, located in the city of</w:t>
      </w:r>
      <w:r>
        <w:t xml:space="preserve"> </w:t>
      </w:r>
      <w:r>
        <w:t xml:space="preserve">France Lyon</w:t>
      </w:r>
      <w:r>
        <w:t xml:space="preserve">. This document serves as a formal cost projection and is intended to support the institution's budgeting process for the upcoming academic year. All figures presented herein are estimates based on current market rates in the Lyon metropolitan area and applicable French educational labour regulations.</w:t>
      </w:r>
    </w:p>
    <w:bookmarkEnd w:id="24"/>
    <w:bookmarkStart w:id="25" w:name="X869916fce770208fd5818c6d5374de7517dd570"/>
    <w:p>
      <w:pPr>
        <w:pStyle w:val="Heading2"/>
      </w:pPr>
      <w:r>
        <w:t xml:space="preserve">3. Scope of Services – Teacher Secondary Placement</w:t>
      </w:r>
    </w:p>
    <w:p>
      <w:pPr>
        <w:pStyle w:val="FirstParagraph"/>
      </w:pPr>
      <w:r>
        <w:t xml:space="preserve">The services covered under this</w:t>
      </w:r>
      <w:r>
        <w:t xml:space="preserve"> </w:t>
      </w:r>
      <w:r>
        <w:t xml:space="preserve">Quotation Estimate</w:t>
      </w:r>
      <w:r>
        <w:t xml:space="preserve"> </w:t>
      </w:r>
      <w:r>
        <w:t xml:space="preserve">encompass the full lifecycle of securing a</w:t>
      </w:r>
      <w:r>
        <w:t xml:space="preserve"> </w:t>
      </w:r>
      <w:r>
        <w:t xml:space="preserve">Teacher Secondary</w:t>
      </w:r>
      <w:r>
        <w:t xml:space="preserve"> </w:t>
      </w:r>
      <w:r>
        <w:t xml:space="preserve">for the institution in</w:t>
      </w:r>
      <w:r>
        <w:t xml:space="preserve"> </w:t>
      </w:r>
      <w:r>
        <w:t xml:space="preserve">France Lyon</w:t>
      </w:r>
      <w:r>
        <w:t xml:space="preserve">. The scope includes, but is not limited to:</w:t>
      </w:r>
    </w:p>
    <w:p>
      <w:pPr>
        <w:numPr>
          <w:ilvl w:val="0"/>
          <w:numId w:val="1001"/>
        </w:numPr>
        <w:pStyle w:val="Compact"/>
      </w:pPr>
      <w:r>
        <w:t xml:space="preserve">Identification and sourcing of qualified</w:t>
      </w:r>
      <w:r>
        <w:t xml:space="preserve"> </w:t>
      </w:r>
      <w:r>
        <w:t xml:space="preserve">Teacher Secondary</w:t>
      </w:r>
      <w:r>
        <w:t xml:space="preserve"> </w:t>
      </w:r>
      <w:r>
        <w:t xml:space="preserve">candidates holding a minimum of a Master's degree (M2) in the relevant discipline, in compliance with the French Ministry of National Education (Ministère de l'Éducation Nationale) requirements.</w:t>
      </w:r>
    </w:p>
    <w:p>
      <w:pPr>
        <w:numPr>
          <w:ilvl w:val="0"/>
          <w:numId w:val="1001"/>
        </w:numPr>
        <w:pStyle w:val="Compact"/>
      </w:pPr>
      <w:r>
        <w:t xml:space="preserve">Conducting a minimum of three structured interviews, including a practical teaching demonstration session at the Lyon campus.</w:t>
      </w:r>
    </w:p>
    <w:p>
      <w:pPr>
        <w:numPr>
          <w:ilvl w:val="0"/>
          <w:numId w:val="1001"/>
        </w:numPr>
        <w:pStyle w:val="Compact"/>
      </w:pPr>
      <w:r>
        <w:t xml:space="preserve">Verification of academic credentials, teaching certifications (CAPES, Agrégation, or equivalent), and professional references.</w:t>
      </w:r>
    </w:p>
    <w:p>
      <w:pPr>
        <w:numPr>
          <w:ilvl w:val="0"/>
          <w:numId w:val="1001"/>
        </w:numPr>
        <w:pStyle w:val="Compact"/>
      </w:pPr>
      <w:r>
        <w:t xml:space="preserve">Assistance with administrative onboarding, including registration with the local Académie de Lyon, social security enrolment, and tax residency formalities specific to the</w:t>
      </w:r>
      <w:r>
        <w:t xml:space="preserve"> </w:t>
      </w:r>
      <w:r>
        <w:t xml:space="preserve">France Lyon</w:t>
      </w:r>
      <w:r>
        <w:t xml:space="preserve"> </w:t>
      </w:r>
      <w:r>
        <w:t xml:space="preserve">jurisdiction.</w:t>
      </w:r>
    </w:p>
    <w:p>
      <w:pPr>
        <w:numPr>
          <w:ilvl w:val="0"/>
          <w:numId w:val="1001"/>
        </w:numPr>
        <w:pStyle w:val="Compact"/>
      </w:pPr>
      <w:r>
        <w:t xml:space="preserve">Provision of a 90-day post-placement support period during which the</w:t>
      </w:r>
      <w:r>
        <w:t xml:space="preserve"> </w:t>
      </w:r>
      <w:r>
        <w:t xml:space="preserve">Teacher Secondary</w:t>
      </w:r>
      <w:r>
        <w:t xml:space="preserve"> </w:t>
      </w:r>
      <w:r>
        <w:t xml:space="preserve">will receive mentoring and integration guidance.</w:t>
      </w:r>
    </w:p>
    <w:p>
      <w:pPr>
        <w:numPr>
          <w:ilvl w:val="0"/>
          <w:numId w:val="1001"/>
        </w:numPr>
        <w:pStyle w:val="Compact"/>
      </w:pPr>
      <w:r>
        <w:t xml:space="preserve">Annual performance review coordination and contract renewal advisory for the duration of the academic year.</w:t>
      </w:r>
    </w:p>
    <w:bookmarkEnd w:id="25"/>
    <w:bookmarkStart w:id="26" w:name="financial-breakdown"/>
    <w:p>
      <w:pPr>
        <w:pStyle w:val="Heading2"/>
      </w:pPr>
      <w:r>
        <w:t xml:space="preserve">4.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candidate sourcing and database search for</w:t>
            </w:r>
            <w:r>
              <w:t xml:space="preserve"> </w:t>
            </w:r>
            <w:r>
              <w:t xml:space="preserve">Teacher Secondary</w:t>
            </w:r>
            <w:r>
              <w:t xml:space="preserve"> </w:t>
            </w:r>
            <w:r>
              <w:t xml:space="preserve">(discipline: Sciences / Mathematics)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Structured interview panel coordination (3 sessions, including practical demonstration in Lyon)</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Credential verification and background check (French and international records)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Administrative onboarding support (Académie de Lyon registration, URSSAF, tax office in</w:t>
            </w:r>
            <w:r>
              <w:t xml:space="preserve"> </w:t>
            </w:r>
            <w:r>
              <w:t xml:space="preserve">France Lyon</w:t>
            </w:r>
            <w:r>
              <w:t xml:space="preserv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90-day post-placement mentoring and integration support for the</w:t>
            </w:r>
            <w:r>
              <w:t xml:space="preserve"> </w:t>
            </w:r>
            <w:r>
              <w:t xml:space="preserve">Teacher Secondary</w:t>
            </w:r>
          </w:p>
        </w:tc>
        <w:tc>
          <w:tcPr/>
          <w:p>
            <w:pPr>
              <w:pStyle w:val="Compact"/>
              <w:jc w:val="left"/>
            </w:pPr>
            <w:r>
              <w:t xml:space="preserve">Period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Annual contract management, performance review coordination, and renewal advisory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Contingency and administrative overhead (estimated at 8%)</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648.00</w:t>
            </w:r>
          </w:p>
        </w:tc>
      </w:tr>
      <w:tr>
        <w:tc>
          <w:tcPr>
            <w:gridSpan w:val="5"/>
          </w:tcPr>
          <w:p>
            <w:pPr>
              <w:pStyle w:val="Compact"/>
              <w:jc w:val="left"/>
            </w:pPr>
            <w:r>
              <w:t xml:space="preserve">TOTAL ESTIMATED COST (Excluding VAT / TVA)</w:t>
            </w:r>
          </w:p>
        </w:tc>
        <w:tc>
          <w:tcPr/>
          <w:p>
            <w:pPr>
              <w:pStyle w:val="Compact"/>
              <w:jc w:val="left"/>
            </w:pPr>
            <w:r>
              <w:t xml:space="preserve">9,798.00</w:t>
            </w:r>
          </w:p>
        </w:tc>
      </w:tr>
      <w:tr>
        <w:tc>
          <w:tcPr>
            <w:gridSpan w:val="5"/>
          </w:tcPr>
          <w:p>
            <w:pPr>
              <w:pStyle w:val="Compact"/>
              <w:jc w:val="left"/>
            </w:pPr>
            <w:r>
              <w:t xml:space="preserve">VAT (TVA) at 20%</w:t>
            </w:r>
          </w:p>
        </w:tc>
        <w:tc>
          <w:tcPr/>
          <w:p>
            <w:pPr>
              <w:pStyle w:val="Compact"/>
              <w:jc w:val="left"/>
            </w:pPr>
            <w:r>
              <w:t xml:space="preserve">1,959.60</w:t>
            </w:r>
          </w:p>
        </w:tc>
      </w:tr>
      <w:tr>
        <w:tc>
          <w:tcPr>
            <w:gridSpan w:val="5"/>
          </w:tcPr>
          <w:p>
            <w:pPr>
              <w:pStyle w:val="Compact"/>
              <w:jc w:val="left"/>
            </w:pPr>
            <w:r>
              <w:t xml:space="preserve">GRAND TOTAL (Including VAT)</w:t>
            </w:r>
          </w:p>
        </w:tc>
        <w:tc>
          <w:tcPr/>
          <w:p>
            <w:pPr>
              <w:pStyle w:val="Compact"/>
              <w:jc w:val="left"/>
            </w:pPr>
            <w:r>
              <w:t xml:space="preserve">11,757.60</w:t>
            </w:r>
          </w:p>
        </w:tc>
      </w:tr>
    </w:tbl>
    <w:bookmarkEnd w:id="26"/>
    <w:bookmarkStart w:id="27" w:name="payment-terms"/>
    <w:p>
      <w:pPr>
        <w:pStyle w:val="Heading2"/>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40% upon acceptance of this document and commencement of the</w:t>
      </w:r>
      <w:r>
        <w:t xml:space="preserve"> </w:t>
      </w:r>
      <w:r>
        <w:t xml:space="preserve">Teacher Secondary</w:t>
      </w:r>
      <w:r>
        <w:t xml:space="preserve"> </w:t>
      </w:r>
      <w:r>
        <w:t xml:space="preserve">search; 40% upon successful placement and signing of the employment contract by the candidate; and the remaining 20% upon completion of the 90-day post-placement support period. All payments shall be made via bank transfer to the account of Academic Placement Solutions SARL, IBAN: FR76 3000 4000 0000 0000 0000 0, BIC: BNPAFRPPXXX. Invoices will be issued in accordance with French fiscal regulations applicable in</w:t>
      </w:r>
      <w:r>
        <w:t xml:space="preserve"> </w:t>
      </w:r>
      <w:r>
        <w:t xml:space="preserve">France Lyon</w:t>
      </w:r>
      <w:r>
        <w:t xml:space="preserve">.</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and availability terms are subject to revision.</w:t>
      </w:r>
    </w:p>
    <w:p>
      <w:pPr>
        <w:numPr>
          <w:ilvl w:val="0"/>
          <w:numId w:val="1002"/>
        </w:numPr>
        <w:pStyle w:val="Compact"/>
      </w:pPr>
      <w:r>
        <w:t xml:space="preserve">The estimated costs presented herein do not include the salary, social contributions, or statutory benefits of the</w:t>
      </w:r>
      <w:r>
        <w:t xml:space="preserve"> </w:t>
      </w:r>
      <w:r>
        <w:t xml:space="preserve">Teacher Secondary</w:t>
      </w:r>
      <w:r>
        <w:t xml:space="preserve">, which remain the sole financial responsibility of the employing institution in</w:t>
      </w:r>
      <w:r>
        <w:t xml:space="preserve"> </w:t>
      </w:r>
      <w:r>
        <w:t xml:space="preserve">France Lyon</w:t>
      </w:r>
      <w:r>
        <w:t xml:space="preserve">.</w:t>
      </w:r>
    </w:p>
    <w:p>
      <w:pPr>
        <w:numPr>
          <w:ilvl w:val="0"/>
          <w:numId w:val="1002"/>
        </w:numPr>
        <w:pStyle w:val="Compact"/>
      </w:pPr>
      <w:r>
        <w:t xml:space="preserve">Should the institution require a replacement</w:t>
      </w:r>
      <w:r>
        <w:t xml:space="preserve"> </w:t>
      </w:r>
      <w:r>
        <w:t xml:space="preserve">Teacher Secondary</w:t>
      </w:r>
      <w:r>
        <w:t xml:space="preserve"> </w:t>
      </w:r>
      <w:r>
        <w:t xml:space="preserve">within the first six months of placement due to the candidate's voluntary departure, a re-placement fee of 50% of the original sourcing cost will apply.</w:t>
      </w:r>
    </w:p>
    <w:p>
      <w:pPr>
        <w:numPr>
          <w:ilvl w:val="0"/>
          <w:numId w:val="1002"/>
        </w:numPr>
        <w:pStyle w:val="Compact"/>
      </w:pPr>
      <w:r>
        <w:t xml:space="preserve">All personal data processed during the recruitment of the</w:t>
      </w:r>
      <w:r>
        <w:t xml:space="preserve"> </w:t>
      </w:r>
      <w:r>
        <w:t xml:space="preserve">Teacher Secondary</w:t>
      </w:r>
      <w:r>
        <w:t xml:space="preserve"> </w:t>
      </w:r>
      <w:r>
        <w:t xml:space="preserve">shall be handled in strict compliance with the General Data Protection Regulation (GDPR) and the French Data Protection Act (Loi Informatique et Libertés).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shall be evidenced by a signed copy of this document or a formal purchase order.</w:t>
      </w:r>
    </w:p>
    <w:p>
      <w:pPr>
        <w:numPr>
          <w:ilvl w:val="0"/>
          <w:numId w:val="1002"/>
        </w:numPr>
        <w:pStyle w:val="Compact"/>
      </w:pPr>
      <w:r>
        <w:t xml:space="preserve">Any disputes arising from the interpretation or execution of this document shall be governed by the laws of the French Republic, with exclusive jurisdiction of the commercial courts of Lyon,</w:t>
      </w:r>
      <w:r>
        <w:t xml:space="preserve"> </w:t>
      </w:r>
      <w:r>
        <w:t xml:space="preserve">France Lyon</w:t>
      </w:r>
      <w:r>
        <w:t xml:space="preserve">.</w:t>
      </w:r>
    </w:p>
    <w:p>
      <w:pPr>
        <w:numPr>
          <w:ilvl w:val="0"/>
          <w:numId w:val="1002"/>
        </w:numPr>
        <w:pStyle w:val="Compact"/>
      </w:pPr>
      <w:r>
        <w:t xml:space="preserve">The service provider reserves the right to substitute equivalent service delivery methods provided the quality and scope of the</w:t>
      </w:r>
      <w:r>
        <w:t xml:space="preserve"> </w:t>
      </w:r>
      <w:r>
        <w:t xml:space="preserve">Teacher Secondary</w:t>
      </w:r>
      <w:r>
        <w:t xml:space="preserve"> </w:t>
      </w:r>
      <w:r>
        <w:t xml:space="preserve">placement remain unchanged.</w:t>
      </w:r>
    </w:p>
    <w:bookmarkEnd w:id="28"/>
    <w:bookmarkStart w:id="29" w:name="acceptance-and-authorisation"/>
    <w:p>
      <w:pPr>
        <w:pStyle w:val="Heading2"/>
      </w:pPr>
      <w:r>
        <w:t xml:space="preserve">7. Acceptance and Authorisation</w:t>
      </w:r>
    </w:p>
    <w:p>
      <w:pPr>
        <w:pStyle w:val="FirstParagraph"/>
      </w:pPr>
      <w:r>
        <w:t xml:space="preserve">By signing below, the undersigned parties confirm their acceptance of the terms, conditions, and financial projections set forth in this</w:t>
      </w:r>
      <w:r>
        <w:t xml:space="preserve"> </w:t>
      </w:r>
      <w:r>
        <w:t xml:space="preserve">Quotation Estimate</w:t>
      </w:r>
      <w:r>
        <w:t xml:space="preserve"> </w:t>
      </w:r>
      <w:r>
        <w:t xml:space="preserve">for the placement of a</w:t>
      </w:r>
      <w:r>
        <w:t xml:space="preserve"> </w:t>
      </w:r>
      <w:r>
        <w:t xml:space="preserve">Teacher Secondary</w:t>
      </w:r>
      <w:r>
        <w:t xml:space="preserve"> </w:t>
      </w:r>
      <w:r>
        <w:t xml:space="preserve">at the institution located in</w:t>
      </w:r>
      <w:r>
        <w:t xml:space="preserve"> </w:t>
      </w:r>
      <w:r>
        <w:t xml:space="preserve">France Lyon</w:t>
      </w:r>
      <w:r>
        <w:t xml:space="preserve">.</w:t>
      </w:r>
    </w:p>
    <w:bookmarkEnd w:id="29"/>
    <w:p>
      <w:pPr>
        <w:pStyle w:val="BodyText"/>
      </w:pPr>
      <w:r>
        <w:rPr>
          <w:bCs/>
          <w:b/>
        </w:rPr>
        <w:t xml:space="preserve">For Academic Placement Solutions SARL</w:t>
      </w:r>
    </w:p>
    <w:p>
      <w:pPr>
        <w:pStyle w:val="BodyText"/>
      </w:pPr>
      <w:r>
        <w:t xml:space="preserve">Name: Jean-Pierre Moreau</w:t>
      </w:r>
      <w:r>
        <w:br/>
      </w:r>
      <w:r>
        <w:t xml:space="preserve">Title: Director of Education Services</w:t>
      </w:r>
      <w:r>
        <w:br/>
      </w:r>
      <w:r>
        <w:t xml:space="preserve">Signature &amp; Date: _________________________</w:t>
      </w:r>
    </w:p>
    <w:p>
      <w:pPr>
        <w:pStyle w:val="BodyText"/>
      </w:pPr>
      <w:r>
        <w:rPr>
          <w:bCs/>
          <w:b/>
        </w:rPr>
        <w:t xml:space="preserve">For Lycée International de Lyon</w:t>
      </w:r>
    </w:p>
    <w:p>
      <w:pPr>
        <w:pStyle w:val="BodyText"/>
      </w:pPr>
      <w:r>
        <w:t xml:space="preserve">Name: Dr. Marie-Claire Dubois</w:t>
      </w:r>
      <w:r>
        <w:br/>
      </w:r>
      <w:r>
        <w:t xml:space="preserve">Title: Principal / Head of Institution</w:t>
      </w:r>
      <w:r>
        <w:br/>
      </w:r>
      <w:r>
        <w:t xml:space="preserve">Signature &amp; Date: _________________________</w:t>
      </w:r>
    </w:p>
    <w:p>
      <w:pPr>
        <w:pStyle w:val="BodyText"/>
      </w:pPr>
      <w:r>
        <w:t xml:space="preserve">Academic Placement Solutions SARL — 12 Rue de la République, 69002 Lyon, France — SIRET: 842 567 890 00012 — TVA Intracommunautaire: FR 45 842567890</w:t>
      </w:r>
    </w:p>
    <w:p>
      <w:pPr>
        <w:pStyle w:val="BodyText"/>
      </w:pPr>
      <w:r>
        <w:t xml:space="preserve">This Quotation Estimate was generated on 15 June 2025. For queries, please reference document QE-TS-LYON-2025-0472.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France Lyon</dc:title>
  <dc:creator/>
  <dc:language>en</dc:language>
  <cp:keywords/>
  <dcterms:created xsi:type="dcterms:W3CDTF">2026-10-10T03:44:20Z</dcterms:created>
  <dcterms:modified xsi:type="dcterms:W3CDTF">2026-10-10T03:44:20Z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