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EduServe Professional Staffing Ltd.</w:t>
      </w:r>
    </w:p>
    <w:p>
      <w:pPr>
        <w:pStyle w:val="BodyText"/>
      </w:pPr>
      <w:r>
        <w:t xml:space="preserve">14B Adeola Odeku Street, Victoria Island, Lagos, Nigeria</w:t>
      </w:r>
    </w:p>
    <w:p>
      <w:pPr>
        <w:pStyle w:val="BodyText"/>
      </w:pPr>
      <w:r>
        <w:t xml:space="preserve">Tel: +234 803 555 0192 | Email: quotations@eduservelagos.com</w:t>
      </w:r>
    </w:p>
    <w:p>
      <w:pPr>
        <w:pStyle w:val="BodyText"/>
      </w:pPr>
      <w:r>
        <w:t xml:space="preserve">RC: 1847293 | TIN: 10245873-0001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QTE-LAG-2025-04782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Nigeria Lagos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Institution: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Greenfield Secondary Academy, Lekki Phase 1, Lagos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Adebanjo O. Fashola, Principal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Admiralty Way, Lekki Phase 1, Lagos, Nigeria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+234 805 221 4478</w:t>
            </w:r>
          </w:p>
        </w:tc>
      </w:tr>
    </w:tbl>
    <w:bookmarkEnd w:id="21"/>
    <w:bookmarkStart w:id="22" w:name="Xb1834e2fbcdb92d118a0e0e99afdc9b766f40b3"/>
    <w:p>
      <w:pPr>
        <w:pStyle w:val="Heading2"/>
      </w:pPr>
      <w:r>
        <w:t xml:space="preserve">2. Scope of Work – Teacher Secondary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EduServe Professional Staffing Ltd. in response to the request from Greenfield Secondary Academy for the recruitment, deployment, and ongoing management of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personnel. The services described herein are specifically tailored to the educational standards and regulatory requirements of the Lagos State Ministry of Education, Nigeria.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proposed under this quotation hold valid National Council for Teacher Education (NCTE) certification and possess a minimum of a Bachelor's degree in their respective subject areas from accredited institutions within Nigeria.</w:t>
      </w:r>
    </w:p>
    <w:p>
      <w:pPr>
        <w:pStyle w:val="BodyText"/>
      </w:pPr>
      <w:r>
        <w:t xml:space="preserve">The engagement covers a full academic term (September 2025 to January 2026) and includes classroom instruction, curriculum development support, examination setting and marking, parent-teacher conference participation, and adherence to the Lagos State Secondary School Curriculum Framework.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staff will be based at the client's premises in Lagos, Nigeria, and will operate under the supervision of the institution's academic board.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Mathematics (Senior Secondary, SS1–SS3)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English Language (Senior Secondary, SS1–SS3)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Physics (Senior Secondary, SS2–SS3)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Chemistry (Senior Secondary, SS2–SS3)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Biology (Senior Secondary, SS2–SS3)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Social Studies (Junior &amp; Senior Secondary)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Business Studies (Senior Secondary, SS2–SS3)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vetting, and NCTE verification fees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supervision, performance review, and HR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(per Teacher Secondary, per term)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2,475,000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7.5% (Nigeria Lagos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185,625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2,660,625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t xml:space="preserve">A non-refundable deposit of 30%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(NGN 798,188) is due within five (5) business days of acceptance to initiate the recruitment process 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positions.</w:t>
      </w:r>
    </w:p>
    <w:p>
      <w:pPr>
        <w:numPr>
          <w:ilvl w:val="0"/>
          <w:numId w:val="1001"/>
        </w:numPr>
        <w:pStyle w:val="Compact"/>
      </w:pPr>
      <w:r>
        <w:t xml:space="preserve">The remaining 70% shall be paid in five equal monthly instalments of NGN 372,507, due on the 1st of each month from September 2025 through January 2026.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EduServe Professional Staffing Ltd., First Bank of Nigeria, Victoria Island Branch, Lagos, Account No. 2045 8871 33.</w:t>
      </w:r>
    </w:p>
    <w:p>
      <w:pPr>
        <w:numPr>
          <w:ilvl w:val="0"/>
          <w:numId w:val="1001"/>
        </w:numPr>
        <w:pStyle w:val="Compact"/>
      </w:pPr>
      <w:r>
        <w:t xml:space="preserve">Late payments shall attract a penalty of 2% per month on the outstanding balance, in accordance with standard commercial practice in Nigeria Lagos.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services may be revised to reflect market conditions in the Lagos education sector.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will undergo a comprehensive background check, reference verification, and NCTE credential validation prior to deployment at the client's facility in Lagos, Nigeria.</w:t>
      </w:r>
    </w:p>
    <w:p>
      <w:pPr>
        <w:numPr>
          <w:ilvl w:val="0"/>
          <w:numId w:val="1002"/>
        </w:numPr>
        <w:pStyle w:val="Compact"/>
      </w:pPr>
      <w:r>
        <w:t xml:space="preserve">EduServe Professional Staffing Ltd. reserves the right to replace any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staff member who fails to meet the performance benchmarks outlined in the service-level agreement, at no additional cost to the client.</w:t>
      </w:r>
    </w:p>
    <w:p>
      <w:pPr>
        <w:numPr>
          <w:ilvl w:val="0"/>
          <w:numId w:val="1002"/>
        </w:numPr>
        <w:pStyle w:val="Compact"/>
      </w:pPr>
      <w:r>
        <w:t xml:space="preserve">The client agrees to provide a suitable working environment, including classroom space, teaching materials, and access to the school's administrative systems, in line with the standards expected of a secondary school in Nigeria Lagos.</w:t>
      </w:r>
    </w:p>
    <w:p>
      <w:pPr>
        <w:numPr>
          <w:ilvl w:val="0"/>
          <w:numId w:val="1002"/>
        </w:numPr>
        <w:pStyle w:val="Compact"/>
      </w:pPr>
      <w:r>
        <w:t xml:space="preserve">Confidentiality: All student records, examination materials, and institutional data accessed by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staff shall remain the exclusive property of the client institution.</w:t>
      </w:r>
    </w:p>
    <w:p>
      <w:pPr>
        <w:numPr>
          <w:ilvl w:val="0"/>
          <w:numId w:val="1002"/>
        </w:numPr>
        <w:pStyle w:val="Compact"/>
      </w:pPr>
      <w:r>
        <w:t xml:space="preserve">This quotation does not constitute a binding contract until both parties have executed the formal Service Agreement document.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engagement shall be resolved through arbitration in Lagos, Nigeria, in accordance with the Arbitration and Conciliation Act, Cap A18, Laws of the Federation of Nigeria.</w:t>
      </w:r>
    </w:p>
    <w:bookmarkEnd w:id="25"/>
    <w:bookmarkStart w:id="28" w:name="acceptance-and-authorization"/>
    <w:p>
      <w:pPr>
        <w:pStyle w:val="Heading2"/>
      </w:pPr>
      <w:r>
        <w:t xml:space="preserve">6. Acceptance and Authorization</w:t>
      </w:r>
    </w:p>
    <w:bookmarkStart w:id="26" w:name="Xe64514eb69b1f4344b2ad8123bef4a10b22971b"/>
    <w:p>
      <w:pPr>
        <w:pStyle w:val="Heading3"/>
      </w:pPr>
      <w:r>
        <w:t xml:space="preserve">For and on behalf of EduServe Professional Staffing Ltd.</w:t>
      </w:r>
    </w:p>
    <w:p>
      <w:pPr>
        <w:pStyle w:val="FirstParagraph"/>
      </w:pPr>
      <w:r>
        <w:t xml:space="preserve">Name: Chiamaka N. Obi</w:t>
      </w:r>
    </w:p>
    <w:p>
      <w:pPr>
        <w:pStyle w:val="BodyText"/>
      </w:pPr>
      <w:r>
        <w:t xml:space="preserve">Title: Director of Operations</w:t>
      </w:r>
    </w:p>
    <w:p>
      <w:pPr>
        <w:pStyle w:val="BodyText"/>
      </w:pPr>
      <w:r>
        <w:t xml:space="preserve">Signature &amp; Date</w:t>
      </w:r>
    </w:p>
    <w:bookmarkEnd w:id="26"/>
    <w:bookmarkStart w:id="27" w:name="Xc4aa154f3f5789f23e75847e6e7a6b6e8d16204"/>
    <w:p>
      <w:pPr>
        <w:pStyle w:val="Heading3"/>
      </w:pPr>
      <w:r>
        <w:t xml:space="preserve">For and on behalf of Greenfield Secondary Academy</w:t>
      </w:r>
    </w:p>
    <w:p>
      <w:pPr>
        <w:pStyle w:val="FirstParagraph"/>
      </w:pPr>
      <w:r>
        <w:t xml:space="preserve">Name: Mr. Adebanjo O. Fashola</w:t>
      </w:r>
    </w:p>
    <w:p>
      <w:pPr>
        <w:pStyle w:val="BodyText"/>
      </w:pPr>
      <w:r>
        <w:t xml:space="preserve">Title: Principal</w:t>
      </w:r>
    </w:p>
    <w:p>
      <w:pPr>
        <w:pStyle w:val="BodyText"/>
      </w:pPr>
      <w:r>
        <w:t xml:space="preserve">Signature &amp; Date</w:t>
      </w:r>
    </w:p>
    <w:bookmarkEnd w:id="27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QTE-LAG-2025-04782) is issued for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staffing services in</w:t>
      </w:r>
      <w:r>
        <w:t xml:space="preserve"> </w:t>
      </w:r>
      <w:r>
        <w:t xml:space="preserve">Nigeria Lagos</w:t>
      </w:r>
      <w:r>
        <w:t xml:space="preserve">. All amounts are stated in Nigerian Naira (NGN). EduServe Professional Staffing Ltd. is a registered company in Lagos State, Nigeria, and operates in compliance with all applicable federal and state education regulations.</w:t>
      </w:r>
    </w:p>
    <w:p>
      <w:pPr>
        <w:pStyle w:val="BodyText"/>
      </w:pPr>
      <w:r>
        <w:t xml:space="preserve">© 2025 EduServe Professional Staffing Ltd.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Services - Nigeria Lagos</dc:title>
  <dc:creator/>
  <dc:language>en</dc:language>
  <cp:keywords/>
  <dcterms:created xsi:type="dcterms:W3CDTF">2026-10-10T01:57:53Z</dcterms:created>
  <dcterms:modified xsi:type="dcterms:W3CDTF">2026-10-10T01:57:53Z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