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Telecommunication</w:t>
      </w:r>
      <w:r>
        <w:t xml:space="preserve"> </w:t>
      </w:r>
      <w:r>
        <w:t xml:space="preserve">Engineer</w:t>
      </w:r>
      <w:r>
        <w:t xml:space="preserve"> </w:t>
      </w:r>
      <w:r>
        <w:t xml:space="preserve">-</w:t>
      </w:r>
      <w:r>
        <w:t xml:space="preserve"> </w:t>
      </w:r>
      <w:r>
        <w:t xml:space="preserve">Brazil</w:t>
      </w:r>
      <w:r>
        <w:t xml:space="preserve"> </w:t>
      </w:r>
      <w:r>
        <w:t xml:space="preserve">Rio</w:t>
      </w:r>
      <w:r>
        <w:t xml:space="preserve"> </w:t>
      </w:r>
      <w:r>
        <w:t xml:space="preserve">de</w:t>
      </w:r>
      <w:r>
        <w:t xml:space="preserve"> </w:t>
      </w:r>
      <w:r>
        <w:t xml:space="preserve">Janeiro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Telecommunication Engineering Services</w:t>
      </w:r>
    </w:p>
    <w:p>
      <w:pPr>
        <w:pStyle w:val="BodyText"/>
      </w:pPr>
      <w:r>
        <w:t xml:space="preserve">Operational Base: Brazil, Rio de Janeiro</w:t>
      </w:r>
    </w:p>
    <w:p>
      <w:pPr>
        <w:pStyle w:val="BodyText"/>
      </w:pPr>
      <w:r>
        <w:t xml:space="preserve">Document Ref: QE-TE-2025-0047</w:t>
      </w:r>
    </w:p>
    <w:bookmarkEnd w:id="20"/>
    <w:p>
      <w:pPr>
        <w:pStyle w:val="BodyText"/>
      </w:pPr>
      <w:r>
        <w:rPr>
          <w:bCs/>
          <w:b/>
        </w:rPr>
        <w:t xml:space="preserve">Quotation Date: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Validity Period:</w:t>
      </w:r>
      <w:r>
        <w:t xml:space="preserve"> </w:t>
      </w:r>
      <w:r>
        <w:t xml:space="preserve">30 Calendar Days</w:t>
      </w:r>
    </w:p>
    <w:p>
      <w:pPr>
        <w:pStyle w:val="BodyText"/>
      </w:pPr>
      <w:r>
        <w:rPr>
          <w:bCs/>
          <w:b/>
        </w:rPr>
        <w:t xml:space="preserve">Quotation No.:</w:t>
      </w:r>
      <w:r>
        <w:t xml:space="preserve"> </w:t>
      </w:r>
      <w:r>
        <w:t xml:space="preserve">QE-TE-2025-0047</w:t>
      </w:r>
    </w:p>
    <w:p>
      <w:pPr>
        <w:pStyle w:val="BodyText"/>
      </w:pPr>
      <w:r>
        <w:rPr>
          <w:bCs/>
          <w:b/>
        </w:rPr>
        <w:t xml:space="preserve">Service Location:</w:t>
      </w:r>
      <w:r>
        <w:t xml:space="preserve"> </w:t>
      </w:r>
      <w:r>
        <w:t xml:space="preserve">Rio de Janeiro, Brazil</w:t>
      </w:r>
    </w:p>
    <w:bookmarkStart w:id="21" w:name="issuing-company-information"/>
    <w:p>
      <w:pPr>
        <w:pStyle w:val="Heading2"/>
      </w:pPr>
      <w:r>
        <w:t xml:space="preserve">1. Issuing Company Information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Company Name: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TelCom Solutions Engenharia Ltda.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CNPJ: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12.345.678/0001-90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Address: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Av. Rio Branco, 1200, Sala 805, Centro, Rio de Janeiro, RJ, CEP 20040-001, Brazil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Contact: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comercial@telcomsolutions.com.br | +55 (21) 3456-7890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Lead: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Eng. Carlos Eduardo Ferreira – Telecommunication Engineer (CREA-RJ 0123456789)</w:t>
            </w:r>
          </w:p>
        </w:tc>
      </w:tr>
    </w:tbl>
    <w:bookmarkEnd w:id="21"/>
    <w:bookmarkStart w:id="22" w:name="client-information"/>
    <w:p>
      <w:pPr>
        <w:pStyle w:val="Heading2"/>
      </w:pPr>
      <w:r>
        <w:t xml:space="preserve">2. Client Information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Client Name: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[To be filled upon acceptance]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CNPJ / CPF: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[To be filled upon acceptance]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Project Address: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Rio de Janeiro, RJ, Brazil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Contact Person: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[To be filled upon acceptance]</w:t>
            </w:r>
          </w:p>
        </w:tc>
      </w:tr>
    </w:tbl>
    <w:bookmarkEnd w:id="22"/>
    <w:bookmarkStart w:id="23" w:name="X95067ef301e04c13d50963faee2dec0659d7053"/>
    <w:p>
      <w:pPr>
        <w:pStyle w:val="Heading2"/>
      </w:pPr>
      <w:r>
        <w:t xml:space="preserve">3. Scope of Work – Telecommunication Engineer Services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TelCom Solutions Engenharia Ltda. to provide comprehensive professional services rendered by a certified</w:t>
      </w:r>
      <w:r>
        <w:t xml:space="preserve"> </w:t>
      </w:r>
      <w:r>
        <w:t xml:space="preserve">Telecommunication Engineer</w:t>
      </w:r>
      <w:r>
        <w:t xml:space="preserve"> </w:t>
      </w:r>
      <w:r>
        <w:t xml:space="preserve">for the design, implementation, testing, and commissioning of telecommunication infrastructure projects located in</w:t>
      </w:r>
      <w:r>
        <w:t xml:space="preserve"> </w:t>
      </w:r>
      <w:r>
        <w:t xml:space="preserve">Brazil, Rio de Janeiro</w:t>
      </w:r>
      <w:r>
        <w:t xml:space="preserve">. The scope encompasses all technical activities required to deliver a fully operational telecommunications network in compliance with Brazilian regulatory standards (ANATEL, INMETRO) and international best practices (ITU-T, IEEE).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Telecommunication Engineer</w:t>
      </w:r>
      <w:r>
        <w:t xml:space="preserve"> </w:t>
      </w:r>
      <w:r>
        <w:t xml:space="preserve">assigned to this project will be responsible for the following activities within the</w:t>
      </w:r>
      <w:r>
        <w:t xml:space="preserve"> </w:t>
      </w:r>
      <w:r>
        <w:t xml:space="preserve">Brazil, Rio de Janeiro</w:t>
      </w:r>
      <w:r>
        <w:t xml:space="preserve"> </w:t>
      </w:r>
      <w:r>
        <w:t xml:space="preserve">metropolitan area and its surrounding regions:</w:t>
      </w:r>
    </w:p>
    <w:p>
      <w:pPr>
        <w:numPr>
          <w:ilvl w:val="0"/>
          <w:numId w:val="1001"/>
        </w:numPr>
        <w:pStyle w:val="Compact"/>
      </w:pPr>
      <w:r>
        <w:t xml:space="preserve">Site survey and feasibility analysis of telecommunication infrastructure in Rio de Janeiro, Brazil, including terrain assessment, signal propagation studies, and existing network mapping.</w:t>
      </w:r>
    </w:p>
    <w:p>
      <w:pPr>
        <w:numPr>
          <w:ilvl w:val="0"/>
          <w:numId w:val="1001"/>
        </w:numPr>
        <w:pStyle w:val="Compact"/>
      </w:pPr>
      <w:r>
        <w:t xml:space="preserve">Design and engineering of fiber optic backbone networks, copper cabling systems, and wireless communication links (microwave, 4G/5G small cells) tailored to the specific geographic and urban characteristics of Rio de Janeiro.</w:t>
      </w:r>
    </w:p>
    <w:p>
      <w:pPr>
        <w:numPr>
          <w:ilvl w:val="0"/>
          <w:numId w:val="1001"/>
        </w:numPr>
        <w:pStyle w:val="Compact"/>
      </w:pPr>
      <w:r>
        <w:t xml:space="preserve">Development of detailed technical drawings, schematics, and Bill of Materials (BOM) for all telecommunication subsystems.</w:t>
      </w:r>
    </w:p>
    <w:p>
      <w:pPr>
        <w:numPr>
          <w:ilvl w:val="0"/>
          <w:numId w:val="1001"/>
        </w:numPr>
        <w:pStyle w:val="Compact"/>
      </w:pPr>
      <w:r>
        <w:t xml:space="preserve">Supervision and technical management of installation crews during the physical deployment phase in Brazil, Rio de Janeiro.</w:t>
      </w:r>
    </w:p>
    <w:p>
      <w:pPr>
        <w:numPr>
          <w:ilvl w:val="0"/>
          <w:numId w:val="1001"/>
        </w:numPr>
        <w:pStyle w:val="Compact"/>
      </w:pPr>
      <w:r>
        <w:t xml:space="preserve">Performance testing, signal calibration, and acceptance testing of all installed telecommunication equipment and network segments.</w:t>
      </w:r>
    </w:p>
    <w:p>
      <w:pPr>
        <w:numPr>
          <w:ilvl w:val="0"/>
          <w:numId w:val="1001"/>
        </w:numPr>
        <w:pStyle w:val="Compact"/>
      </w:pPr>
      <w:r>
        <w:t xml:space="preserve">Preparation of as-built documentation, technical reports, and regulatory compliance filings required by ANATEL and local municipal authorities in Rio de Janeiro.</w:t>
      </w:r>
    </w:p>
    <w:p>
      <w:pPr>
        <w:numPr>
          <w:ilvl w:val="0"/>
          <w:numId w:val="1001"/>
        </w:numPr>
        <w:pStyle w:val="Compact"/>
      </w:pPr>
      <w:r>
        <w:t xml:space="preserve">Training of client personnel on the operation, maintenance, and troubleshooting of the delivered telecommunication systems.</w:t>
      </w:r>
    </w:p>
    <w:p>
      <w:pPr>
        <w:numPr>
          <w:ilvl w:val="0"/>
          <w:numId w:val="1001"/>
        </w:numPr>
        <w:pStyle w:val="Compact"/>
      </w:pPr>
      <w:r>
        <w:t xml:space="preserve">Provision of a 12-month post-commissioning technical support and warranty period for all engineering deliverables.</w:t>
      </w:r>
    </w:p>
    <w:bookmarkEnd w:id="23"/>
    <w:bookmarkStart w:id="24" w:name="itemized-cost-breakdown"/>
    <w:p>
      <w:pPr>
        <w:pStyle w:val="Heading2"/>
      </w:pPr>
      <w:r>
        <w:t xml:space="preserve">4.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(BRL)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(BRL)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Site survey and feasibility study – Telecommunication Engineer on-site (Rio de Janeiro, Brazil)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17,500.00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Network design and engineering documentation (fiber, copper, wireless)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Technical supervision of installation works – Telecommunication Engineer (Brazil, Rio de Janeiro)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84,000.00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Performance testing, calibration, and acceptance testing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Regulatory compliance filing (ANATEL, municipal permits – Rio de Janeiro)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As-built documentation and technical reporting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Client personnel training (2 sessions, 8 hours each)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12-month post-commissioning technical support and warranty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33,600.00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Travel, lodging, and local transportation within Rio de Janeiro, Brazil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left"/>
            </w:pPr>
            <w:r>
              <w:t xml:space="preserve">SUBTOTAL (BRL)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262,600.00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left"/>
            </w:pPr>
            <w:r>
              <w:t xml:space="preserve">Applicable Taxes (ISS 5% + PIS/COFINS 3.65%)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19,548.10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left"/>
            </w:pPr>
            <w:r>
              <w:t xml:space="preserve">GRAND TOTAL (BRL)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282,148.10</w:t>
            </w:r>
          </w:p>
        </w:tc>
      </w:tr>
    </w:tbl>
    <w:bookmarkEnd w:id="24"/>
    <w:bookmarkStart w:id="25" w:name="payment-terms"/>
    <w:p>
      <w:pPr>
        <w:pStyle w:val="Heading2"/>
      </w:pPr>
      <w:r>
        <w:t xml:space="preserve">5. Payment Terms</w:t>
      </w:r>
    </w:p>
    <w:p>
      <w:pPr>
        <w:numPr>
          <w:ilvl w:val="0"/>
          <w:numId w:val="1002"/>
        </w:numPr>
        <w:pStyle w:val="Compact"/>
      </w:pPr>
      <w:r>
        <w:t xml:space="preserve">30% advance payment upon signing of the service contract and acceptance of this Quotation Estimate.</w:t>
      </w:r>
    </w:p>
    <w:p>
      <w:pPr>
        <w:numPr>
          <w:ilvl w:val="0"/>
          <w:numId w:val="1002"/>
        </w:numPr>
        <w:pStyle w:val="Compact"/>
      </w:pPr>
      <w:r>
        <w:t xml:space="preserve">40% upon completion of the design and engineering phase (Item 02).</w:t>
      </w:r>
    </w:p>
    <w:p>
      <w:pPr>
        <w:numPr>
          <w:ilvl w:val="0"/>
          <w:numId w:val="1002"/>
        </w:numPr>
        <w:pStyle w:val="Compact"/>
      </w:pPr>
      <w:r>
        <w:t xml:space="preserve">20% upon successful completion of installation supervision and acceptance testing (Items 03 and 04).</w:t>
      </w:r>
    </w:p>
    <w:p>
      <w:pPr>
        <w:numPr>
          <w:ilvl w:val="0"/>
          <w:numId w:val="1002"/>
        </w:numPr>
        <w:pStyle w:val="Compact"/>
      </w:pPr>
      <w:r>
        <w:t xml:space="preserve">10% final payment upon delivery of as-built documentation and commencement of the warranty period.</w:t>
      </w:r>
    </w:p>
    <w:p>
      <w:pPr>
        <w:numPr>
          <w:ilvl w:val="0"/>
          <w:numId w:val="1002"/>
        </w:numPr>
        <w:pStyle w:val="Compact"/>
      </w:pPr>
      <w:r>
        <w:t xml:space="preserve">All payments shall be made via bank transfer (TED/PIX) to the account of TelCom Solutions Engenharia Ltda. in BRL (Brazilian Real).</w:t>
      </w:r>
    </w:p>
    <w:bookmarkEnd w:id="25"/>
    <w:bookmarkStart w:id="26" w:name="terms-and-conditions"/>
    <w:p>
      <w:pPr>
        <w:pStyle w:val="Heading2"/>
      </w:pPr>
      <w:r>
        <w:t xml:space="preserve">6. Terms and Conditions</w:t>
      </w:r>
    </w:p>
    <w:p>
      <w:pPr>
        <w:numPr>
          <w:ilvl w:val="0"/>
          <w:numId w:val="1003"/>
        </w:numPr>
        <w:pStyle w:val="Compact"/>
      </w:pPr>
      <w:r>
        <w:t xml:space="preserve">This Quotation Estimate is valid for 30 calendar days from the date of issue. After this period, prices and availability of the Telecommunication Engineer may be subject to revision.</w:t>
      </w:r>
    </w:p>
    <w:p>
      <w:pPr>
        <w:numPr>
          <w:ilvl w:val="0"/>
          <w:numId w:val="1003"/>
        </w:numPr>
        <w:pStyle w:val="Compact"/>
      </w:pPr>
      <w:r>
        <w:t xml:space="preserve">All services will be performed in strict compliance with Brazilian telecommunications regulations, ANATEL resolutions, and applicable municipal bylaws in Rio de Janeiro, Brazil.</w:t>
      </w:r>
    </w:p>
    <w:p>
      <w:pPr>
        <w:numPr>
          <w:ilvl w:val="0"/>
          <w:numId w:val="1003"/>
        </w:numPr>
        <w:pStyle w:val="Compact"/>
      </w:pPr>
      <w:r>
        <w:t xml:space="preserve">The Telecommunication Engineer shall maintain valid CREA-RJ registration and professional liability insurance throughout the duration of the engagement.</w:t>
      </w:r>
    </w:p>
    <w:p>
      <w:pPr>
        <w:numPr>
          <w:ilvl w:val="0"/>
          <w:numId w:val="1003"/>
        </w:numPr>
        <w:pStyle w:val="Compact"/>
      </w:pPr>
      <w:r>
        <w:t xml:space="preserve">Any changes to the scope of work must be formally documented via a written change order signed by both parties before execution.</w:t>
      </w:r>
    </w:p>
    <w:p>
      <w:pPr>
        <w:numPr>
          <w:ilvl w:val="0"/>
          <w:numId w:val="1003"/>
        </w:numPr>
        <w:pStyle w:val="Compact"/>
      </w:pPr>
      <w:r>
        <w:t xml:space="preserve">The client is responsible for providing safe access to all project sites within Rio de Janeiro, Brazil, and for obtaining any third-party permits not covered under Item 05.</w:t>
      </w:r>
    </w:p>
    <w:p>
      <w:pPr>
        <w:numPr>
          <w:ilvl w:val="0"/>
          <w:numId w:val="1003"/>
        </w:numPr>
        <w:pStyle w:val="Compact"/>
      </w:pPr>
      <w:r>
        <w:t xml:space="preserve">Confidentiality: All technical data, network topologies, and proprietary information exchanged during this engagement shall be treated as strictly confidential by both parties.</w:t>
      </w:r>
    </w:p>
    <w:p>
      <w:pPr>
        <w:numPr>
          <w:ilvl w:val="0"/>
          <w:numId w:val="1003"/>
        </w:numPr>
        <w:pStyle w:val="Compact"/>
      </w:pPr>
      <w:r>
        <w:t xml:space="preserve">Disputes arising from this Quotation Estimate or the resulting contract shall be resolved under the jurisdiction of the courts of Rio de Janeiro, RJ, Brazil.</w:t>
      </w:r>
    </w:p>
    <w:p>
      <w:pPr>
        <w:numPr>
          <w:ilvl w:val="0"/>
          <w:numId w:val="1003"/>
        </w:numPr>
        <w:pStyle w:val="Compact"/>
      </w:pPr>
      <w:r>
        <w:t xml:space="preserve">This Quotation Estimate does not constitute a binding contract until formally accepted in writing by the client and countersigned by the issuing company.</w:t>
      </w:r>
    </w:p>
    <w:bookmarkEnd w:id="26"/>
    <w:bookmarkStart w:id="27" w:name="acceptance-and-signatures"/>
    <w:p>
      <w:pPr>
        <w:pStyle w:val="Heading2"/>
      </w:pPr>
      <w:r>
        <w:t xml:space="preserve">7. Acceptance and Signatures</w:t>
      </w:r>
    </w:p>
    <w:p>
      <w:pPr>
        <w:pStyle w:val="FirstParagraph"/>
      </w:pPr>
      <w:r>
        <w:t xml:space="preserve">By signing below, the client acknowledges receipt of this Quotation Estimate for Telecommunication Engineer services in Brazil, Rio de Janeiro, and agrees to the terms, conditions, and pricing outlined herein.</w:t>
      </w:r>
    </w:p>
    <w:p>
      <w:pPr>
        <w:pStyle w:val="BodyText"/>
      </w:pPr>
      <w:r>
        <w:rPr>
          <w:bCs/>
          <w:b/>
        </w:rPr>
        <w:t xml:space="preserve">TelCom Solutions Engenharia Ltda.</w:t>
      </w:r>
      <w:r>
        <w:br/>
      </w:r>
      <w:r>
        <w:t xml:space="preserve">Eng. Carlos Eduardo Ferreira</w:t>
      </w:r>
      <w:r>
        <w:br/>
      </w:r>
      <w:r>
        <w:t xml:space="preserve">Telecommunication Engineer – CREA-RJ 0123456789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Client (Authorized Representative)</w:t>
      </w:r>
      <w:r>
        <w:br/>
      </w:r>
      <w:r>
        <w:t xml:space="preserve">Name: _________________________________</w:t>
      </w:r>
      <w:r>
        <w:br/>
      </w:r>
      <w:r>
        <w:t xml:space="preserve">CNPJ/CPF: _________________________________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TelCom Solutions Engenharia Ltda. | Av. Rio Branco, 1200, Sala 805, Centro, Rio de Janeiro, RJ, Brazil | CNPJ 12.345.678/0001-90</w:t>
      </w:r>
    </w:p>
    <w:p>
      <w:pPr>
        <w:pStyle w:val="BodyText"/>
      </w:pPr>
      <w:r>
        <w:t xml:space="preserve">This Quotation Estimate document was generated on 15 June 2025. For inquiries, contact comercial@telcomsolutions.com.br or +55 (21) 3456-7890.</w:t>
      </w:r>
    </w:p>
    <w:p>
      <w:pPr>
        <w:pStyle w:val="BodyText"/>
      </w:pPr>
      <w:r>
        <w:t xml:space="preserve">Page 1 of 1 | Document QE-TE-2025-0047</w:t>
      </w:r>
    </w:p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Telecommunication Engineer - Brazil Rio de Janeiro</dc:title>
  <dc:creator/>
  <dc:language>en</dc:language>
  <cp:keywords/>
  <dcterms:created xsi:type="dcterms:W3CDTF">2026-10-10T02:58:30Z</dcterms:created>
  <dcterms:modified xsi:type="dcterms:W3CDTF">2026-10-10T02:58:30Z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