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Telecommunication</w:t>
      </w:r>
      <w:r>
        <w:t xml:space="preserve"> </w:t>
      </w:r>
      <w:r>
        <w:t xml:space="preserve">Engineer</w:t>
      </w:r>
      <w:r>
        <w:t xml:space="preserve"> </w:t>
      </w:r>
      <w:r>
        <w:t xml:space="preserve">-</w:t>
      </w:r>
      <w:r>
        <w:t xml:space="preserve"> </w:t>
      </w:r>
      <w:r>
        <w:t xml:space="preserve">Canada</w:t>
      </w:r>
      <w:r>
        <w:t xml:space="preserve"> </w:t>
      </w:r>
      <w:r>
        <w:t xml:space="preserve">Toronto</w:t>
      </w:r>
    </w:p>
    <w:bookmarkStart w:id="20" w:name="quotation-estimate"/>
    <w:p>
      <w:pPr>
        <w:pStyle w:val="Heading1"/>
      </w:pPr>
      <w:r>
        <w:t xml:space="preserve">QUOTATION ESTIMATE</w:t>
      </w:r>
    </w:p>
    <w:p>
      <w:pPr>
        <w:pStyle w:val="FirstParagraph"/>
      </w:pPr>
      <w:r>
        <w:rPr>
          <w:bCs/>
          <w:b/>
        </w:rPr>
        <w:t xml:space="preserve">Northline Telecommunications Solutions Inc.</w:t>
      </w:r>
    </w:p>
    <w:p>
      <w:pPr>
        <w:pStyle w:val="BodyText"/>
      </w:pPr>
      <w:r>
        <w:t xml:space="preserve">450 King Street West, Suite 1200, Toronto, Ontario, Canada M5V 1X9</w:t>
      </w:r>
    </w:p>
    <w:p>
      <w:pPr>
        <w:pStyle w:val="BodyText"/>
      </w:pPr>
      <w:r>
        <w:t xml:space="preserve">Phone: +1 (416) 555-0187 | Email: estimates@northlinetel.ca</w:t>
      </w:r>
    </w:p>
    <w:p>
      <w:pPr>
        <w:pStyle w:val="BodyText"/>
      </w:pPr>
      <w:r>
        <w:t xml:space="preserve">Business Number: 123456789 RT0001 | GST/HST No.: 123456789RT0001</w:t>
      </w:r>
    </w:p>
    <w:bookmarkEnd w:id="20"/>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QTE-2025-04871</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July 12, 2025 (30 days)</w:t>
      </w:r>
    </w:p>
    <w:p>
      <w:pPr>
        <w:pStyle w:val="BodyText"/>
      </w:pPr>
      <w:r>
        <w:rPr>
          <w:bCs/>
          <w:b/>
        </w:rPr>
        <w:t xml:space="preserve">Prepared By:</w:t>
      </w:r>
      <w:r>
        <w:t xml:space="preserve"> </w:t>
      </w:r>
      <w:r>
        <w:t xml:space="preserve">David Chen, Senior Account Manager</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Maplewood Corporate Park Ltd.</w:t>
      </w:r>
    </w:p>
    <w:p>
      <w:pPr>
        <w:pStyle w:val="BodyText"/>
      </w:pPr>
      <w:r>
        <w:rPr>
          <w:bCs/>
          <w:b/>
        </w:rPr>
        <w:t xml:space="preserve">Address:</w:t>
      </w:r>
      <w:r>
        <w:t xml:space="preserve"> </w:t>
      </w:r>
      <w:r>
        <w:t xml:space="preserve">88 Bloor Street East, Toronto, Ontario, Canada M4W 1A8</w:t>
      </w:r>
    </w:p>
    <w:p>
      <w:pPr>
        <w:pStyle w:val="BodyText"/>
      </w:pPr>
      <w:r>
        <w:rPr>
          <w:bCs/>
          <w:b/>
        </w:rPr>
        <w:t xml:space="preserve">Contact Person:</w:t>
      </w:r>
      <w:r>
        <w:t xml:space="preserve"> </w:t>
      </w:r>
      <w:r>
        <w:t xml:space="preserve">Sarah Mitchell, Facilities Director</w:t>
      </w:r>
    </w:p>
    <w:p>
      <w:pPr>
        <w:pStyle w:val="BodyText"/>
      </w:pPr>
      <w:r>
        <w:rPr>
          <w:bCs/>
          <w:b/>
        </w:rPr>
        <w:t xml:space="preserve">Email:</w:t>
      </w:r>
      <w:r>
        <w:t xml:space="preserve"> </w:t>
      </w:r>
      <w:r>
        <w:t xml:space="preserve">s.mitchell@maplewoodcorp.ca</w:t>
      </w:r>
    </w:p>
    <w:bookmarkEnd w:id="22"/>
    <w:p>
      <w:pPr>
        <w:pStyle w:val="BodyText"/>
      </w:pPr>
      <w:r>
        <w:t xml:space="preserve">1. Purpose and Scope of This Quotation Estimate</w:t>
      </w:r>
    </w:p>
    <w:p>
      <w:pPr>
        <w:pStyle w:val="BodyText"/>
      </w:pPr>
      <w:r>
        <w:t xml:space="preserve">This</w:t>
      </w:r>
      <w:r>
        <w:t xml:space="preserve"> </w:t>
      </w:r>
      <w:r>
        <w:rPr>
          <w:bCs/>
          <w:b/>
        </w:rPr>
        <w:t xml:space="preserve">Quotation Estimate</w:t>
      </w:r>
      <w:r>
        <w:t xml:space="preserve"> </w:t>
      </w:r>
      <w:r>
        <w:t xml:space="preserve">is issued by Northline Telecommunications Solutions Inc. to Maplewood Corporate Park Ltd. for the professional services of a</w:t>
      </w:r>
      <w:r>
        <w:t xml:space="preserve"> </w:t>
      </w:r>
      <w:r>
        <w:rPr>
          <w:bCs/>
          <w:b/>
        </w:rPr>
        <w:t xml:space="preserve">Telecommunication Engineer</w:t>
      </w:r>
      <w:r>
        <w:t xml:space="preserve"> </w:t>
      </w:r>
      <w:r>
        <w:t xml:space="preserve">to be deployed at the client's premises located in</w:t>
      </w:r>
      <w:r>
        <w:t xml:space="preserve"> </w:t>
      </w:r>
      <w:r>
        <w:rPr>
          <w:bCs/>
          <w:b/>
        </w:rPr>
        <w:t xml:space="preserve">Canada Toronto</w:t>
      </w:r>
      <w:r>
        <w:t xml:space="preserve">. The purpose of this document is to provide a comprehensive, itemized breakdown of all anticipated costs associated with the engagement of a qualified Telecommunication Engineer for the design, implementation, testing, and commissioning of the client's enterprise telecommunications infrastructure. All pricing contained within this Quotation Estimate reflects current market rates applicable to the Canada Toronto region and is subject to the terms and conditions outlined herein.</w:t>
      </w:r>
    </w:p>
    <w:p>
      <w:pPr>
        <w:pStyle w:val="BodyText"/>
      </w:pPr>
      <w:r>
        <w:t xml:space="preserve">2. Scope of Services – Telecommunication Engineer</w:t>
      </w:r>
    </w:p>
    <w:p>
      <w:pPr>
        <w:pStyle w:val="BodyText"/>
      </w:pPr>
      <w:r>
        <w:t xml:space="preserve">The Telecommunication Engineer engaged under this Quotation Estimate will perform the following duties at the Canada Toronto site:</w:t>
      </w:r>
    </w:p>
    <w:p>
      <w:pPr>
        <w:numPr>
          <w:ilvl w:val="0"/>
          <w:numId w:val="1001"/>
        </w:numPr>
        <w:pStyle w:val="Compact"/>
      </w:pPr>
      <w:r>
        <w:t xml:space="preserve">Conduct a full-site telecommunications audit of the existing infrastructure across all six floors of the Maplewood Corporate Park building.</w:t>
      </w:r>
    </w:p>
    <w:p>
      <w:pPr>
        <w:numPr>
          <w:ilvl w:val="0"/>
          <w:numId w:val="1001"/>
        </w:numPr>
        <w:pStyle w:val="Compact"/>
      </w:pPr>
      <w:r>
        <w:t xml:space="preserve">Design and develop a comprehensive network architecture plan including structured cabling (Cat6A and fiber optic), VoIP telephony systems, and wireless LAN coverage optimization.</w:t>
      </w:r>
    </w:p>
    <w:p>
      <w:pPr>
        <w:numPr>
          <w:ilvl w:val="0"/>
          <w:numId w:val="1001"/>
        </w:numPr>
        <w:pStyle w:val="Compact"/>
      </w:pPr>
      <w:r>
        <w:t xml:space="preserve">Supervise and coordinate the physical installation of all telecommunications hardware, including patch panels, switches, routers, access points, and server room equipment.</w:t>
      </w:r>
    </w:p>
    <w:p>
      <w:pPr>
        <w:numPr>
          <w:ilvl w:val="0"/>
          <w:numId w:val="1001"/>
        </w:numPr>
        <w:pStyle w:val="Compact"/>
      </w:pPr>
      <w:r>
        <w:t xml:space="preserve">Perform end-to-end testing, signal attenuation analysis, and bandwidth verification in compliance with Canadian Radio-television and Telecommunications Commission (CRTC) regulations.</w:t>
      </w:r>
    </w:p>
    <w:p>
      <w:pPr>
        <w:numPr>
          <w:ilvl w:val="0"/>
          <w:numId w:val="1001"/>
        </w:numPr>
        <w:pStyle w:val="Compact"/>
      </w:pPr>
      <w:r>
        <w:t xml:space="preserve">Provide detailed as-built documentation, network topology diagrams, and a 12-month preventive maintenance schedule.</w:t>
      </w:r>
    </w:p>
    <w:p>
      <w:pPr>
        <w:numPr>
          <w:ilvl w:val="0"/>
          <w:numId w:val="1001"/>
        </w:numPr>
        <w:pStyle w:val="Compact"/>
      </w:pPr>
      <w:r>
        <w:t xml:space="preserve">Deliver on-site training sessions for the client's internal IT staff on system operation, troubleshooting, and basic maintenance procedures.</w:t>
      </w:r>
    </w:p>
    <w:p>
      <w:pPr>
        <w:pStyle w:val="FirstParagraph"/>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Rate (CAD)</w:t>
            </w:r>
          </w:p>
        </w:tc>
        <w:tc>
          <w:tcPr/>
          <w:p>
            <w:pPr>
              <w:pStyle w:val="Compact"/>
              <w:jc w:val="left"/>
            </w:pPr>
            <w:r>
              <w:t xml:space="preserve">Amount (CAD)</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Telecommunication Engineer – On-site Assessment &amp; Site Survey (Canada Toronto location)</w:t>
            </w:r>
          </w:p>
        </w:tc>
        <w:tc>
          <w:tcPr/>
          <w:p>
            <w:pPr>
              <w:pStyle w:val="Compact"/>
              <w:jc w:val="left"/>
            </w:pPr>
            <w:r>
              <w:t xml:space="preserve">3 days</w:t>
            </w:r>
          </w:p>
        </w:tc>
        <w:tc>
          <w:tcPr/>
          <w:p>
            <w:pPr>
              <w:pStyle w:val="Compact"/>
              <w:jc w:val="left"/>
            </w:pPr>
            <w:r>
              <w:t xml:space="preserve">$185.00/hr</w:t>
            </w:r>
          </w:p>
        </w:tc>
        <w:tc>
          <w:tcPr/>
          <w:p>
            <w:pPr>
              <w:pStyle w:val="Compact"/>
              <w:jc w:val="left"/>
            </w:pPr>
            <w:r>
              <w:t xml:space="preserve">$4,440.00</w:t>
            </w:r>
          </w:p>
        </w:tc>
        <w:tc>
          <w:tcPr/>
          <w:p>
            <w:pPr>
              <w:pStyle w:val="Compact"/>
              <w:jc w:val="left"/>
            </w:pPr>
            <w:r>
              <w:t xml:space="preserve">Week 1</w:t>
            </w:r>
          </w:p>
        </w:tc>
      </w:tr>
      <w:tr>
        <w:tc>
          <w:tcPr/>
          <w:p>
            <w:pPr>
              <w:pStyle w:val="Compact"/>
              <w:jc w:val="left"/>
            </w:pPr>
            <w:r>
              <w:t xml:space="preserve">2</w:t>
            </w:r>
          </w:p>
        </w:tc>
        <w:tc>
          <w:tcPr/>
          <w:p>
            <w:pPr>
              <w:pStyle w:val="Compact"/>
              <w:jc w:val="left"/>
            </w:pPr>
            <w:r>
              <w:t xml:space="preserve">Telecommunication Engineer – Network Design &amp; Architecture Documentation</w:t>
            </w:r>
          </w:p>
        </w:tc>
        <w:tc>
          <w:tcPr/>
          <w:p>
            <w:pPr>
              <w:pStyle w:val="Compact"/>
              <w:jc w:val="left"/>
            </w:pPr>
            <w:r>
              <w:t xml:space="preserve">5 days</w:t>
            </w:r>
          </w:p>
        </w:tc>
        <w:tc>
          <w:tcPr/>
          <w:p>
            <w:pPr>
              <w:pStyle w:val="Compact"/>
              <w:jc w:val="left"/>
            </w:pPr>
            <w:r>
              <w:t xml:space="preserve">$185.00/hr</w:t>
            </w:r>
          </w:p>
        </w:tc>
        <w:tc>
          <w:tcPr/>
          <w:p>
            <w:pPr>
              <w:pStyle w:val="Compact"/>
              <w:jc w:val="left"/>
            </w:pPr>
            <w:r>
              <w:t xml:space="preserve">$7,400.00</w:t>
            </w:r>
          </w:p>
        </w:tc>
        <w:tc>
          <w:tcPr/>
          <w:p>
            <w:pPr>
              <w:pStyle w:val="Compact"/>
              <w:jc w:val="left"/>
            </w:pPr>
            <w:r>
              <w:t xml:space="preserve">Week 2</w:t>
            </w:r>
          </w:p>
        </w:tc>
      </w:tr>
      <w:tr>
        <w:tc>
          <w:tcPr/>
          <w:p>
            <w:pPr>
              <w:pStyle w:val="Compact"/>
              <w:jc w:val="left"/>
            </w:pPr>
            <w:r>
              <w:t xml:space="preserve">3</w:t>
            </w:r>
          </w:p>
        </w:tc>
        <w:tc>
          <w:tcPr/>
          <w:p>
            <w:pPr>
              <w:pStyle w:val="Compact"/>
              <w:jc w:val="left"/>
            </w:pPr>
            <w:r>
              <w:t xml:space="preserve">Telecommunication Engineer – Supervision of Cabling &amp; Hardware Installation</w:t>
            </w:r>
          </w:p>
        </w:tc>
        <w:tc>
          <w:tcPr/>
          <w:p>
            <w:pPr>
              <w:pStyle w:val="Compact"/>
              <w:jc w:val="left"/>
            </w:pPr>
            <w:r>
              <w:t xml:space="preserve">10 days</w:t>
            </w:r>
          </w:p>
        </w:tc>
        <w:tc>
          <w:tcPr/>
          <w:p>
            <w:pPr>
              <w:pStyle w:val="Compact"/>
              <w:jc w:val="left"/>
            </w:pPr>
            <w:r>
              <w:t xml:space="preserve">$185.00/hr</w:t>
            </w:r>
          </w:p>
        </w:tc>
        <w:tc>
          <w:tcPr/>
          <w:p>
            <w:pPr>
              <w:pStyle w:val="Compact"/>
              <w:jc w:val="left"/>
            </w:pPr>
            <w:r>
              <w:t xml:space="preserve">$14,800.00</w:t>
            </w:r>
          </w:p>
        </w:tc>
        <w:tc>
          <w:tcPr/>
          <w:p>
            <w:pPr>
              <w:pStyle w:val="Compact"/>
              <w:jc w:val="left"/>
            </w:pPr>
            <w:r>
              <w:t xml:space="preserve">Weeks 3–4</w:t>
            </w:r>
          </w:p>
        </w:tc>
      </w:tr>
      <w:tr>
        <w:tc>
          <w:tcPr/>
          <w:p>
            <w:pPr>
              <w:pStyle w:val="Compact"/>
              <w:jc w:val="left"/>
            </w:pPr>
            <w:r>
              <w:t xml:space="preserve">4</w:t>
            </w:r>
          </w:p>
        </w:tc>
        <w:tc>
          <w:tcPr/>
          <w:p>
            <w:pPr>
              <w:pStyle w:val="Compact"/>
              <w:jc w:val="left"/>
            </w:pPr>
            <w:r>
              <w:t xml:space="preserve">Telecommunication Engineer – System Testing, Commissioning &amp; CRTC Compliance Verification</w:t>
            </w:r>
          </w:p>
        </w:tc>
        <w:tc>
          <w:tcPr/>
          <w:p>
            <w:pPr>
              <w:pStyle w:val="Compact"/>
              <w:jc w:val="left"/>
            </w:pPr>
            <w:r>
              <w:t xml:space="preserve">4 days</w:t>
            </w:r>
          </w:p>
        </w:tc>
        <w:tc>
          <w:tcPr/>
          <w:p>
            <w:pPr>
              <w:pStyle w:val="Compact"/>
              <w:jc w:val="left"/>
            </w:pPr>
            <w:r>
              <w:t xml:space="preserve">$185.00/hr</w:t>
            </w:r>
          </w:p>
        </w:tc>
        <w:tc>
          <w:tcPr/>
          <w:p>
            <w:pPr>
              <w:pStyle w:val="Compact"/>
              <w:jc w:val="left"/>
            </w:pPr>
            <w:r>
              <w:t xml:space="preserve">$5,920.00</w:t>
            </w:r>
          </w:p>
        </w:tc>
        <w:tc>
          <w:tcPr/>
          <w:p>
            <w:pPr>
              <w:pStyle w:val="Compact"/>
              <w:jc w:val="left"/>
            </w:pPr>
            <w:r>
              <w:t xml:space="preserve">Week 5</w:t>
            </w:r>
          </w:p>
        </w:tc>
      </w:tr>
      <w:tr>
        <w:tc>
          <w:tcPr/>
          <w:p>
            <w:pPr>
              <w:pStyle w:val="Compact"/>
              <w:jc w:val="left"/>
            </w:pPr>
            <w:r>
              <w:t xml:space="preserve">5</w:t>
            </w:r>
          </w:p>
        </w:tc>
        <w:tc>
          <w:tcPr/>
          <w:p>
            <w:pPr>
              <w:pStyle w:val="Compact"/>
              <w:jc w:val="left"/>
            </w:pPr>
            <w:r>
              <w:t xml:space="preserve">Telecommunication Engineer – Client Training &amp; Knowledge Transfer Sessions</w:t>
            </w:r>
          </w:p>
        </w:tc>
        <w:tc>
          <w:tcPr/>
          <w:p>
            <w:pPr>
              <w:pStyle w:val="Compact"/>
              <w:jc w:val="left"/>
            </w:pPr>
            <w:r>
              <w:t xml:space="preserve">2 days</w:t>
            </w:r>
          </w:p>
        </w:tc>
        <w:tc>
          <w:tcPr/>
          <w:p>
            <w:pPr>
              <w:pStyle w:val="Compact"/>
              <w:jc w:val="left"/>
            </w:pPr>
            <w:r>
              <w:t xml:space="preserve">$185.00/hr</w:t>
            </w:r>
          </w:p>
        </w:tc>
        <w:tc>
          <w:tcPr/>
          <w:p>
            <w:pPr>
              <w:pStyle w:val="Compact"/>
              <w:jc w:val="left"/>
            </w:pPr>
            <w:r>
              <w:t xml:space="preserve">$2,960.00</w:t>
            </w:r>
          </w:p>
        </w:tc>
        <w:tc>
          <w:tcPr/>
          <w:p>
            <w:pPr>
              <w:pStyle w:val="Compact"/>
              <w:jc w:val="left"/>
            </w:pPr>
            <w:r>
              <w:t xml:space="preserve">Week 5</w:t>
            </w:r>
          </w:p>
        </w:tc>
      </w:tr>
      <w:tr>
        <w:tc>
          <w:tcPr/>
          <w:p>
            <w:pPr>
              <w:pStyle w:val="Compact"/>
              <w:jc w:val="left"/>
            </w:pPr>
            <w:r>
              <w:t xml:space="preserve">6</w:t>
            </w:r>
          </w:p>
        </w:tc>
        <w:tc>
          <w:tcPr/>
          <w:p>
            <w:pPr>
              <w:pStyle w:val="Compact"/>
              <w:jc w:val="left"/>
            </w:pPr>
            <w:r>
              <w:t xml:space="preserve">Travel &amp; Local Transportation within Canada Toronto (mileage &amp; parking)</w:t>
            </w:r>
          </w:p>
        </w:tc>
        <w:tc>
          <w:tcPr/>
          <w:p>
            <w:pPr>
              <w:pStyle w:val="Compact"/>
              <w:jc w:val="left"/>
            </w:pPr>
            <w:r>
              <w:t xml:space="preserve">25 days</w:t>
            </w:r>
          </w:p>
        </w:tc>
        <w:tc>
          <w:tcPr/>
          <w:p>
            <w:pPr>
              <w:pStyle w:val="Compact"/>
              <w:jc w:val="left"/>
            </w:pPr>
            <w:r>
              <w:t xml:space="preserve">$45.00/day</w:t>
            </w:r>
          </w:p>
        </w:tc>
        <w:tc>
          <w:tcPr/>
          <w:p>
            <w:pPr>
              <w:pStyle w:val="Compact"/>
              <w:jc w:val="left"/>
            </w:pPr>
            <w:r>
              <w:t xml:space="preserve">$1,125.00</w:t>
            </w:r>
          </w:p>
        </w:tc>
        <w:tc>
          <w:tcPr/>
          <w:p>
            <w:pPr>
              <w:pStyle w:val="Compact"/>
              <w:jc w:val="left"/>
            </w:pPr>
            <w:r>
              <w:t xml:space="preserve">Full term</w:t>
            </w:r>
          </w:p>
        </w:tc>
      </w:tr>
      <w:tr>
        <w:tc>
          <w:tcPr/>
          <w:p>
            <w:pPr>
              <w:pStyle w:val="Compact"/>
              <w:jc w:val="left"/>
            </w:pPr>
            <w:r>
              <w:t xml:space="preserve">7</w:t>
            </w:r>
          </w:p>
        </w:tc>
        <w:tc>
          <w:tcPr/>
          <w:p>
            <w:pPr>
              <w:pStyle w:val="Compact"/>
              <w:jc w:val="left"/>
            </w:pPr>
            <w:r>
              <w:t xml:space="preserve">Specialized Testing Equipment Rental (OTDR, Spectrum Analyzer, Cable Certifier)</w:t>
            </w:r>
          </w:p>
        </w:tc>
        <w:tc>
          <w:tcPr/>
          <w:p>
            <w:pPr>
              <w:pStyle w:val="Compact"/>
              <w:jc w:val="left"/>
            </w:pPr>
            <w:r>
              <w:t xml:space="preserve">1 lot</w:t>
            </w:r>
          </w:p>
        </w:tc>
        <w:tc>
          <w:tcPr/>
          <w:p>
            <w:pPr>
              <w:pStyle w:val="Compact"/>
              <w:jc w:val="left"/>
            </w:pPr>
            <w:r>
              <w:t xml:space="preserve">$3,200.00</w:t>
            </w:r>
          </w:p>
        </w:tc>
        <w:tc>
          <w:tcPr/>
          <w:p>
            <w:pPr>
              <w:pStyle w:val="Compact"/>
              <w:jc w:val="left"/>
            </w:pPr>
            <w:r>
              <w:t xml:space="preserve">$3,200.00</w:t>
            </w:r>
          </w:p>
        </w:tc>
        <w:tc>
          <w:tcPr/>
          <w:p>
            <w:pPr>
              <w:pStyle w:val="Compact"/>
              <w:jc w:val="left"/>
            </w:pPr>
            <w:r>
              <w:t xml:space="preserve">Weeks 3–5</w:t>
            </w:r>
          </w:p>
        </w:tc>
      </w:tr>
      <w:tr>
        <w:tc>
          <w:tcPr/>
          <w:p>
            <w:pPr>
              <w:pStyle w:val="Compact"/>
              <w:jc w:val="left"/>
            </w:pPr>
            <w:r>
              <w:t xml:space="preserve">8</w:t>
            </w:r>
          </w:p>
        </w:tc>
        <w:tc>
          <w:tcPr/>
          <w:p>
            <w:pPr>
              <w:pStyle w:val="Compact"/>
              <w:jc w:val="left"/>
            </w:pPr>
            <w:r>
              <w:t xml:space="preserve">Project Management &amp; Administrative Coordination</w:t>
            </w:r>
          </w:p>
        </w:tc>
        <w:tc>
          <w:tcPr/>
          <w:p>
            <w:pPr>
              <w:pStyle w:val="Compact"/>
              <w:jc w:val="left"/>
            </w:pPr>
            <w:r>
              <w:t xml:space="preserve">1 lot</w:t>
            </w:r>
          </w:p>
        </w:tc>
        <w:tc>
          <w:tcPr/>
          <w:p>
            <w:pPr>
              <w:pStyle w:val="Compact"/>
              <w:jc w:val="left"/>
            </w:pPr>
            <w:r>
              <w:t xml:space="preserve">$2,500.00</w:t>
            </w:r>
          </w:p>
        </w:tc>
        <w:tc>
          <w:tcPr/>
          <w:p>
            <w:pPr>
              <w:pStyle w:val="Compact"/>
              <w:jc w:val="left"/>
            </w:pPr>
            <w:r>
              <w:t xml:space="preserve">$2,500.00</w:t>
            </w:r>
          </w:p>
        </w:tc>
        <w:tc>
          <w:tcPr/>
          <w:p>
            <w:pPr>
              <w:pStyle w:val="Compact"/>
              <w:jc w:val="left"/>
            </w:pPr>
            <w:r>
              <w:t xml:space="preserve">Full term</w:t>
            </w:r>
          </w:p>
        </w:tc>
      </w:tr>
      <w:tr>
        <w:tc>
          <w:tcPr>
            <w:gridSpan w:val="4"/>
          </w:tcPr>
          <w:p>
            <w:pPr>
              <w:pStyle w:val="Compact"/>
              <w:jc w:val="left"/>
            </w:pPr>
            <w:r>
              <w:t xml:space="preserve">Subtotal</w:t>
            </w:r>
          </w:p>
        </w:tc>
        <w:tc>
          <w:tcPr/>
          <w:p>
            <w:pPr>
              <w:pStyle w:val="Compact"/>
              <w:jc w:val="left"/>
            </w:pPr>
            <w:r>
              <w:t xml:space="preserve">$42,345.00</w:t>
            </w:r>
          </w:p>
        </w:tc>
        <w:tc>
          <w:tcPr/>
          <w:p>
            <w:pPr>
              <w:pStyle w:val="Compact"/>
            </w:pPr>
          </w:p>
        </w:tc>
      </w:tr>
      <w:tr>
        <w:tc>
          <w:tcPr>
            <w:gridSpan w:val="4"/>
          </w:tcPr>
          <w:p>
            <w:pPr>
              <w:pStyle w:val="Compact"/>
              <w:jc w:val="left"/>
            </w:pPr>
            <w:r>
              <w:t xml:space="preserve">HST (13% – Ontario, Canada)</w:t>
            </w:r>
          </w:p>
        </w:tc>
        <w:tc>
          <w:tcPr/>
          <w:p>
            <w:pPr>
              <w:pStyle w:val="Compact"/>
              <w:jc w:val="left"/>
            </w:pPr>
            <w:r>
              <w:t xml:space="preserve">$5,504.85</w:t>
            </w:r>
          </w:p>
        </w:tc>
        <w:tc>
          <w:tcPr/>
          <w:p>
            <w:pPr>
              <w:pStyle w:val="Compact"/>
            </w:pPr>
          </w:p>
        </w:tc>
      </w:tr>
      <w:tr>
        <w:tc>
          <w:tcPr>
            <w:gridSpan w:val="4"/>
          </w:tcPr>
          <w:p>
            <w:pPr>
              <w:pStyle w:val="Compact"/>
              <w:jc w:val="left"/>
            </w:pPr>
            <w:r>
              <w:rPr>
                <w:bCs/>
                <w:b/>
              </w:rPr>
              <w:t xml:space="preserve">TOTAL ESTIMATED COST (CAD)</w:t>
            </w:r>
          </w:p>
        </w:tc>
        <w:tc>
          <w:tcPr/>
          <w:p>
            <w:pPr>
              <w:pStyle w:val="Compact"/>
              <w:jc w:val="left"/>
            </w:pPr>
            <w:r>
              <w:rPr>
                <w:bCs/>
                <w:b/>
              </w:rPr>
              <w:t xml:space="preserve">$47,849.85</w:t>
            </w:r>
          </w:p>
        </w:tc>
        <w:tc>
          <w:tcPr/>
          <w:p>
            <w:pPr>
              <w:pStyle w:val="Compact"/>
            </w:pPr>
          </w:p>
        </w:tc>
      </w:tr>
    </w:tbl>
    <w:p>
      <w:pPr>
        <w:pStyle w:val="BodyText"/>
      </w:pPr>
      <w:r>
        <w:t xml:space="preserve">4. Project Timeline</w:t>
      </w:r>
    </w:p>
    <w:p>
      <w:pPr>
        <w:pStyle w:val="BodyText"/>
      </w:pPr>
      <w:r>
        <w:t xml:space="preserve">The total estimated duration for the Telecommunication Engineer engagement at the Canada Toronto site is</w:t>
      </w:r>
      <w:r>
        <w:t xml:space="preserve"> </w:t>
      </w:r>
      <w:r>
        <w:rPr>
          <w:bCs/>
          <w:b/>
        </w:rPr>
        <w:t xml:space="preserve">five (5) calendar weeks</w:t>
      </w:r>
      <w:r>
        <w:t xml:space="preserve">, commencing on the date of contract execution. A detailed Gantt chart and weekly milestone schedule will be provided within five business days of acceptance of this Quotation Estimate.</w:t>
      </w:r>
    </w:p>
    <w:p>
      <w:pPr>
        <w:pStyle w:val="BodyText"/>
      </w:pPr>
      <w:r>
        <w:t xml:space="preserve">5. Terms and Conditions</w:t>
      </w:r>
    </w:p>
    <w:p>
      <w:pPr>
        <w:numPr>
          <w:ilvl w:val="0"/>
          <w:numId w:val="1002"/>
        </w:numPr>
        <w:pStyle w:val="Compact"/>
      </w:pPr>
      <w:r>
        <w:t xml:space="preserve">This Quotation Estimate is valid for thirty (30) calendar days from the date of issue. After the expiry date, all rates and availability of the Telecommunication Engineer must be reconfirmed in writing.</w:t>
      </w:r>
    </w:p>
    <w:p>
      <w:pPr>
        <w:numPr>
          <w:ilvl w:val="0"/>
          <w:numId w:val="1002"/>
        </w:numPr>
        <w:pStyle w:val="Compact"/>
      </w:pPr>
      <w:r>
        <w:t xml:space="preserve">Payment terms: 30% deposit upon acceptance of this Quotation Estimate; 40% upon completion of installation (end of Week 4); 30% upon final commissioning and delivery of as-built documentation.</w:t>
      </w:r>
    </w:p>
    <w:p>
      <w:pPr>
        <w:numPr>
          <w:ilvl w:val="0"/>
          <w:numId w:val="1002"/>
        </w:numPr>
        <w:pStyle w:val="Compact"/>
      </w:pPr>
      <w:r>
        <w:t xml:space="preserve">All work performed by the Telecommunication Engineer shall comply with the Ontario Electrical Safety Code, CRTC regulations, and applicable Canada Toronto municipal bylaws governing telecommunications infrastructure.</w:t>
      </w:r>
    </w:p>
    <w:p>
      <w:pPr>
        <w:numPr>
          <w:ilvl w:val="0"/>
          <w:numId w:val="1002"/>
        </w:numPr>
        <w:pStyle w:val="Compact"/>
      </w:pPr>
      <w:r>
        <w:t xml:space="preserve">Northline Telecommunications Solutions Inc. carries a minimum of $5,000,000 in commercial general liability insurance and $2,000,000 in professional liability (E&amp;O) insurance, valid throughout the Canada Toronto region.</w:t>
      </w:r>
    </w:p>
    <w:p>
      <w:pPr>
        <w:numPr>
          <w:ilvl w:val="0"/>
          <w:numId w:val="1002"/>
        </w:numPr>
        <w:pStyle w:val="Compact"/>
      </w:pPr>
      <w:r>
        <w:t xml:space="preserve">Any changes to the scope of work beyond the parameters described in Section 2 will be subject to a revised Quotation Estimate issued as a formal change order, requiring written approval from both parties before additional work commences.</w:t>
      </w:r>
    </w:p>
    <w:p>
      <w:pPr>
        <w:numPr>
          <w:ilvl w:val="0"/>
          <w:numId w:val="1002"/>
        </w:numPr>
        <w:pStyle w:val="Compact"/>
      </w:pPr>
      <w:r>
        <w:t xml:space="preserve">The Telecommunication Engineer assigned to this project will hold a minimum of a P.Eng. (Professional Engineer) designation with the Professional Engineers Ontario (PEO) body and a minimum of eight (8) years of relevant experience in enterprise telecommunications.</w:t>
      </w:r>
    </w:p>
    <w:p>
      <w:pPr>
        <w:numPr>
          <w:ilvl w:val="0"/>
          <w:numId w:val="1002"/>
        </w:numPr>
        <w:pStyle w:val="Compact"/>
      </w:pPr>
      <w:r>
        <w:t xml:space="preserve">This Quotation Estimate does not include the cost of telecommunications hardware (switches, routers, cabling, access points, etc.), which will be procured separately by the client or through a supplemental purchase order.</w:t>
      </w:r>
    </w:p>
    <w:p>
      <w:pPr>
        <w:numPr>
          <w:ilvl w:val="0"/>
          <w:numId w:val="1002"/>
        </w:numPr>
        <w:pStyle w:val="Compact"/>
      </w:pPr>
      <w:r>
        <w:t xml:space="preserve">Disputes arising from this Quotation Estimate shall be governed by the laws of the Province of Ontario and the federal laws of Canada applicable therein. Jurisdiction for any legal proceedings shall lie with the courts of Canada Toronto.</w:t>
      </w:r>
    </w:p>
    <w:p>
      <w:pPr>
        <w:numPr>
          <w:ilvl w:val="0"/>
          <w:numId w:val="1002"/>
        </w:numPr>
        <w:pStyle w:val="Compact"/>
      </w:pPr>
      <w:r>
        <w:t xml:space="preserve">Confidentiality: All information, site plans, and network documentation shared during the engagement are considered proprietary to the client and shall not be disclosed to third parties without written consent.</w:t>
      </w:r>
    </w:p>
    <w:p>
      <w:pPr>
        <w:pStyle w:val="FirstParagraph"/>
      </w:pPr>
      <w:r>
        <w:t xml:space="preserve">6. Acceptance and Authorization</w:t>
      </w:r>
    </w:p>
    <w:p>
      <w:pPr>
        <w:pStyle w:val="BodyText"/>
      </w:pPr>
      <w:r>
        <w:t xml:space="preserve">By signing below, the client acknowledges receipt of this Quotation Estimate and authorizes Northline Telecommunications Solutions Inc. to proceed with the engagement of the Telecommunication Engineer as described herein. The signed Quotation Estimate shall serve as a binding agreement between both parties for the scope, cost, and timeline outlined in this document.</w:t>
      </w:r>
    </w:p>
    <w:p>
      <w:pPr>
        <w:pStyle w:val="BodyText"/>
      </w:pPr>
      <w:r>
        <w:rPr>
          <w:bCs/>
          <w:b/>
        </w:rPr>
        <w:t xml:space="preserve">For Northline Telecommunications Solutions Inc.</w:t>
      </w:r>
    </w:p>
    <w:p>
      <w:pPr>
        <w:pStyle w:val="BodyText"/>
      </w:pPr>
      <w:r>
        <w:t xml:space="preserve">Signature: ___________________________</w:t>
      </w:r>
    </w:p>
    <w:p>
      <w:pPr>
        <w:pStyle w:val="BodyText"/>
      </w:pPr>
      <w:r>
        <w:t xml:space="preserve">Name: David Chen</w:t>
      </w:r>
    </w:p>
    <w:p>
      <w:pPr>
        <w:pStyle w:val="BodyText"/>
      </w:pPr>
      <w:r>
        <w:t xml:space="preserve">Title: Senior Account Manager</w:t>
      </w:r>
    </w:p>
    <w:p>
      <w:pPr>
        <w:pStyle w:val="BodyText"/>
      </w:pPr>
      <w:r>
        <w:t xml:space="preserve">Date: ___________________________</w:t>
      </w:r>
    </w:p>
    <w:p>
      <w:pPr>
        <w:pStyle w:val="BodyText"/>
      </w:pPr>
      <w:r>
        <w:rPr>
          <w:bCs/>
          <w:b/>
        </w:rPr>
        <w:t xml:space="preserve">For Maplewood Corporate Park Ltd. (Client)</w:t>
      </w:r>
    </w:p>
    <w:p>
      <w:pPr>
        <w:pStyle w:val="BodyText"/>
      </w:pPr>
      <w:r>
        <w:t xml:space="preserve">Signature: ___________________________</w:t>
      </w:r>
    </w:p>
    <w:p>
      <w:pPr>
        <w:pStyle w:val="BodyText"/>
      </w:pPr>
      <w:r>
        <w:t xml:space="preserve">Name: Sarah Mitchell</w:t>
      </w:r>
    </w:p>
    <w:p>
      <w:pPr>
        <w:pStyle w:val="BodyText"/>
      </w:pPr>
      <w:r>
        <w:t xml:space="preserve">Title: Facilities Director</w:t>
      </w:r>
    </w:p>
    <w:p>
      <w:pPr>
        <w:pStyle w:val="BodyText"/>
      </w:pPr>
      <w:r>
        <w:t xml:space="preserve">Date: ___________________________</w:t>
      </w:r>
    </w:p>
    <w:p>
      <w:pPr>
        <w:pStyle w:val="BodyText"/>
      </w:pPr>
      <w:r>
        <w:t xml:space="preserve">Northline Telecommunications Solutions Inc. | 450 King Street West, Suite 1200, Toronto, Ontario, Canada M5V 1X9</w:t>
      </w:r>
    </w:p>
    <w:p>
      <w:pPr>
        <w:pStyle w:val="BodyText"/>
      </w:pPr>
      <w:r>
        <w:t xml:space="preserve">Quotation Estimate No. QTE-2025-04871 | Page 1 of 1 | This document is electronically generated and valid without a physical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Telecommunication Engineer - Canada Toronto</dc:title>
  <dc:creator/>
  <dc:language>en</dc:language>
  <cp:keywords/>
  <dcterms:created xsi:type="dcterms:W3CDTF">2026-10-10T01:52:18Z</dcterms:created>
  <dcterms:modified xsi:type="dcterms:W3CDTF">2026-10-10T01:52:18Z</dcterms:modified>
</cp:coreProperties>
</file>

<file path=docProps/custom.xml><?xml version="1.0" encoding="utf-8"?>
<Properties xmlns="http://schemas.openxmlformats.org/officeDocument/2006/custom-properties" xmlns:vt="http://schemas.openxmlformats.org/officeDocument/2006/docPropsVTypes"/>
</file>