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0" w:name="swisstele-solutions-ag"/>
    <w:p>
      <w:pPr>
        <w:pStyle w:val="Heading1"/>
      </w:pPr>
      <w:r>
        <w:t xml:space="preserve">SwissTele Solutions AG</w:t>
      </w:r>
    </w:p>
    <w:p>
      <w:pPr>
        <w:pStyle w:val="FirstParagraph"/>
      </w:pPr>
      <w:r>
        <w:t xml:space="preserve">Hardstrasse 204, 8005 Zurich, Switzerland</w:t>
      </w:r>
      <w:r>
        <w:br/>
      </w:r>
      <w:r>
        <w:t xml:space="preserve">Phone: +41 44 555 1234 | Email: quotations@swisstele-solutions.ch</w:t>
      </w:r>
      <w:r>
        <w:br/>
      </w:r>
      <w:r>
        <w:t xml:space="preserve">CHE-123.456.789 | VAT No. CHE-123.456.789 MWST</w:t>
      </w:r>
    </w:p>
    <w:bookmarkEnd w:id="20"/>
    <w:bookmarkStart w:id="27"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QTE-2025-ZRH-0472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Switzerland Zurich</w:t>
      </w:r>
    </w:p>
    <w:p>
      <w:pPr>
        <w:pStyle w:val="BodyText"/>
      </w:pPr>
      <w:r>
        <w:rPr>
          <w:bCs/>
          <w:b/>
        </w:rPr>
        <w:t xml:space="preserve">Service Category:</w:t>
      </w:r>
      <w:r>
        <w:t xml:space="preserve"> </w:t>
      </w:r>
      <w:r>
        <w:t xml:space="preserve">Telecommunication Engineering</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AG</w:t>
      </w:r>
    </w:p>
    <w:p>
      <w:pPr>
        <w:pStyle w:val="BodyText"/>
      </w:pPr>
      <w:r>
        <w:rPr>
          <w:bCs/>
          <w:b/>
        </w:rPr>
        <w:t xml:space="preserve">Address:</w:t>
      </w:r>
      <w:r>
        <w:t xml:space="preserve"> </w:t>
      </w:r>
      <w:r>
        <w:t xml:space="preserve">Bahnhofstrasse 150, 8001 Zurich, Switzerland</w:t>
      </w:r>
    </w:p>
    <w:p>
      <w:pPr>
        <w:pStyle w:val="BodyText"/>
      </w:pPr>
      <w:r>
        <w:rPr>
          <w:bCs/>
          <w:b/>
        </w:rPr>
        <w:t xml:space="preserve">Contact Person:</w:t>
      </w:r>
      <w:r>
        <w:t xml:space="preserve"> </w:t>
      </w:r>
      <w:r>
        <w:t xml:space="preserve">[Name], Head of Infrastructure</w:t>
      </w:r>
    </w:p>
    <w:p>
      <w:pPr>
        <w:pStyle w:val="BodyText"/>
      </w:pPr>
      <w:r>
        <w:rPr>
          <w:bCs/>
          <w:b/>
        </w:rPr>
        <w:t xml:space="preserve">Email:</w:t>
      </w:r>
      <w:r>
        <w:t xml:space="preserve"> </w:t>
      </w:r>
      <w:r>
        <w:t xml:space="preserve">[client.email]@company.ch</w:t>
      </w:r>
    </w:p>
    <w:p>
      <w:pPr>
        <w:pStyle w:val="BodyText"/>
      </w:pPr>
      <w:r>
        <w:rPr>
          <w:bCs/>
          <w:b/>
        </w:rPr>
        <w:t xml:space="preserve">Phone:</w:t>
      </w:r>
      <w:r>
        <w:t xml:space="preserve"> </w:t>
      </w:r>
      <w:r>
        <w:t xml:space="preserve">+41 44 XXX XXXX</w:t>
      </w:r>
    </w:p>
    <w:bookmarkEnd w:id="22"/>
    <w:bookmarkStart w:id="23" w:name="X95067ef301e04c13d50963faee2dec0659d7053"/>
    <w:p>
      <w:pPr>
        <w:pStyle w:val="Heading3"/>
      </w:pPr>
      <w:r>
        <w:t xml:space="preserve">1. Scope of Work – Telecommunication Engineer Services</w:t>
      </w:r>
    </w:p>
    <w:p>
      <w:pPr>
        <w:pStyle w:val="FirstParagraph"/>
      </w:pPr>
      <w:r>
        <w:t xml:space="preserve">This</w:t>
      </w:r>
      <w:r>
        <w:t xml:space="preserve"> </w:t>
      </w:r>
      <w:r>
        <w:t xml:space="preserve">Quotation Estimate</w:t>
      </w:r>
      <w:r>
        <w:t xml:space="preserve"> </w:t>
      </w:r>
      <w:r>
        <w:t xml:space="preserve">is issued by SwissTele Solutions AG to provide comprehensive professional services of a certified</w:t>
      </w:r>
      <w:r>
        <w:t xml:space="preserve"> </w:t>
      </w:r>
      <w:r>
        <w:t xml:space="preserve">Telecommunication Engineer</w:t>
      </w:r>
      <w:r>
        <w:t xml:space="preserve"> </w:t>
      </w:r>
      <w:r>
        <w:t xml:space="preserve">for the client's infrastructure project located in</w:t>
      </w:r>
      <w:r>
        <w:t xml:space="preserve"> </w:t>
      </w:r>
      <w:r>
        <w:t xml:space="preserve">Switzerland Zurich</w:t>
      </w:r>
      <w:r>
        <w:t xml:space="preserve">. The Telecommunication Engineer will be responsible for the design, implementation, testing, and commissioning of the client's enterprise-grade telecommunications network. The scope encompasses all activities required to deliver a fully operational communication infrastructure in compliance with Swiss regulatory standards (OFCOM) and the specific technical requirements outlined in the project brief.</w:t>
      </w:r>
    </w:p>
    <w:p>
      <w:pPr>
        <w:pStyle w:val="BodyText"/>
      </w:pPr>
      <w:r>
        <w:t xml:space="preserve">The Telecommunication Engineer engaged under this Quotation Estimate will hold a minimum of ten (10) years of professional experience in enterprise telecommunications, with demonstrated expertise in fiber-optic networks, IP telephony systems, microwave links, and 5G-ready infrastructure. All work will be performed on-site in Switzerland Zurich, with the Telecommunication Engineer available for a minimum of five (5) working days per week during the active project phase.</w:t>
      </w:r>
    </w:p>
    <w:bookmarkEnd w:id="23"/>
    <w:bookmarkStart w:id="24"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Initial site survey and network assessment in Switzerland Zurich</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Telecommunication Engineer – Network design and architecture planning</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Telecommunication Engineer – Fiber-optic cabling installation and splicing</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Telecommunication Engineer – IP telephony and VoIP system configuration</w:t>
            </w:r>
          </w:p>
        </w:tc>
        <w:tc>
          <w:tcPr/>
          <w:p>
            <w:pPr>
              <w:pStyle w:val="Compact"/>
              <w:jc w:val="left"/>
            </w:pPr>
            <w:r>
              <w:t xml:space="preserve">7 days</w:t>
            </w:r>
          </w:p>
        </w:tc>
        <w:tc>
          <w:tcPr/>
          <w:p>
            <w:pPr>
              <w:pStyle w:val="Compact"/>
              <w:jc w:val="left"/>
            </w:pPr>
            <w:r>
              <w:t xml:space="preserve">1,200.00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Telecommunication Engineer – Microwave and wireless link setup</w:t>
            </w:r>
          </w:p>
        </w:tc>
        <w:tc>
          <w:tcPr/>
          <w:p>
            <w:pPr>
              <w:pStyle w:val="Compact"/>
              <w:jc w:val="left"/>
            </w:pPr>
            <w:r>
              <w:t xml:space="preserve">4 days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Telecommunication Engineer – System testing, commissioning, and load testing</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Documentation, as-built drawings, and OFCOM compliance reporting</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On-site supervision and client training in Switzerland Zurich</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09</w:t>
            </w:r>
          </w:p>
        </w:tc>
        <w:tc>
          <w:tcPr/>
          <w:p>
            <w:pPr>
              <w:pStyle w:val="Compact"/>
              <w:jc w:val="left"/>
            </w:pPr>
            <w:r>
              <w:t xml:space="preserve">Travel, accommodation, and local transport within Switzerland Zurich</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Project management and coordination overhead (10%)</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4,930.00</w:t>
            </w:r>
          </w:p>
        </w:tc>
      </w:tr>
      <w:tr>
        <w:tc>
          <w:tcPr>
            <w:gridSpan w:val="4"/>
          </w:tcPr>
          <w:p>
            <w:pPr>
              <w:pStyle w:val="Compact"/>
              <w:jc w:val="right"/>
            </w:pPr>
            <w:r>
              <w:t xml:space="preserve">Subtotal (excl. VAT)</w:t>
            </w:r>
          </w:p>
        </w:tc>
        <w:tc>
          <w:tcPr/>
          <w:p>
            <w:pPr>
              <w:pStyle w:val="Compact"/>
              <w:jc w:val="left"/>
            </w:pPr>
            <w:r>
              <w:t xml:space="preserve">54,230.00</w:t>
            </w:r>
          </w:p>
        </w:tc>
      </w:tr>
      <w:tr>
        <w:tc>
          <w:tcPr>
            <w:gridSpan w:val="4"/>
          </w:tcPr>
          <w:p>
            <w:pPr>
              <w:pStyle w:val="Compact"/>
              <w:jc w:val="right"/>
            </w:pPr>
            <w:r>
              <w:t xml:space="preserve">VAT (7.7% – Swiss standard rate)</w:t>
            </w:r>
          </w:p>
        </w:tc>
        <w:tc>
          <w:tcPr/>
          <w:p>
            <w:pPr>
              <w:pStyle w:val="Compact"/>
              <w:jc w:val="left"/>
            </w:pPr>
            <w:r>
              <w:t xml:space="preserve">4,175.71</w:t>
            </w:r>
          </w:p>
        </w:tc>
      </w:tr>
      <w:tr>
        <w:tc>
          <w:tcPr>
            <w:gridSpan w:val="4"/>
          </w:tcPr>
          <w:p>
            <w:pPr>
              <w:pStyle w:val="Compact"/>
              <w:jc w:val="right"/>
            </w:pPr>
            <w:r>
              <w:t xml:space="preserve">TOTAL AMOUNT DUE (incl. VAT)</w:t>
            </w:r>
          </w:p>
        </w:tc>
        <w:tc>
          <w:tcPr/>
          <w:p>
            <w:pPr>
              <w:pStyle w:val="Compact"/>
              <w:jc w:val="left"/>
            </w:pPr>
            <w:r>
              <w:t xml:space="preserve">58,405.71</w:t>
            </w:r>
          </w:p>
        </w:tc>
      </w:tr>
    </w:tbl>
    <w:bookmarkEnd w:id="24"/>
    <w:bookmarkStart w:id="25"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days from the date of issue. After this period, pricing may be subject to revision based on market conditions in Switzerland Zurich.</w:t>
      </w:r>
    </w:p>
    <w:p>
      <w:pPr>
        <w:numPr>
          <w:ilvl w:val="0"/>
          <w:numId w:val="1001"/>
        </w:numPr>
        <w:pStyle w:val="Compact"/>
      </w:pPr>
      <w:r>
        <w:rPr>
          <w:bCs/>
          <w:b/>
        </w:rPr>
        <w:t xml:space="preserve">Payment Terms:</w:t>
      </w:r>
      <w:r>
        <w:t xml:space="preserve"> </w:t>
      </w:r>
      <w:r>
        <w:t xml:space="preserve">30% advance payment upon acceptance of this Quotation Estimate; 40% upon completion of installation phase; 30% upon final commissioning and handover. All payments are due within thirty (30) days of invoice date via bank transfer to the account specified on the invoice.</w:t>
      </w:r>
    </w:p>
    <w:p>
      <w:pPr>
        <w:numPr>
          <w:ilvl w:val="0"/>
          <w:numId w:val="1001"/>
        </w:numPr>
        <w:pStyle w:val="Compact"/>
      </w:pPr>
      <w:r>
        <w:rPr>
          <w:bCs/>
          <w:b/>
        </w:rPr>
        <w:t xml:space="preserve">Telecommunication Engineer Availability:</w:t>
      </w:r>
      <w:r>
        <w:t xml:space="preserve"> </w:t>
      </w:r>
      <w:r>
        <w:t xml:space="preserve">The assigned Telecommunication Engineer shall be dedicated exclusively to this project. In the event of unforeseen absence, a replacement Telecommunication Engineer of equivalent or superior qualification will be provided at no additional cost.</w:t>
      </w:r>
    </w:p>
    <w:p>
      <w:pPr>
        <w:numPr>
          <w:ilvl w:val="0"/>
          <w:numId w:val="1001"/>
        </w:numPr>
        <w:pStyle w:val="Compact"/>
      </w:pPr>
      <w:r>
        <w:rPr>
          <w:bCs/>
          <w:b/>
        </w:rPr>
        <w:t xml:space="preserve">Regulatory Compliance:</w:t>
      </w:r>
      <w:r>
        <w:t xml:space="preserve"> </w:t>
      </w:r>
      <w:r>
        <w:t xml:space="preserve">All telecommunications work performed in Switzerland Zurich shall comply with the Swiss Federal Act on Telecommunications (FRTel), OFCOM licensing requirements, and applicable cantonal building regulations in the Canton of Zurich.</w:t>
      </w:r>
    </w:p>
    <w:p>
      <w:pPr>
        <w:numPr>
          <w:ilvl w:val="0"/>
          <w:numId w:val="1001"/>
        </w:numPr>
        <w:pStyle w:val="Compact"/>
      </w:pPr>
      <w:r>
        <w:rPr>
          <w:bCs/>
          <w:b/>
        </w:rPr>
        <w:t xml:space="preserve">Warranty:</w:t>
      </w:r>
      <w:r>
        <w:t xml:space="preserve"> </w:t>
      </w:r>
      <w:r>
        <w:t xml:space="preserve">SwissTele Solutions AG provides a twelve (12) month warranty on all work performed by the Telecommunication Engineer, covering defects in workmanship and installation. Hardware warranties are governed by the respective manufacturer's terms.</w:t>
      </w:r>
    </w:p>
    <w:p>
      <w:pPr>
        <w:numPr>
          <w:ilvl w:val="0"/>
          <w:numId w:val="1001"/>
        </w:numPr>
        <w:pStyle w:val="Compact"/>
      </w:pPr>
      <w:r>
        <w:rPr>
          <w:bCs/>
          <w:b/>
        </w:rPr>
        <w:t xml:space="preserve">Change Orders:</w:t>
      </w:r>
      <w:r>
        <w:t xml:space="preserve"> </w:t>
      </w:r>
      <w:r>
        <w:t xml:space="preserve">Any modifications to the scope of work beyond what is described in this Quotation Estimate will be subject to a written change order, signed by both parties, with a revised cost estimate prior to execution.</w:t>
      </w:r>
    </w:p>
    <w:p>
      <w:pPr>
        <w:numPr>
          <w:ilvl w:val="0"/>
          <w:numId w:val="1001"/>
        </w:numPr>
        <w:pStyle w:val="Compact"/>
      </w:pPr>
      <w:r>
        <w:rPr>
          <w:bCs/>
          <w:b/>
        </w:rPr>
        <w:t xml:space="preserve">Confidentiality:</w:t>
      </w:r>
      <w:r>
        <w:t xml:space="preserve"> </w:t>
      </w:r>
      <w:r>
        <w:t xml:space="preserve">The Telecommunication Engineer and all personnel engaged under this Quotation Estimate shall maintain strict confidentiality regarding the client's network architecture, data, and business operations in Switzerland Zurich.</w:t>
      </w:r>
    </w:p>
    <w:p>
      <w:pPr>
        <w:numPr>
          <w:ilvl w:val="0"/>
          <w:numId w:val="1001"/>
        </w:numPr>
        <w:pStyle w:val="Compact"/>
      </w:pPr>
      <w:r>
        <w:rPr>
          <w:bCs/>
          <w:b/>
        </w:rPr>
        <w:t xml:space="preserve">Governing Law:</w:t>
      </w:r>
      <w:r>
        <w:t xml:space="preserve"> </w:t>
      </w:r>
      <w:r>
        <w:t xml:space="preserve">This Quotation Estimate and any resulting contract shall be governed by the laws of Switzerland. Disputes shall be resolved by the competent courts in Zurich, Switzerland.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Switzerland Zurich.</w:t>
      </w:r>
    </w:p>
    <w:bookmarkEnd w:id="25"/>
    <w:bookmarkStart w:id="26" w:name="acceptance"/>
    <w:p>
      <w:pPr>
        <w:pStyle w:val="Heading3"/>
      </w:pPr>
      <w:r>
        <w:t xml:space="preserve">4. Acceptance</w:t>
      </w:r>
    </w:p>
    <w:p>
      <w:pPr>
        <w:pStyle w:val="FirstParagraph"/>
      </w:pPr>
      <w:r>
        <w:t xml:space="preserve">By signing below, the client acknowledges receipt of this Quotation Estimate and agrees to the terms, conditions, and pricing outlined herein for the engagement of a Telecommunication Engineer for the specified project in Switzerland Zurich. This Quotation Estimate does not constitute a binding contract until a formal service agreement is executed by both parties.</w:t>
      </w:r>
    </w:p>
    <w:p>
      <w:pPr>
        <w:pStyle w:val="BodyText"/>
      </w:pPr>
      <w:r>
        <w:rPr>
          <w:bCs/>
          <w:b/>
        </w:rPr>
        <w:t xml:space="preserve">For SwissTele Solutions AG</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Signature: 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_________________________</w:t>
      </w:r>
    </w:p>
    <w:p>
      <w:pPr>
        <w:pStyle w:val="BodyText"/>
      </w:pPr>
      <w:r>
        <w:t xml:space="preserve">SwissTele Solutions AG | Hardstrasse 204, 8005 Zurich, Switzerland | CHE-123.456.789</w:t>
      </w:r>
      <w:r>
        <w:br/>
      </w:r>
      <w:r>
        <w:t xml:space="preserve">This Quotation Estimate was prepared specifically for the referenced client and project in Switzerland Zurich. Unauthorized reproduction or distribution is prohibited.</w:t>
      </w:r>
      <w:r>
        <w:br/>
      </w:r>
      <w:r>
        <w:t xml:space="preserve">Document Reference: QTE-2025-ZRH-0472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Switzerland Zurich</dc:title>
  <dc:creator/>
  <dc:language>en</dc:language>
  <cp:keywords/>
  <dcterms:created xsi:type="dcterms:W3CDTF">2026-10-10T04:07:25Z</dcterms:created>
  <dcterms:modified xsi:type="dcterms:W3CDTF">2026-10-10T04:07:25Z</dcterms:modified>
</cp:coreProperties>
</file>

<file path=docProps/custom.xml><?xml version="1.0" encoding="utf-8"?>
<Properties xmlns="http://schemas.openxmlformats.org/officeDocument/2006/custom-properties" xmlns:vt="http://schemas.openxmlformats.org/officeDocument/2006/docPropsVTypes"/>
</file>