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meridian-telecom-solutions-ltd."/>
    <w:p>
      <w:pPr>
        <w:pStyle w:val="Heading1"/>
      </w:pPr>
      <w:r>
        <w:t xml:space="preserve">Meridian Telecom Solutions Ltd.</w:t>
      </w:r>
    </w:p>
    <w:p>
      <w:pPr>
        <w:pStyle w:val="FirstParagraph"/>
      </w:pPr>
      <w:r>
        <w:t xml:space="preserve">Registered Office: 142 Strand, Covent Garden, London WC2R 0LT, United Kingdom</w:t>
      </w:r>
    </w:p>
    <w:p>
      <w:pPr>
        <w:pStyle w:val="BodyText"/>
      </w:pPr>
      <w:r>
        <w:t xml:space="preserve">VAT No: GB 123 4567 89 | Company Reg: 09876543 | Tel: +44 (0)20 7946 0000 | Email: quotations@meridiantelcom.co.uk</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The Client (see below)</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London, United Kingdom</w:t>
      </w:r>
    </w:p>
    <w:p>
      <w:pPr>
        <w:pStyle w:val="BodyText"/>
      </w:pPr>
      <w:r>
        <w:rPr>
          <w:bCs/>
          <w:b/>
        </w:rPr>
        <w:t xml:space="preserve">Contact Person:</w:t>
      </w:r>
      <w:r>
        <w:t xml:space="preserve"> </w:t>
      </w:r>
      <w:r>
        <w:t xml:space="preserve">[Name &amp; Title]</w:t>
      </w:r>
    </w:p>
    <w:p>
      <w:pPr>
        <w:pStyle w:val="BodyText"/>
      </w:pPr>
      <w:r>
        <w:rPr>
          <w:bCs/>
          <w:b/>
        </w:rPr>
        <w:t xml:space="preserve">Project Site:</w:t>
      </w:r>
      <w:r>
        <w:t xml:space="preserve"> </w:t>
      </w:r>
      <w:r>
        <w:t xml:space="preserve">[Site Address], London, United Kingdom</w:t>
      </w:r>
    </w:p>
    <w:bookmarkEnd w:id="22"/>
    <w:p>
      <w:pPr>
        <w:pStyle w:val="BodyText"/>
      </w:pPr>
      <w:r>
        <w:t xml:space="preserve">This</w:t>
      </w:r>
      <w:r>
        <w:t xml:space="preserve"> </w:t>
      </w:r>
      <w:r>
        <w:t xml:space="preserve">Quotation Estimate</w:t>
      </w:r>
      <w:r>
        <w:t xml:space="preserve"> </w:t>
      </w:r>
      <w:r>
        <w:t xml:space="preserve">is issued by Meridian Telecom Solutions Ltd. in relation to the provision of professional</w:t>
      </w:r>
      <w:r>
        <w:t xml:space="preserve"> </w:t>
      </w:r>
      <w:r>
        <w:t xml:space="preserve">Telecommunication Engineer</w:t>
      </w:r>
      <w:r>
        <w:t xml:space="preserve"> </w:t>
      </w:r>
      <w:r>
        <w:t xml:space="preserve">services for the design, installation, testing, and commissioning of telecommunications infrastructure at the client's premises located in</w:t>
      </w:r>
      <w:r>
        <w:t xml:space="preserve"> </w:t>
      </w:r>
      <w:r>
        <w:t xml:space="preserve">United Kingdom London</w:t>
      </w:r>
      <w:r>
        <w:t xml:space="preserve">. This document sets out the full scope of work, itemised costs, payment terms, and conditions governing the engagement. All pricing is quoted in British Pounds Sterling (GBP) and is inclusive of Value Added Tax (VAT) at the current rate of 20% unless otherwise stated.</w:t>
      </w:r>
    </w:p>
    <w:p>
      <w:pPr>
        <w:pStyle w:val="BodyText"/>
      </w:pPr>
      <w:r>
        <w:t xml:space="preserve">Scope of Services – Telecommunication Engineer</w:t>
      </w:r>
    </w:p>
    <w:p>
      <w:pPr>
        <w:pStyle w:val="BodyText"/>
      </w:pPr>
      <w:r>
        <w:t xml:space="preserve">Meridian Telecom Solutions Ltd. shall deploy a qualified and experienced</w:t>
      </w:r>
      <w:r>
        <w:t xml:space="preserve"> </w:t>
      </w:r>
      <w:r>
        <w:t xml:space="preserve">Telecommunication Engineer</w:t>
      </w:r>
      <w:r>
        <w:t xml:space="preserve"> </w:t>
      </w:r>
      <w:r>
        <w:t xml:space="preserve">to undertake the following works at the designated site in</w:t>
      </w:r>
      <w:r>
        <w:t xml:space="preserve"> </w:t>
      </w:r>
      <w:r>
        <w:t xml:space="preserve">United Kingdom London</w:t>
      </w:r>
      <w:r>
        <w:t xml:space="preserve">. The</w:t>
      </w:r>
      <w:r>
        <w:t xml:space="preserve"> </w:t>
      </w:r>
      <w:r>
        <w:t xml:space="preserve">Telecommunication Engineer</w:t>
      </w:r>
      <w:r>
        <w:t xml:space="preserve"> </w:t>
      </w:r>
      <w:r>
        <w:t xml:space="preserve">holds relevant certifications including BICSI, NICEIC, and Ofcom-registered qualifications, ensuring full compliance with all applicable United Kingdom telecommunications regulations and Building Regulations (Part P).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Site survey and feasibility assessment by a senior Telecommunication Engineer at the client's premises in United Kingdom London, including RF signal analysis, cable routing planning, and infrastructure audit.</w:t>
            </w:r>
          </w:p>
        </w:tc>
        <w:tc>
          <w:tcPr/>
          <w:p>
            <w:pPr>
              <w:pStyle w:val="Compact"/>
              <w:jc w:val="left"/>
            </w:pPr>
            <w:r>
              <w:t xml:space="preserve">Day</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02</w:t>
            </w:r>
          </w:p>
        </w:tc>
        <w:tc>
          <w:tcPr/>
          <w:p>
            <w:pPr>
              <w:pStyle w:val="Compact"/>
              <w:jc w:val="left"/>
            </w:pPr>
            <w:r>
              <w:t xml:space="preserve">Design and engineering of structured cabling system (Cat 6A / Cat 7) for data, voice, and low-voltage telecommunications across all floors of the building in United Kingdom London.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Supply and installation of fibre optic backbone (single-mode and multi-mode) connecting server rooms, telecoms closets, and external demarcation points within the United Kingdom London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Installation and configuration of IP-based Voice over IP (VoIP) telephony system, including PBX server, IP desk phones, and integration with existing United Kingdom London carrier services.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Deployment of wireless local area network (WLAN) access points and RF optimisation by the Telecommunication Engineer to ensure full coverage across the United Kingdom London premises.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Testing, certification, and commissioning of all installed telecommunications systems in accordance with BS EN 50173 and TIA-568 standards. Includes OTDR testing, cable certification reports, and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Regulatory compliance and Ofcom registration support for all telecommunications equipment installed at the United Kingdom London site, including submission of required documentation to relevant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Post-installation support and warranty period (12 months) covering remote and on-site visits by the Telecommunication Engineer for fault diagnosis, minor adjustments, and performance monitoring at the United Kingdom London 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t xml:space="preserve">Subtotal (Excluding VAT)</w:t>
            </w:r>
          </w:p>
        </w:tc>
        <w:tc>
          <w:tcPr/>
          <w:p>
            <w:pPr>
              <w:pStyle w:val="Compact"/>
              <w:jc w:val="left"/>
            </w:pPr>
            <w:r>
              <w:t xml:space="preserve">£28,800.00</w:t>
            </w:r>
          </w:p>
        </w:tc>
      </w:tr>
      <w:tr>
        <w:tc>
          <w:tcPr>
            <w:gridSpan w:val="5"/>
          </w:tcPr>
          <w:p>
            <w:pPr>
              <w:pStyle w:val="Compact"/>
              <w:jc w:val="left"/>
            </w:pPr>
            <w:r>
              <w:t xml:space="preserve">VAT @ 20%</w:t>
            </w:r>
          </w:p>
        </w:tc>
        <w:tc>
          <w:tcPr/>
          <w:p>
            <w:pPr>
              <w:pStyle w:val="Compact"/>
              <w:jc w:val="left"/>
            </w:pPr>
            <w:r>
              <w:t xml:space="preserve">£5,760.00</w:t>
            </w:r>
          </w:p>
        </w:tc>
      </w:tr>
      <w:tr>
        <w:tc>
          <w:tcPr>
            <w:gridSpan w:val="5"/>
          </w:tcPr>
          <w:p>
            <w:pPr>
              <w:pStyle w:val="Compact"/>
              <w:jc w:val="left"/>
            </w:pPr>
            <w:r>
              <w:t xml:space="preserve">Total Quotation Estimate (Including VAT)</w:t>
            </w:r>
          </w:p>
        </w:tc>
        <w:tc>
          <w:tcPr/>
          <w:p>
            <w:pPr>
              <w:pStyle w:val="Compact"/>
              <w:jc w:val="left"/>
            </w:pPr>
            <w:r>
              <w:t xml:space="preserve">£34,560.00</w:t>
            </w:r>
          </w:p>
        </w:tc>
      </w:tr>
    </w:tbl>
    <w:p>
      <w:pPr>
        <w:pStyle w:val="BodyText"/>
      </w:pPr>
      <w:r>
        <w:t xml:space="preserve">Payment Terms</w:t>
      </w:r>
    </w:p>
    <w:p>
      <w:pPr>
        <w:pStyle w:val="BodyText"/>
      </w:pPr>
      <w:r>
        <w:t xml:space="preserve">Payment shall be made in accordance with the following schedule: 30% deposit upon acceptance of this Quotation Estimate; 40% upon completion of installation works; and 30% upon final commissioning, certification, and handover of all documentation. All payments are due within 14 calendar days of invoice date. Late payments shall attract interest at the rate of 4% above the Bank of England base rate, in accordance with the Late Payment of Commercial Debts (Interest) Act 1998, as applicable in United Kingdom London and throughout the United Kingdom.</w:t>
      </w:r>
    </w:p>
    <w:p>
      <w:pPr>
        <w:pStyle w:val="BodyText"/>
      </w:pPr>
      <w:r>
        <w:t xml:space="preserve">Terms and Conditions</w:t>
      </w:r>
    </w:p>
    <w:p>
      <w:pPr>
        <w:pStyle w:val="BodyText"/>
      </w:pPr>
      <w:r>
        <w:t xml:space="preserve">1. This Quotation Estimate is valid for a period of 30 calendar days from the date of issue. After this period, pricing may be subject to revision due to material cost fluctuations, exchange rate changes, or availability of the Telecommunication Engineer and specialist equipment.</w:t>
      </w:r>
    </w:p>
    <w:p>
      <w:pPr>
        <w:pStyle w:val="BodyText"/>
      </w:pPr>
      <w:r>
        <w:t xml:space="preserve">2. All works shall be carried out in strict compliance with the United Kingdom Telecommunications (Safety) Regulations 2004, the Electrical Safety, Economic Regulators and Enforcement (Amendment) Regulations 2013, and all applicable Building Regulations for the London region.</w:t>
      </w:r>
    </w:p>
    <w:p>
      <w:pPr>
        <w:pStyle w:val="BodyText"/>
      </w:pPr>
      <w:r>
        <w:t xml:space="preserve">3. The Telecommunication Engineer assigned to this project shall be a fully qualified, insured, and DBS-checked professional. Meridian Telecom Solutions Ltd. carries £10,000,000 public liability insurance and £5,000,000 professional indemnity insurance, valid throughout the United Kingdom including London.</w:t>
      </w:r>
    </w:p>
    <w:p>
      <w:pPr>
        <w:pStyle w:val="BodyText"/>
      </w:pPr>
      <w:r>
        <w:t xml:space="preserve">4. The client shall provide safe access to all areas of the United Kingdom London site, including roof spaces, plant rooms, and external cable routes. Any access restrictions or site-specific safety requirements must be communicated to the Telecommunication Engineer prior to commencement of works.</w:t>
      </w:r>
    </w:p>
    <w:p>
      <w:pPr>
        <w:pStyle w:val="BodyText"/>
      </w:pPr>
      <w:r>
        <w:t xml:space="preserve">5. Any variations or additional works beyond the scope defined in this Quotation Estimate shall be subject to a written variation order signed by both parties. No additional work shall commence without prior written approval and an agreed adjustment to the total Quotation Estimate value.</w:t>
      </w:r>
    </w:p>
    <w:p>
      <w:pPr>
        <w:pStyle w:val="BodyText"/>
      </w:pPr>
      <w:r>
        <w:t xml:space="preserve">6. All telecommunications equipment supplied under this Quotation Estimate carries a minimum 24-month manufacturer's warranty in addition to the 12-month installation warranty provided by Meridian Telecom Solutions Ltd.</w:t>
      </w:r>
    </w:p>
    <w:p>
      <w:pPr>
        <w:pStyle w:val="BodyText"/>
      </w:pPr>
      <w:r>
        <w:t xml:space="preserve">7. This Quotation Estimate is governed by the laws of England and Wales. Any disputes arising from this engagement shall be subject to the exclusive jurisdiction of the courts of United Kingdom London.</w:t>
      </w:r>
    </w:p>
    <w:p>
      <w:pPr>
        <w:pStyle w:val="BodyText"/>
      </w:pPr>
      <w:r>
        <w:t xml:space="preserve">8. Meridian Telecom Solutions Ltd. reserves the right to subcontract specialist elements of the work, provided that the primary Telecommunication Engineer remains responsible for overall project coordination, quality assurance, and final commissioning at the United Kingdom London site.</w:t>
      </w:r>
    </w:p>
    <w:p>
      <w:pPr>
        <w:pStyle w:val="BodyText"/>
      </w:pPr>
      <w:r>
        <w:rPr>
          <w:bCs/>
          <w:b/>
        </w:rPr>
        <w:t xml:space="preserve">For and on behalf of Meridian Telecom Solutions Ltd.:</w:t>
      </w:r>
    </w:p>
    <w:p>
      <w:pPr>
        <w:pStyle w:val="BodyText"/>
      </w:pPr>
      <w:r>
        <w:t xml:space="preserve">Authorised Signatory</w:t>
      </w:r>
    </w:p>
    <w:p>
      <w:pPr>
        <w:pStyle w:val="BodyText"/>
      </w:pPr>
      <w:r>
        <w:t xml:space="preserve">Name: James R. Whitfield, Managing Director</w:t>
      </w:r>
    </w:p>
    <w:p>
      <w:pPr>
        <w:pStyle w:val="BodyText"/>
      </w:pPr>
      <w:r>
        <w:t xml:space="preserve">Date: ____________________</w:t>
      </w:r>
    </w:p>
    <w:p>
      <w:pPr>
        <w:pStyle w:val="BodyText"/>
      </w:pPr>
      <w:r>
        <w:rPr>
          <w:bCs/>
          <w:b/>
        </w:rPr>
        <w:t xml:space="preserve">Accepted by the Client:</w:t>
      </w:r>
    </w:p>
    <w:p>
      <w:pPr>
        <w:pStyle w:val="BodyText"/>
      </w:pPr>
      <w:r>
        <w:t xml:space="preserve">Authorised Signatory</w:t>
      </w:r>
    </w:p>
    <w:p>
      <w:pPr>
        <w:pStyle w:val="BodyText"/>
      </w:pPr>
      <w:r>
        <w:t xml:space="preserve">Name: ____________________</w:t>
      </w:r>
    </w:p>
    <w:p>
      <w:pPr>
        <w:pStyle w:val="BodyText"/>
      </w:pPr>
      <w:r>
        <w:t xml:space="preserve">Date: ____________________</w:t>
      </w:r>
    </w:p>
    <w:p>
      <w:pPr>
        <w:pStyle w:val="BodyText"/>
      </w:pPr>
      <w:r>
        <w:t xml:space="preserve">Meridian Telecom Solutions Ltd. | 142 Strand, Covent Garden, London WC2R 0LT, United Kingdom</w:t>
      </w:r>
    </w:p>
    <w:p>
      <w:pPr>
        <w:pStyle w:val="BodyText"/>
      </w:pPr>
      <w:r>
        <w:t xml:space="preserve">This Quotation Estimate was prepared specifically for the Telecommunication Engineer services engagement in United Kingdom London. Please reference Quotation No. QTE-2025-04871 in all correspondence.</w:t>
      </w:r>
    </w:p>
    <w:p>
      <w:pPr>
        <w:pStyle w:val="BodyText"/>
      </w:pPr>
      <w:r>
        <w:t xml:space="preserve">© 2025 Meridian Telecom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dc:title>
  <dc:creator/>
  <dc:language>en</dc:language>
  <cp:keywords/>
  <dcterms:created xsi:type="dcterms:W3CDTF">2026-10-10T03:48:21Z</dcterms:created>
  <dcterms:modified xsi:type="dcterms:W3CDTF">2026-10-10T03:48:21Z</dcterms:modified>
</cp:coreProperties>
</file>

<file path=docProps/custom.xml><?xml version="1.0" encoding="utf-8"?>
<Properties xmlns="http://schemas.openxmlformats.org/officeDocument/2006/custom-properties" xmlns:vt="http://schemas.openxmlformats.org/officeDocument/2006/docPropsVTypes"/>
</file>