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Telecommunication Engineering Services</w:t>
      </w:r>
    </w:p>
    <w:p>
      <w:pPr>
        <w:pStyle w:val="BodyText"/>
      </w:pPr>
      <w:r>
        <w:t xml:space="preserve">Telecom Solutions Venezuela, C.A.</w:t>
      </w:r>
    </w:p>
    <w:p>
      <w:pPr>
        <w:pStyle w:val="BodyText"/>
      </w:pPr>
      <w:r>
        <w:t xml:space="preserve">Av. Francisco de Miranda, Torre Empresarial, Piso 12, Caracas, Venezuela</w:t>
      </w:r>
    </w:p>
    <w:p>
      <w:pPr>
        <w:pStyle w:val="BodyText"/>
      </w:pPr>
      <w:r>
        <w:t xml:space="preserve">RIF: J-40125678-9 | Tel: +58 (212) 555-0147 | Email: estimates@telecomsolutionsve.com</w:t>
      </w:r>
    </w:p>
    <w:bookmarkEnd w:id="20"/>
    <w:p>
      <w:pPr>
        <w:pStyle w:val="BodyText"/>
      </w:pPr>
      <w:r>
        <w:rPr>
          <w:bCs/>
          <w:b/>
        </w:rPr>
        <w:t xml:space="preserve">Quotation No.:</w:t>
      </w:r>
      <w:r>
        <w:t xml:space="preserve"> </w:t>
      </w:r>
      <w:r>
        <w:t xml:space="preserve">QE-2025-0487</w:t>
      </w:r>
    </w:p>
    <w:p>
      <w:pPr>
        <w:pStyle w:val="BodyText"/>
      </w:pPr>
      <w:r>
        <w:rPr>
          <w:bCs/>
          <w:b/>
        </w:rPr>
        <w:t xml:space="preserve">Date Issued:</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Location:</w:t>
      </w:r>
      <w:r>
        <w:t xml:space="preserve"> </w:t>
      </w:r>
      <w:r>
        <w:t xml:space="preserve">Venezuela Caracas</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Corporación Nacional de Infraestructura Digital, C.A.</w:t>
            </w:r>
          </w:p>
        </w:tc>
        <w:tc>
          <w:tcPr/>
          <w:p>
            <w:pPr>
              <w:pStyle w:val="Compact"/>
              <w:jc w:val="left"/>
            </w:pPr>
            <w:r>
              <w:rPr>
                <w:bCs/>
                <w:b/>
              </w:rPr>
              <w:t xml:space="preserve">Contact Person:</w:t>
            </w:r>
            <w:r>
              <w:t xml:space="preserve"> </w:t>
            </w:r>
            <w:r>
              <w:t xml:space="preserve">Ing. María Fernanda Rodríguez</w:t>
            </w:r>
          </w:p>
        </w:tc>
      </w:tr>
      <w:tr>
        <w:tc>
          <w:tcPr/>
          <w:p>
            <w:pPr>
              <w:pStyle w:val="Compact"/>
              <w:jc w:val="left"/>
            </w:pPr>
            <w:r>
              <w:rPr>
                <w:bCs/>
                <w:b/>
              </w:rPr>
              <w:t xml:space="preserve">Address:</w:t>
            </w:r>
            <w:r>
              <w:t xml:space="preserve"> </w:t>
            </w:r>
            <w:r>
              <w:t xml:space="preserve">Av. Panteón, Edif. Corporativo, Piso 8, Chacao, Venezuela Caracas</w:t>
            </w:r>
          </w:p>
        </w:tc>
        <w:tc>
          <w:tcPr/>
          <w:p>
            <w:pPr>
              <w:pStyle w:val="Compact"/>
              <w:jc w:val="left"/>
            </w:pPr>
            <w:r>
              <w:rPr>
                <w:bCs/>
                <w:b/>
              </w:rPr>
              <w:t xml:space="preserve">Phone:</w:t>
            </w:r>
            <w:r>
              <w:t xml:space="preserve"> </w:t>
            </w:r>
            <w:r>
              <w:t xml:space="preserve">+58 (212) 778-4432</w:t>
            </w:r>
          </w:p>
        </w:tc>
      </w:tr>
      <w:tr>
        <w:tc>
          <w:tcPr/>
          <w:p>
            <w:pPr>
              <w:pStyle w:val="Compact"/>
              <w:jc w:val="left"/>
            </w:pPr>
            <w:r>
              <w:rPr>
                <w:bCs/>
                <w:b/>
              </w:rPr>
              <w:t xml:space="preserve">Email:</w:t>
            </w:r>
            <w:r>
              <w:t xml:space="preserve"> </w:t>
            </w:r>
            <w:r>
              <w:t xml:space="preserve">m.rodriguez@cnidigital.com.ve</w:t>
            </w:r>
          </w:p>
        </w:tc>
        <w:tc>
          <w:tcPr/>
          <w:p>
            <w:pPr>
              <w:pStyle w:val="Compact"/>
              <w:jc w:val="left"/>
            </w:pPr>
            <w:r>
              <w:rPr>
                <w:bCs/>
                <w:b/>
              </w:rPr>
              <w:t xml:space="preserve">RIF:</w:t>
            </w:r>
            <w:r>
              <w:t xml:space="preserve"> </w:t>
            </w:r>
            <w:r>
              <w:t xml:space="preserve">J-29874561-3</w:t>
            </w:r>
          </w:p>
        </w:tc>
      </w:tr>
    </w:tbl>
    <w:p>
      <w:pPr>
        <w:pStyle w:val="BodyText"/>
      </w:pPr>
      <w:r>
        <w:t xml:space="preserve">Scope of Work &amp; Description</w:t>
      </w:r>
    </w:p>
    <w:p>
      <w:pPr>
        <w:pStyle w:val="BodyText"/>
      </w:pPr>
      <w:r>
        <w:t xml:space="preserve">This</w:t>
      </w:r>
      <w:r>
        <w:t xml:space="preserve"> </w:t>
      </w:r>
      <w:r>
        <w:t xml:space="preserve">Quotation Estimate</w:t>
      </w:r>
      <w:r>
        <w:t xml:space="preserve"> </w:t>
      </w:r>
      <w:r>
        <w:t xml:space="preserve">is issued by Telecom Solutions Venezuela, C.A. to provide comprehensive professional services rendered by a certified</w:t>
      </w:r>
      <w:r>
        <w:t xml:space="preserve"> </w:t>
      </w:r>
      <w:r>
        <w:t xml:space="preserve">Telecommunication Engineer</w:t>
      </w:r>
      <w:r>
        <w:t xml:space="preserve"> </w:t>
      </w:r>
      <w:r>
        <w:t xml:space="preserve">for the design, installation, testing, and commissioning of a fiber-optic and wireless telecommunications infrastructure network within the metropolitan area of</w:t>
      </w:r>
      <w:r>
        <w:t xml:space="preserve"> </w:t>
      </w:r>
      <w:r>
        <w:t xml:space="preserve">Venezuela Caracas</w:t>
      </w:r>
      <w:r>
        <w:t xml:space="preserve">. The scope encompasses all technical activities required to deliver a fully operational communication system in compliance with CONATEL regulations and international engineering standards applicable to the region.</w:t>
      </w:r>
    </w:p>
    <w:p>
      <w:pPr>
        <w:pStyle w:val="BodyText"/>
      </w:pPr>
      <w:r>
        <w:t xml:space="preserve">The</w:t>
      </w:r>
      <w:r>
        <w:t xml:space="preserve"> </w:t>
      </w:r>
      <w:r>
        <w:t xml:space="preserve">Telecommunication Engineer</w:t>
      </w:r>
      <w:r>
        <w:t xml:space="preserve"> </w:t>
      </w:r>
      <w:r>
        <w:t xml:space="preserve">assigned to this project holds a professional degree in Telecommunications Engineering from the Universidad de los Andes, Caracas, and possesses over twelve (12) years of hands-on experience in network design, signal propagation analysis, and infrastructure deployment across the Venezuelan capital region. All work will be executed in strict adherence to the technical specifications outlined in the attached project annexes and the regulatory framework established by the Comisión Nacional de Telecomunicaciones (CONATEL) for operations within</w:t>
      </w:r>
      <w:r>
        <w:t xml:space="preserve"> </w:t>
      </w:r>
      <w:r>
        <w:t xml:space="preserve">Venezuela Caracas</w:t>
      </w:r>
      <w:r>
        <w:t xml:space="preserve">.</w:t>
      </w:r>
    </w:p>
    <w:p>
      <w:pPr>
        <w:pStyle w:val="BodyText"/>
      </w:pPr>
      <w:r>
        <w:t xml:space="preserve">Detailed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rPr>
                <w:bCs/>
                <w:b/>
              </w:rPr>
              <w:t xml:space="preserve">Site Survey &amp; Feasibility Study:</w:t>
            </w:r>
            <w:r>
              <w:t xml:space="preserve"> </w:t>
            </w:r>
            <w:r>
              <w:t xml:space="preserve">On-site assessment of proposed telecommunications infrastructure locations across Venezuela Caracas, including signal propagation mapping, terrain analysis, and regulatory compliance verification with CONATEL.</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rPr>
                <w:bCs/>
                <w:b/>
              </w:rPr>
              <w:t xml:space="preserve">Network Design &amp; Engineering Plans:</w:t>
            </w:r>
            <w:r>
              <w:t xml:space="preserve"> </w:t>
            </w:r>
            <w:r>
              <w:t xml:space="preserve">Complete design documentation by the Telecommunication Engineer, including fiber-optic topology diagrams, wireless frequency allocation plans, equipment specifications, and structural load calculations for tower installations in Venezuela Caracas.</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3</w:t>
            </w:r>
          </w:p>
        </w:tc>
        <w:tc>
          <w:tcPr/>
          <w:p>
            <w:pPr>
              <w:pStyle w:val="Compact"/>
              <w:jc w:val="left"/>
            </w:pPr>
            <w:r>
              <w:rPr>
                <w:bCs/>
                <w:b/>
              </w:rPr>
              <w:t xml:space="preserve">Fiber-Optic Cable Installation:</w:t>
            </w:r>
            <w:r>
              <w:t xml:space="preserve"> </w:t>
            </w:r>
            <w:r>
              <w:t xml:space="preserve">Trenching, conduit laying, and fiber-optic cable pulling (single-mode, 96-fiber) for a total route of 12 kilometers connecting three (3) distribution hubs within the Caracas metropolitan area.</w:t>
            </w:r>
          </w:p>
        </w:tc>
        <w:tc>
          <w:tcPr/>
          <w:p>
            <w:pPr>
              <w:pStyle w:val="Compact"/>
              <w:jc w:val="left"/>
            </w:pPr>
            <w:r>
              <w:t xml:space="preserve">12 km</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4</w:t>
            </w:r>
          </w:p>
        </w:tc>
        <w:tc>
          <w:tcPr/>
          <w:p>
            <w:pPr>
              <w:pStyle w:val="Compact"/>
              <w:jc w:val="left"/>
            </w:pPr>
            <w:r>
              <w:rPr>
                <w:bCs/>
                <w:b/>
              </w:rPr>
              <w:t xml:space="preserve">Wireless Base Station Deployment:</w:t>
            </w:r>
            <w:r>
              <w:t xml:space="preserve"> </w:t>
            </w:r>
            <w:r>
              <w:t xml:space="preserve">Installation, configuration, and alignment of three (3) microwave radio link stations and two (2) 5G small-cell nodes, including antenna mounting, backhaul connection, and power conditioning systems.</w:t>
            </w:r>
          </w:p>
        </w:tc>
        <w:tc>
          <w:tcPr/>
          <w:p>
            <w:pPr>
              <w:pStyle w:val="Compact"/>
              <w:jc w:val="left"/>
            </w:pPr>
            <w:r>
              <w:t xml:space="preserve">5 units</w:t>
            </w:r>
          </w:p>
        </w:tc>
        <w:tc>
          <w:tcPr/>
          <w:p>
            <w:pPr>
              <w:pStyle w:val="Compact"/>
              <w:jc w:val="left"/>
            </w:pPr>
            <w:r>
              <w:t xml:space="preserve">$3,400.00</w:t>
            </w:r>
          </w:p>
        </w:tc>
        <w:tc>
          <w:tcPr/>
          <w:p>
            <w:pPr>
              <w:pStyle w:val="Compact"/>
              <w:jc w:val="left"/>
            </w:pPr>
            <w:r>
              <w:t xml:space="preserve">$17,000.00</w:t>
            </w:r>
          </w:p>
        </w:tc>
      </w:tr>
      <w:tr>
        <w:tc>
          <w:tcPr/>
          <w:p>
            <w:pPr>
              <w:pStyle w:val="Compact"/>
              <w:jc w:val="left"/>
            </w:pPr>
            <w:r>
              <w:t xml:space="preserve">5</w:t>
            </w:r>
          </w:p>
        </w:tc>
        <w:tc>
          <w:tcPr/>
          <w:p>
            <w:pPr>
              <w:pStyle w:val="Compact"/>
              <w:jc w:val="left"/>
            </w:pPr>
            <w:r>
              <w:rPr>
                <w:bCs/>
                <w:b/>
              </w:rPr>
              <w:t xml:space="preserve">Equipment Supply &amp; Integration:</w:t>
            </w:r>
            <w:r>
              <w:t xml:space="preserve"> </w:t>
            </w:r>
            <w:r>
              <w:t xml:space="preserve">Procurement and integration of optical transceivers, patch panels, ODF racks, microwave radio units, and associated cabling as specified in the engineering design documents prepared by the Telecommunication Engineer.</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6</w:t>
            </w:r>
          </w:p>
        </w:tc>
        <w:tc>
          <w:tcPr/>
          <w:p>
            <w:pPr>
              <w:pStyle w:val="Compact"/>
              <w:jc w:val="left"/>
            </w:pPr>
            <w:r>
              <w:rPr>
                <w:bCs/>
                <w:b/>
              </w:rPr>
              <w:t xml:space="preserve">Testing, Commissioning &amp; Performance Validation:</w:t>
            </w:r>
            <w:r>
              <w:t xml:space="preserve"> </w:t>
            </w:r>
            <w:r>
              <w:t xml:space="preserve">Comprehensive OTDR testing, bit-error-rate analysis, RF spectrum verification, and end-to-end performance validation of the complete telecommunications network in Venezuela Caracas.</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7</w:t>
            </w:r>
          </w:p>
        </w:tc>
        <w:tc>
          <w:tcPr/>
          <w:p>
            <w:pPr>
              <w:pStyle w:val="Compact"/>
              <w:jc w:val="left"/>
            </w:pPr>
            <w:r>
              <w:rPr>
                <w:bCs/>
                <w:b/>
              </w:rPr>
              <w:t xml:space="preserve">Technical Documentation &amp; Handover:</w:t>
            </w:r>
            <w:r>
              <w:t xml:space="preserve"> </w:t>
            </w:r>
            <w:r>
              <w:t xml:space="preserve">Preparation of as-built drawings, operation and maintenance manuals, training sessions for client personnel, and formal project handover documentation.</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8</w:t>
            </w:r>
          </w:p>
        </w:tc>
        <w:tc>
          <w:tcPr/>
          <w:p>
            <w:pPr>
              <w:pStyle w:val="Compact"/>
              <w:jc w:val="left"/>
            </w:pPr>
            <w:r>
              <w:rPr>
                <w:bCs/>
                <w:b/>
              </w:rPr>
              <w:t xml:space="preserve">Warranty &amp; Post-Commissioning Support:</w:t>
            </w:r>
            <w:r>
              <w:t xml:space="preserve"> </w:t>
            </w:r>
            <w:r>
              <w:t xml:space="preserve">Twelve (12) months of technical support and corrective maintenance coverage provided by the Telecommunication Engineer and support team for all installed systems in Venezuela Caracas.</w:t>
            </w:r>
          </w:p>
        </w:tc>
        <w:tc>
          <w:tcPr/>
          <w:p>
            <w:pPr>
              <w:pStyle w:val="Compact"/>
              <w:jc w:val="left"/>
            </w:pPr>
            <w:r>
              <w:t xml:space="preserve">12 months</w:t>
            </w:r>
          </w:p>
        </w:tc>
        <w:tc>
          <w:tcPr/>
          <w:p>
            <w:pPr>
              <w:pStyle w:val="Compact"/>
              <w:jc w:val="left"/>
            </w:pPr>
            <w:r>
              <w:t xml:space="preserve">$5,600.00</w:t>
            </w:r>
          </w:p>
        </w:tc>
        <w:tc>
          <w:tcPr/>
          <w:p>
            <w:pPr>
              <w:pStyle w:val="Compact"/>
              <w:jc w:val="left"/>
            </w:pPr>
            <w:r>
              <w:t xml:space="preserve">$5,600.00</w:t>
            </w:r>
          </w:p>
        </w:tc>
      </w:tr>
      <w:tr>
        <w:tc>
          <w:tcPr>
            <w:gridSpan w:val="4"/>
          </w:tcPr>
          <w:p>
            <w:pPr>
              <w:pStyle w:val="Compact"/>
              <w:jc w:val="right"/>
            </w:pPr>
            <w:r>
              <w:t xml:space="preserve">TOTAL ESTIMATED COST (USD):</w:t>
            </w:r>
          </w:p>
        </w:tc>
        <w:tc>
          <w:tcPr/>
          <w:p>
            <w:pPr>
              <w:pStyle w:val="Compact"/>
              <w:jc w:val="left"/>
            </w:pPr>
            <w:r>
              <w:t xml:space="preserve">$84,300.00</w:t>
            </w:r>
          </w:p>
        </w:tc>
      </w:tr>
    </w:tbl>
    <w:p>
      <w:pPr>
        <w:pStyle w:val="BodyText"/>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Prices are quoted in United States Dollars (USD) and are subject to revision upon expiration of the validity period.</w:t>
      </w:r>
    </w:p>
    <w:p>
      <w:pPr>
        <w:numPr>
          <w:ilvl w:val="0"/>
          <w:numId w:val="1001"/>
        </w:numPr>
        <w:pStyle w:val="Compact"/>
      </w:pPr>
      <w:r>
        <w:t xml:space="preserve">Payment terms: 40% advance upon contract signing, 35% upon completion of installation phase, and 25% upon final acceptance and commissioning sign-off by the client in Venezuela Caracas.</w:t>
      </w:r>
    </w:p>
    <w:p>
      <w:pPr>
        <w:numPr>
          <w:ilvl w:val="0"/>
          <w:numId w:val="1001"/>
        </w:numPr>
        <w:pStyle w:val="Compact"/>
      </w:pPr>
      <w:r>
        <w:t xml:space="preserve">All work performed by the</w:t>
      </w:r>
      <w:r>
        <w:t xml:space="preserve"> </w:t>
      </w:r>
      <w:r>
        <w:t xml:space="preserve">Telecommunication Engineer</w:t>
      </w:r>
      <w:r>
        <w:t xml:space="preserve"> </w:t>
      </w:r>
      <w:r>
        <w:t xml:space="preserve">and associated technical staff shall comply with Venezuelan telecommunications regulations, CONATEL licensing requirements, and applicable municipal permits for the Caracas metropolitan area.</w:t>
      </w:r>
    </w:p>
    <w:p>
      <w:pPr>
        <w:numPr>
          <w:ilvl w:val="0"/>
          <w:numId w:val="1001"/>
        </w:numPr>
        <w:pStyle w:val="Compact"/>
      </w:pPr>
      <w:r>
        <w:t xml:space="preserve">The project timeline is estimated at fourteen (14) weeks from the date of contract execution, subject to weather conditions, material availability, and regulatory approval timelines specific to Venezuela Caracas.</w:t>
      </w:r>
    </w:p>
    <w:p>
      <w:pPr>
        <w:numPr>
          <w:ilvl w:val="0"/>
          <w:numId w:val="1001"/>
        </w:numPr>
        <w:pStyle w:val="Compact"/>
      </w:pPr>
      <w:r>
        <w:t xml:space="preserve">Any changes to the scope of work must be documented in a formal change order signed by both parties. The</w:t>
      </w:r>
      <w:r>
        <w:t xml:space="preserve"> </w:t>
      </w:r>
      <w:r>
        <w:t xml:space="preserve">Quotation Estimate</w:t>
      </w:r>
      <w:r>
        <w:t xml:space="preserve"> </w:t>
      </w:r>
      <w:r>
        <w:t xml:space="preserve">does not include additional services not explicitly listed herein.</w:t>
      </w:r>
    </w:p>
    <w:p>
      <w:pPr>
        <w:numPr>
          <w:ilvl w:val="0"/>
          <w:numId w:val="1001"/>
        </w:numPr>
        <w:pStyle w:val="Compact"/>
      </w:pPr>
      <w:r>
        <w:t xml:space="preserve">Taxes: All applicable Venezuelan value-added taxes (IVA) and municipal fees for operations in Venezuela Caracas are included in the quoted prices unless otherwise stated.</w:t>
      </w:r>
    </w:p>
    <w:p>
      <w:pPr>
        <w:numPr>
          <w:ilvl w:val="0"/>
          <w:numId w:val="1001"/>
        </w:numPr>
        <w:pStyle w:val="Compact"/>
      </w:pPr>
      <w:r>
        <w:t xml:space="preserve">The</w:t>
      </w:r>
      <w:r>
        <w:t xml:space="preserve"> </w:t>
      </w:r>
      <w:r>
        <w:t xml:space="preserve">Telecommunication Engineer</w:t>
      </w:r>
      <w:r>
        <w:t xml:space="preserve"> </w:t>
      </w:r>
      <w:r>
        <w:t xml:space="preserve">shall maintain full professional liability insurance and workers' compensation coverage throughout the duration of the project.</w:t>
      </w:r>
    </w:p>
    <w:p>
      <w:pPr>
        <w:numPr>
          <w:ilvl w:val="0"/>
          <w:numId w:val="1001"/>
        </w:numPr>
        <w:pStyle w:val="Compact"/>
      </w:pPr>
      <w:r>
        <w:t xml:space="preserve">Disputes arising from this agreement shall be resolved through arbitration in accordance with the laws of the Bolivarian Republic of Venezuela, with the seat of arbitration in Caracas.</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w:t>
      </w:r>
    </w:p>
    <w:p>
      <w:pPr>
        <w:pStyle w:val="FirstParagraph"/>
      </w:pPr>
      <w:r>
        <w:t xml:space="preserve">Acceptance</w:t>
      </w:r>
    </w:p>
    <w:p>
      <w:pPr>
        <w:pStyle w:val="BodyText"/>
      </w:pPr>
      <w:r>
        <w:t xml:space="preserve">By signing below, the client acknowledges receipt of this</w:t>
      </w:r>
      <w:r>
        <w:t xml:space="preserve"> </w:t>
      </w:r>
      <w:r>
        <w:t xml:space="preserve">Quotation Estimate</w:t>
      </w:r>
      <w:r>
        <w:t xml:space="preserve"> </w:t>
      </w:r>
      <w:r>
        <w:t xml:space="preserve">and agrees to the terms and conditions outlined herein for the engagement of the</w:t>
      </w:r>
      <w:r>
        <w:t xml:space="preserve"> </w:t>
      </w:r>
      <w:r>
        <w:t xml:space="preserve">Telecommunication Engineer</w:t>
      </w:r>
      <w:r>
        <w:t xml:space="preserve"> </w:t>
      </w:r>
      <w:r>
        <w:t xml:space="preserve">and associated services in</w:t>
      </w:r>
      <w:r>
        <w:t xml:space="preserve"> </w:t>
      </w:r>
      <w:r>
        <w:t xml:space="preserve">Venezuela Caracas</w:t>
      </w:r>
      <w:r>
        <w:t xml:space="preserve">.</w:t>
      </w:r>
    </w:p>
    <w:p>
      <w:pPr>
        <w:pStyle w:val="BodyText"/>
      </w:pPr>
      <w:r>
        <w:rPr>
          <w:bCs/>
          <w:b/>
        </w:rPr>
        <w:t xml:space="preserve">For: Telecom Solutions Venezuela, C.A.</w:t>
      </w:r>
      <w:r>
        <w:br/>
      </w:r>
      <w:r>
        <w:t xml:space="preserve">Ing. Carlos Alberto Mendoza</w:t>
      </w:r>
      <w:r>
        <w:br/>
      </w:r>
      <w:r>
        <w:t xml:space="preserve">Lead Telecommunication Engineer</w:t>
      </w:r>
      <w:r>
        <w:br/>
      </w:r>
      <w:r>
        <w:t xml:space="preserve">C.P. No. 18.442</w:t>
      </w:r>
    </w:p>
    <w:p>
      <w:pPr>
        <w:pStyle w:val="BodyText"/>
      </w:pPr>
      <w:r>
        <w:rPr>
          <w:bCs/>
          <w:b/>
        </w:rPr>
        <w:t xml:space="preserve">For: Corporación Nacional de Infraestructura Digital, C.A.</w:t>
      </w:r>
      <w:r>
        <w:br/>
      </w:r>
      <w:r>
        <w:t xml:space="preserve">Ing. María Fernanda Rodríguez</w:t>
      </w:r>
      <w:r>
        <w:br/>
      </w:r>
      <w:r>
        <w:t xml:space="preserve">Project Director</w:t>
      </w:r>
    </w:p>
    <w:p>
      <w:pPr>
        <w:pStyle w:val="BodyText"/>
      </w:pPr>
      <w:r>
        <w:t xml:space="preserve">Quotation Estimate QE-2025-0487 | Telecom Solutions Venezuela, C.A. | Venezuela Caracas</w:t>
      </w:r>
    </w:p>
    <w:p>
      <w:pPr>
        <w:pStyle w:val="BodyText"/>
      </w:pPr>
      <w:r>
        <w:t xml:space="preserve">This document is generated electronically and is valid without a physical stamp.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Services - Venezuela Caracas</dc:title>
  <dc:creator/>
  <dc:language>en</dc:language>
  <cp:keywords/>
  <dcterms:created xsi:type="dcterms:W3CDTF">2026-10-10T02:35:35Z</dcterms:created>
  <dcterms:modified xsi:type="dcterms:W3CDTF">2026-10-10T02:35:35Z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