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linguabridge-professional-services"/>
    <w:p>
      <w:pPr>
        <w:pStyle w:val="Heading1"/>
      </w:pPr>
      <w:r>
        <w:t xml:space="preserve">LinguaBridge Professional Services</w:t>
      </w:r>
    </w:p>
    <w:p>
      <w:pPr>
        <w:pStyle w:val="FirstParagraph"/>
      </w:pPr>
      <w:r>
        <w:t xml:space="preserve">Specialized Translation &amp; Interpretation Solutions</w:t>
      </w:r>
    </w:p>
    <w:p>
      <w:pPr>
        <w:pStyle w:val="BodyText"/>
      </w:pPr>
      <w:r>
        <w:t xml:space="preserve">Av. Paulista, 1578 – Bela Vista, São Paulo – SP, Brazil</w:t>
      </w:r>
    </w:p>
    <w:p>
      <w:pPr>
        <w:pStyle w:val="BodyText"/>
      </w:pPr>
      <w:r>
        <w:t xml:space="preserve">Tel: +55 (11) 3456-7890 | Email: quotations@linguabridge.com.br</w:t>
      </w:r>
    </w:p>
    <w:p>
      <w:pPr>
        <w:pStyle w:val="BodyText"/>
      </w:pPr>
      <w:r>
        <w:t xml:space="preserve">CNPJ: 12.345.678/0001-90</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Service Location:</w:t>
      </w:r>
      <w:r>
        <w:t xml:space="preserve"> </w:t>
      </w:r>
      <w:r>
        <w:t xml:space="preserve">Brazil São Paulo</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w:t>
      </w:r>
    </w:p>
    <w:p>
      <w:pPr>
        <w:pStyle w:val="BodyText"/>
      </w:pPr>
      <w:r>
        <w:rPr>
          <w:bCs/>
          <w:b/>
        </w:rPr>
        <w:t xml:space="preserve">Attn:</w:t>
      </w:r>
      <w:r>
        <w:t xml:space="preserve"> </w:t>
      </w:r>
      <w:r>
        <w:t xml:space="preserve">[Contact Person]</w:t>
      </w:r>
    </w:p>
    <w:p>
      <w:pPr>
        <w:pStyle w:val="BodyText"/>
      </w:pPr>
      <w:r>
        <w:rPr>
          <w:bCs/>
          <w:b/>
        </w:rPr>
        <w:t xml:space="preserve">Address:</w:t>
      </w:r>
      <w:r>
        <w:t xml:space="preserve"> </w:t>
      </w:r>
      <w:r>
        <w:t xml:space="preserve">[Client Address], São Paulo – SP</w:t>
      </w:r>
    </w:p>
    <w:p>
      <w:pPr>
        <w:pStyle w:val="BodyText"/>
      </w:pPr>
      <w:r>
        <w:rPr>
          <w:bCs/>
          <w:b/>
        </w:rPr>
        <w:t xml:space="preserve">Email:</w:t>
      </w:r>
      <w:r>
        <w:t xml:space="preserve"> </w:t>
      </w:r>
      <w:r>
        <w:t xml:space="preserve">[client@email.com]</w:t>
      </w:r>
    </w:p>
    <w:bookmarkEnd w:id="22"/>
    <w:p>
      <w:pPr>
        <w:pStyle w:val="BodyText"/>
      </w:pPr>
      <w:r>
        <w:t xml:space="preserve">Dear Valued Client,</w:t>
      </w:r>
    </w:p>
    <w:p>
      <w:pPr>
        <w:pStyle w:val="BodyText"/>
      </w:pPr>
      <w:r>
        <w:t xml:space="preserve">Thank you for considering LinguaBridge Professional Services for your language needs. This</w:t>
      </w:r>
      <w:r>
        <w:t xml:space="preserve"> </w:t>
      </w:r>
      <w:r>
        <w:t xml:space="preserve">Quotation Estimate</w:t>
      </w:r>
      <w:r>
        <w:t xml:space="preserve"> </w:t>
      </w:r>
      <w:r>
        <w:t xml:space="preserve">has been carefully prepared to outline the scope, pricing, and terms for our</w:t>
      </w:r>
      <w:r>
        <w:t xml:space="preserve"> </w:t>
      </w:r>
      <w:r>
        <w:t xml:space="preserve">Translator Interpreter</w:t>
      </w:r>
      <w:r>
        <w:t xml:space="preserve"> </w:t>
      </w:r>
      <w:r>
        <w:t xml:space="preserve">services to be delivered in</w:t>
      </w:r>
      <w:r>
        <w:t xml:space="preserve"> </w:t>
      </w:r>
      <w:r>
        <w:t xml:space="preserve">Brazil São Paulo</w:t>
      </w:r>
      <w:r>
        <w:t xml:space="preserve">. We understand that effective communication is the backbone of successful business operations, and our team of certified professionals is dedicated to ensuring seamless linguistic support tailored to your specific requirements in the São Paulo metropolitan area.</w:t>
      </w:r>
    </w:p>
    <w:bookmarkStart w:id="23" w:name="Xfd6f5e726b1a3967baf08a036d345c1039e91a1"/>
    <w:p>
      <w:pPr>
        <w:pStyle w:val="Heading2"/>
      </w:pPr>
      <w:r>
        <w:t xml:space="preserve">Scope of Services – Translator Interpreter in Brazil São Paulo</w:t>
      </w:r>
    </w:p>
    <w:p>
      <w:pPr>
        <w:pStyle w:val="FirstParagraph"/>
      </w:pPr>
      <w:r>
        <w:t xml:space="preserve">This</w:t>
      </w:r>
      <w:r>
        <w:t xml:space="preserve"> </w:t>
      </w:r>
      <w:r>
        <w:t xml:space="preserve">Quotation Estimate</w:t>
      </w:r>
      <w:r>
        <w:t xml:space="preserve"> </w:t>
      </w:r>
      <w:r>
        <w:t xml:space="preserve">covers the provision of a certified</w:t>
      </w:r>
      <w:r>
        <w:t xml:space="preserve"> </w:t>
      </w:r>
      <w:r>
        <w:t xml:space="preserve">Translator Interpreter</w:t>
      </w:r>
      <w:r>
        <w:t xml:space="preserve"> </w:t>
      </w:r>
      <w:r>
        <w:t xml:space="preserve">specializing in Portuguese (Brazilian) and English, with additional support in Spanish upon request. All services will be rendered on-site in</w:t>
      </w:r>
      <w:r>
        <w:t xml:space="preserve"> </w:t>
      </w:r>
      <w:r>
        <w:t xml:space="preserve">Brazil São Paulo</w:t>
      </w:r>
      <w:r>
        <w:t xml:space="preserve">, including but not limited to the following service categories: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(BRL)</w:t>
            </w:r>
          </w:p>
        </w:tc>
        <w:tc>
          <w:tcPr/>
          <w:p>
            <w:pPr>
              <w:pStyle w:val="Compact"/>
              <w:jc w:val="left"/>
            </w:pPr>
            <w:r>
              <w:t xml:space="preserve">Subtotal (BRL)</w:t>
            </w:r>
          </w:p>
        </w:tc>
        <w:tc>
          <w:tcPr/>
          <w:p>
            <w:pPr>
              <w:pStyle w:val="Compact"/>
              <w:jc w:val="left"/>
            </w:pPr>
            <w:r>
              <w:t xml:space="preserve">Notes</w:t>
            </w:r>
          </w:p>
        </w:tc>
      </w:tr>
      <w:tr>
        <w:tc>
          <w:tcPr/>
          <w:p>
            <w:pPr>
              <w:pStyle w:val="Compact"/>
              <w:jc w:val="left"/>
            </w:pPr>
            <w:r>
              <w:t xml:space="preserve">1</w:t>
            </w:r>
          </w:p>
        </w:tc>
        <w:tc>
          <w:tcPr/>
          <w:p>
            <w:pPr>
              <w:pStyle w:val="Compact"/>
              <w:jc w:val="left"/>
            </w:pPr>
            <w:r>
              <w:rPr>
                <w:bCs/>
                <w:b/>
              </w:rPr>
              <w:t xml:space="preserve">Simultaneous Interpretation</w:t>
            </w:r>
            <w:r>
              <w:t xml:space="preserve"> </w:t>
            </w:r>
            <w:r>
              <w:t xml:space="preserve">– Corporate board meeting,</w:t>
            </w:r>
            <w:r>
              <w:t xml:space="preserve"> </w:t>
            </w:r>
            <w:r>
              <w:t xml:space="preserve">Translator Interpreter</w:t>
            </w:r>
            <w:r>
              <w:t xml:space="preserve"> </w:t>
            </w:r>
            <w:r>
              <w:t xml:space="preserve">with portable booth equipment, delivered in</w:t>
            </w:r>
            <w:r>
              <w:t xml:space="preserve"> </w:t>
            </w:r>
            <w:r>
              <w:t xml:space="preserve">Brazil São Paulo</w:t>
            </w:r>
            <w:r>
              <w:t xml:space="preserve"> </w:t>
            </w:r>
            <w:r>
              <w:t xml:space="preserve">(Itaim Bibi district)</w:t>
            </w:r>
          </w:p>
        </w:tc>
        <w:tc>
          <w:tcPr/>
          <w:p>
            <w:pPr>
              <w:pStyle w:val="Compact"/>
              <w:jc w:val="left"/>
            </w:pPr>
            <w:r>
              <w:t xml:space="preserve">4 hours</w:t>
            </w:r>
          </w:p>
        </w:tc>
        <w:tc>
          <w:tcPr/>
          <w:p>
            <w:pPr>
              <w:pStyle w:val="Compact"/>
              <w:jc w:val="left"/>
            </w:pPr>
            <w:r>
              <w:t xml:space="preserve">R$ 1,200.00</w:t>
            </w:r>
          </w:p>
        </w:tc>
        <w:tc>
          <w:tcPr/>
          <w:p>
            <w:pPr>
              <w:pStyle w:val="Compact"/>
              <w:jc w:val="left"/>
            </w:pPr>
            <w:r>
              <w:t xml:space="preserve">R$ 4,800.00</w:t>
            </w:r>
          </w:p>
        </w:tc>
        <w:tc>
          <w:tcPr/>
          <w:p>
            <w:pPr>
              <w:pStyle w:val="Compact"/>
              <w:jc w:val="left"/>
            </w:pPr>
            <w:r>
              <w:t xml:space="preserve">Includes equipment rental</w:t>
            </w:r>
          </w:p>
        </w:tc>
      </w:tr>
      <w:tr>
        <w:tc>
          <w:tcPr/>
          <w:p>
            <w:pPr>
              <w:pStyle w:val="Compact"/>
              <w:jc w:val="left"/>
            </w:pPr>
            <w:r>
              <w:t xml:space="preserve">2</w:t>
            </w:r>
          </w:p>
        </w:tc>
        <w:tc>
          <w:tcPr/>
          <w:p>
            <w:pPr>
              <w:pStyle w:val="Compact"/>
              <w:jc w:val="left"/>
            </w:pPr>
            <w:r>
              <w:rPr>
                <w:bCs/>
                <w:b/>
              </w:rPr>
              <w:t xml:space="preserve">Consecutive Interpretation</w:t>
            </w:r>
            <w:r>
              <w:t xml:space="preserve"> </w:t>
            </w:r>
            <w:r>
              <w:t xml:space="preserve">– Business negotiation session,</w:t>
            </w:r>
            <w:r>
              <w:t xml:space="preserve"> </w:t>
            </w:r>
            <w:r>
              <w:t xml:space="preserve">Translator Interpreter</w:t>
            </w:r>
            <w:r>
              <w:t xml:space="preserve"> </w:t>
            </w:r>
            <w:r>
              <w:t xml:space="preserve">on-site at client premises in</w:t>
            </w:r>
            <w:r>
              <w:t xml:space="preserve"> </w:t>
            </w:r>
            <w:r>
              <w:t xml:space="preserve">Brazil São Paulo</w:t>
            </w:r>
            <w:r>
              <w:t xml:space="preserve"> </w:t>
            </w:r>
            <w:r>
              <w:t xml:space="preserve">(Faria Lima)</w:t>
            </w:r>
          </w:p>
        </w:tc>
        <w:tc>
          <w:tcPr/>
          <w:p>
            <w:pPr>
              <w:pStyle w:val="Compact"/>
              <w:jc w:val="left"/>
            </w:pPr>
            <w:r>
              <w:t xml:space="preserve">3 hours</w:t>
            </w:r>
          </w:p>
        </w:tc>
        <w:tc>
          <w:tcPr/>
          <w:p>
            <w:pPr>
              <w:pStyle w:val="Compact"/>
              <w:jc w:val="left"/>
            </w:pPr>
            <w:r>
              <w:t xml:space="preserve">R$ 950.00</w:t>
            </w:r>
          </w:p>
        </w:tc>
        <w:tc>
          <w:tcPr/>
          <w:p>
            <w:pPr>
              <w:pStyle w:val="Compact"/>
              <w:jc w:val="left"/>
            </w:pPr>
            <w:r>
              <w:t xml:space="preserve">R$ 2,850.00</w:t>
            </w:r>
          </w:p>
        </w:tc>
        <w:tc>
          <w:tcPr/>
          <w:p>
            <w:pPr>
              <w:pStyle w:val="Compact"/>
              <w:jc w:val="left"/>
            </w:pPr>
            <w:r>
              <w:t xml:space="preserve">One interpreter</w:t>
            </w:r>
          </w:p>
        </w:tc>
      </w:tr>
      <w:tr>
        <w:tc>
          <w:tcPr/>
          <w:p>
            <w:pPr>
              <w:pStyle w:val="Compact"/>
              <w:jc w:val="left"/>
            </w:pPr>
            <w:r>
              <w:t xml:space="preserve">3</w:t>
            </w:r>
          </w:p>
        </w:tc>
        <w:tc>
          <w:tcPr/>
          <w:p>
            <w:pPr>
              <w:pStyle w:val="Compact"/>
              <w:jc w:val="left"/>
            </w:pPr>
            <w:r>
              <w:rPr>
                <w:bCs/>
                <w:b/>
              </w:rPr>
              <w:t xml:space="preserve">Document Translation</w:t>
            </w:r>
            <w:r>
              <w:t xml:space="preserve"> </w:t>
            </w:r>
            <w:r>
              <w:t xml:space="preserve">– Legal contracts and technical manuals (Portuguese to English), certified</w:t>
            </w:r>
            <w:r>
              <w:t xml:space="preserve"> </w:t>
            </w:r>
            <w:r>
              <w:t xml:space="preserve">Translator Interpreter</w:t>
            </w:r>
            <w:r>
              <w:t xml:space="preserve"> </w:t>
            </w:r>
            <w:r>
              <w:t xml:space="preserve">with sworn translation stamp</w:t>
            </w:r>
          </w:p>
        </w:tc>
        <w:tc>
          <w:tcPr/>
          <w:p>
            <w:pPr>
              <w:pStyle w:val="Compact"/>
              <w:jc w:val="left"/>
            </w:pPr>
            <w:r>
              <w:t xml:space="preserve">120 pages</w:t>
            </w:r>
          </w:p>
        </w:tc>
        <w:tc>
          <w:tcPr/>
          <w:p>
            <w:pPr>
              <w:pStyle w:val="Compact"/>
              <w:jc w:val="left"/>
            </w:pPr>
            <w:r>
              <w:t xml:space="preserve">R$ 85.00</w:t>
            </w:r>
          </w:p>
        </w:tc>
        <w:tc>
          <w:tcPr/>
          <w:p>
            <w:pPr>
              <w:pStyle w:val="Compact"/>
              <w:jc w:val="left"/>
            </w:pPr>
            <w:r>
              <w:t xml:space="preserve">R$ 10,200.00</w:t>
            </w:r>
          </w:p>
        </w:tc>
        <w:tc>
          <w:tcPr/>
          <w:p>
            <w:pPr>
              <w:pStyle w:val="Compact"/>
              <w:jc w:val="left"/>
            </w:pPr>
            <w:r>
              <w:t xml:space="preserve">5 business days</w:t>
            </w:r>
          </w:p>
        </w:tc>
      </w:tr>
      <w:tr>
        <w:tc>
          <w:tcPr/>
          <w:p>
            <w:pPr>
              <w:pStyle w:val="Compact"/>
              <w:jc w:val="left"/>
            </w:pPr>
            <w:r>
              <w:t xml:space="preserve">4</w:t>
            </w:r>
          </w:p>
        </w:tc>
        <w:tc>
          <w:tcPr/>
          <w:p>
            <w:pPr>
              <w:pStyle w:val="Compact"/>
              <w:jc w:val="left"/>
            </w:pPr>
            <w:r>
              <w:rPr>
                <w:bCs/>
                <w:b/>
              </w:rPr>
              <w:t xml:space="preserve">On-Site Interpretation</w:t>
            </w:r>
            <w:r>
              <w:t xml:space="preserve"> </w:t>
            </w:r>
            <w:r>
              <w:t xml:space="preserve">– Factory tour and technical briefing for international delegation,</w:t>
            </w:r>
            <w:r>
              <w:t xml:space="preserve"> </w:t>
            </w:r>
            <w:r>
              <w:t xml:space="preserve">Translator Interpreter</w:t>
            </w:r>
            <w:r>
              <w:t xml:space="preserve"> </w:t>
            </w:r>
            <w:r>
              <w:t xml:space="preserve">in</w:t>
            </w:r>
            <w:r>
              <w:t xml:space="preserve"> </w:t>
            </w:r>
            <w:r>
              <w:t xml:space="preserve">Brazil São Paulo</w:t>
            </w:r>
            <w:r>
              <w:t xml:space="preserve"> </w:t>
            </w:r>
            <w:r>
              <w:t xml:space="preserve">(Santo André industrial zone)</w:t>
            </w:r>
          </w:p>
        </w:tc>
        <w:tc>
          <w:tcPr/>
          <w:p>
            <w:pPr>
              <w:pStyle w:val="Compact"/>
              <w:jc w:val="left"/>
            </w:pPr>
            <w:r>
              <w:t xml:space="preserve">5 hours</w:t>
            </w:r>
          </w:p>
        </w:tc>
        <w:tc>
          <w:tcPr/>
          <w:p>
            <w:pPr>
              <w:pStyle w:val="Compact"/>
              <w:jc w:val="left"/>
            </w:pPr>
            <w:r>
              <w:t xml:space="preserve">R$ 1,050.00</w:t>
            </w:r>
          </w:p>
        </w:tc>
        <w:tc>
          <w:tcPr/>
          <w:p>
            <w:pPr>
              <w:pStyle w:val="Compact"/>
              <w:jc w:val="left"/>
            </w:pPr>
            <w:r>
              <w:t xml:space="preserve">R$ 5,250.00</w:t>
            </w:r>
          </w:p>
        </w:tc>
        <w:tc>
          <w:tcPr/>
          <w:p>
            <w:pPr>
              <w:pStyle w:val="Compact"/>
              <w:jc w:val="left"/>
            </w:pPr>
            <w:r>
              <w:t xml:space="preserve">Travel surcharge included</w:t>
            </w:r>
          </w:p>
        </w:tc>
      </w:tr>
      <w:tr>
        <w:tc>
          <w:tcPr/>
          <w:p>
            <w:pPr>
              <w:pStyle w:val="Compact"/>
              <w:jc w:val="left"/>
            </w:pPr>
            <w:r>
              <w:t xml:space="preserve">5</w:t>
            </w:r>
          </w:p>
        </w:tc>
        <w:tc>
          <w:tcPr/>
          <w:p>
            <w:pPr>
              <w:pStyle w:val="Compact"/>
              <w:jc w:val="left"/>
            </w:pPr>
            <w:r>
              <w:rPr>
                <w:bCs/>
                <w:b/>
              </w:rPr>
              <w:t xml:space="preserve">Remote Interpretation (Video)</w:t>
            </w:r>
            <w:r>
              <w:t xml:space="preserve"> </w:t>
            </w:r>
            <w:r>
              <w:t xml:space="preserve">– Weekly project status meetings,</w:t>
            </w:r>
            <w:r>
              <w:t xml:space="preserve"> </w:t>
            </w:r>
            <w:r>
              <w:t xml:space="preserve">Translator Interpreter</w:t>
            </w:r>
            <w:r>
              <w:t xml:space="preserve"> </w:t>
            </w:r>
            <w:r>
              <w:t xml:space="preserve">via secure video platform, serving clients based in</w:t>
            </w:r>
            <w:r>
              <w:t xml:space="preserve"> </w:t>
            </w:r>
            <w:r>
              <w:t xml:space="preserve">Brazil São Paulo</w:t>
            </w:r>
          </w:p>
        </w:tc>
        <w:tc>
          <w:tcPr/>
          <w:p>
            <w:pPr>
              <w:pStyle w:val="Compact"/>
              <w:jc w:val="left"/>
            </w:pPr>
            <w:r>
              <w:t xml:space="preserve">12 sessions × 1 hr</w:t>
            </w:r>
          </w:p>
        </w:tc>
        <w:tc>
          <w:tcPr/>
          <w:p>
            <w:pPr>
              <w:pStyle w:val="Compact"/>
              <w:jc w:val="left"/>
            </w:pPr>
            <w:r>
              <w:t xml:space="preserve">R$ 600.00</w:t>
            </w:r>
          </w:p>
        </w:tc>
        <w:tc>
          <w:tcPr/>
          <w:p>
            <w:pPr>
              <w:pStyle w:val="Compact"/>
              <w:jc w:val="left"/>
            </w:pPr>
            <w:r>
              <w:t xml:space="preserve">R$ 7,200.00</w:t>
            </w:r>
          </w:p>
        </w:tc>
        <w:tc>
          <w:tcPr/>
          <w:p>
            <w:pPr>
              <w:pStyle w:val="Compact"/>
              <w:jc w:val="left"/>
            </w:pPr>
            <w:r>
              <w:t xml:space="preserve">Monthly retainer</w:t>
            </w:r>
          </w:p>
        </w:tc>
      </w:tr>
      <w:tr>
        <w:tc>
          <w:tcPr/>
          <w:p>
            <w:pPr>
              <w:pStyle w:val="Compact"/>
              <w:jc w:val="left"/>
            </w:pPr>
            <w:r>
              <w:t xml:space="preserve">6</w:t>
            </w:r>
          </w:p>
        </w:tc>
        <w:tc>
          <w:tcPr/>
          <w:p>
            <w:pPr>
              <w:pStyle w:val="Compact"/>
              <w:jc w:val="left"/>
            </w:pPr>
            <w:r>
              <w:rPr>
                <w:bCs/>
                <w:b/>
              </w:rPr>
              <w:t xml:space="preserve">Notarized Translation</w:t>
            </w:r>
            <w:r>
              <w:t xml:space="preserve"> </w:t>
            </w:r>
            <w:r>
              <w:t xml:space="preserve">– Official documents for Brazilian government agencies, certified</w:t>
            </w:r>
            <w:r>
              <w:t xml:space="preserve"> </w:t>
            </w:r>
            <w:r>
              <w:t xml:space="preserve">Translator Interpreter</w:t>
            </w:r>
            <w:r>
              <w:t xml:space="preserve"> </w:t>
            </w:r>
            <w:r>
              <w:t xml:space="preserve">with AR (Apostille) processing</w:t>
            </w:r>
          </w:p>
        </w:tc>
        <w:tc>
          <w:tcPr/>
          <w:p>
            <w:pPr>
              <w:pStyle w:val="Compact"/>
              <w:jc w:val="left"/>
            </w:pPr>
            <w:r>
              <w:t xml:space="preserve">8 documents</w:t>
            </w:r>
          </w:p>
        </w:tc>
        <w:tc>
          <w:tcPr/>
          <w:p>
            <w:pPr>
              <w:pStyle w:val="Compact"/>
              <w:jc w:val="left"/>
            </w:pPr>
            <w:r>
              <w:t xml:space="preserve">R$ 350.00</w:t>
            </w:r>
          </w:p>
        </w:tc>
        <w:tc>
          <w:tcPr/>
          <w:p>
            <w:pPr>
              <w:pStyle w:val="Compact"/>
              <w:jc w:val="left"/>
            </w:pPr>
            <w:r>
              <w:t xml:space="preserve">R$ 2,800.00</w:t>
            </w:r>
          </w:p>
        </w:tc>
        <w:tc>
          <w:tcPr/>
          <w:p>
            <w:pPr>
              <w:pStyle w:val="Compact"/>
              <w:jc w:val="left"/>
            </w:pPr>
            <w:r>
              <w:t xml:space="preserve">3 business days</w:t>
            </w:r>
          </w:p>
        </w:tc>
      </w:tr>
      <w:tr>
        <w:tc>
          <w:tcPr/>
          <w:p>
            <w:pPr>
              <w:pStyle w:val="Compact"/>
              <w:jc w:val="left"/>
            </w:pPr>
            <w:r>
              <w:t xml:space="preserve">7</w:t>
            </w:r>
          </w:p>
        </w:tc>
        <w:tc>
          <w:tcPr/>
          <w:p>
            <w:pPr>
              <w:pStyle w:val="Compact"/>
              <w:jc w:val="left"/>
            </w:pPr>
            <w:r>
              <w:rPr>
                <w:bCs/>
                <w:b/>
              </w:rPr>
              <w:t xml:space="preserve">Travel &amp; Logistics</w:t>
            </w:r>
            <w:r>
              <w:t xml:space="preserve"> </w:t>
            </w:r>
            <w:r>
              <w:t xml:space="preserve">– Transportation within</w:t>
            </w:r>
            <w:r>
              <w:t xml:space="preserve"> </w:t>
            </w:r>
            <w:r>
              <w:t xml:space="preserve">Brazil São Paulo</w:t>
            </w:r>
            <w:r>
              <w:t xml:space="preserve"> </w:t>
            </w:r>
            <w:r>
              <w:t xml:space="preserve">metropolitan area for all on-site</w:t>
            </w:r>
            <w:r>
              <w:t xml:space="preserve"> </w:t>
            </w:r>
            <w:r>
              <w:t xml:space="preserve">Translator Interpreter</w:t>
            </w:r>
            <w:r>
              <w:t xml:space="preserve"> </w:t>
            </w:r>
            <w:r>
              <w:t xml:space="preserve">assignments</w:t>
            </w:r>
          </w:p>
        </w:tc>
        <w:tc>
          <w:tcPr/>
          <w:p>
            <w:pPr>
              <w:pStyle w:val="Compact"/>
              <w:jc w:val="left"/>
            </w:pPr>
            <w:r>
              <w:t xml:space="preserve">Per diem</w:t>
            </w:r>
          </w:p>
        </w:tc>
        <w:tc>
          <w:tcPr/>
          <w:p>
            <w:pPr>
              <w:pStyle w:val="Compact"/>
              <w:jc w:val="left"/>
            </w:pPr>
            <w:r>
              <w:t xml:space="preserve">R$ 250.00</w:t>
            </w:r>
          </w:p>
        </w:tc>
        <w:tc>
          <w:tcPr/>
          <w:p>
            <w:pPr>
              <w:pStyle w:val="Compact"/>
              <w:jc w:val="left"/>
            </w:pPr>
            <w:r>
              <w:t xml:space="preserve">R$ 1,500.00</w:t>
            </w:r>
          </w:p>
        </w:tc>
        <w:tc>
          <w:tcPr/>
          <w:p>
            <w:pPr>
              <w:pStyle w:val="Compact"/>
              <w:jc w:val="left"/>
            </w:pPr>
            <w:r>
              <w:t xml:space="preserve">6 days estimated</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4"/>
          </w:tcPr>
          <w:p>
            <w:pPr>
              <w:pStyle w:val="Compact"/>
              <w:jc w:val="right"/>
            </w:pPr>
            <w:r>
              <w:rPr>
                <w:bCs/>
                <w:b/>
              </w:rPr>
              <w:t xml:space="preserve">Subtotal:</w:t>
            </w:r>
          </w:p>
        </w:tc>
        <w:tc>
          <w:tcPr/>
          <w:p>
            <w:pPr>
              <w:pStyle w:val="Compact"/>
              <w:jc w:val="right"/>
            </w:pPr>
            <w:r>
              <w:rPr>
                <w:bCs/>
                <w:b/>
              </w:rPr>
              <w:t xml:space="preserve">R$ 34,600.00</w:t>
            </w:r>
          </w:p>
        </w:tc>
        <w:tc>
          <w:tcPr/>
          <w:p>
            <w:pPr>
              <w:pStyle w:val="Compact"/>
            </w:pPr>
          </w:p>
        </w:tc>
      </w:tr>
      <w:tr>
        <w:tc>
          <w:tcPr>
            <w:gridSpan w:val="4"/>
          </w:tcPr>
          <w:p>
            <w:pPr>
              <w:pStyle w:val="Compact"/>
              <w:jc w:val="right"/>
            </w:pPr>
            <w:r>
              <w:t xml:space="preserve">Discount (Corporate Rate – 5%):</w:t>
            </w:r>
          </w:p>
        </w:tc>
        <w:tc>
          <w:tcPr/>
          <w:p>
            <w:pPr>
              <w:pStyle w:val="Compact"/>
              <w:jc w:val="right"/>
            </w:pPr>
            <w:r>
              <w:t xml:space="preserve">- R$ 1,730.00</w:t>
            </w:r>
          </w:p>
        </w:tc>
        <w:tc>
          <w:tcPr/>
          <w:p>
            <w:pPr>
              <w:pStyle w:val="Compact"/>
            </w:pPr>
          </w:p>
        </w:tc>
      </w:tr>
      <w:tr>
        <w:tc>
          <w:tcPr>
            <w:gridSpan w:val="4"/>
          </w:tcPr>
          <w:p>
            <w:pPr>
              <w:pStyle w:val="Compact"/>
              <w:jc w:val="right"/>
            </w:pPr>
            <w:r>
              <w:t xml:space="preserve">TOTAL ESTIMATED AMOUNT:</w:t>
            </w:r>
          </w:p>
        </w:tc>
        <w:tc>
          <w:tcPr/>
          <w:p>
            <w:pPr>
              <w:pStyle w:val="Compact"/>
              <w:jc w:val="right"/>
            </w:pPr>
            <w:r>
              <w:t xml:space="preserve">R$ 32,870.00</w:t>
            </w:r>
          </w:p>
        </w:tc>
        <w:tc>
          <w:tcPr/>
          <w:p>
            <w:pPr>
              <w:pStyle w:val="Compact"/>
            </w:pPr>
          </w:p>
        </w:tc>
      </w:tr>
    </w:tbl>
    <w:bookmarkEnd w:id="23"/>
    <w:bookmarkStart w:id="24" w:name="terms-and-conditions"/>
    <w:p>
      <w:pPr>
        <w:pStyle w:val="Heading2"/>
      </w:pPr>
      <w:r>
        <w:t xml:space="preserve">Terms and Conditions</w:t>
      </w:r>
    </w:p>
    <w:p>
      <w:pPr>
        <w:pStyle w:val="FirstParagraph"/>
      </w:pPr>
      <w:r>
        <w:rPr>
          <w:bCs/>
          <w:b/>
        </w:rPr>
        <w:t xml:space="preserve">1. Validity:</w:t>
      </w:r>
      <w:r>
        <w:t xml:space="preserve"> </w:t>
      </w:r>
      <w:r>
        <w:t xml:space="preserve">This</w:t>
      </w:r>
      <w:r>
        <w:t xml:space="preserve"> </w:t>
      </w:r>
      <w:r>
        <w:t xml:space="preserve">Quotation Estimate</w:t>
      </w:r>
      <w:r>
        <w:t xml:space="preserve"> </w:t>
      </w:r>
      <w:r>
        <w:t xml:space="preserve">is valid for thirty (30) calendar days from the date of issue. After this period, pricing may be subject to revision based on market conditions, currency fluctuations, and availability of the assigned</w:t>
      </w:r>
      <w:r>
        <w:t xml:space="preserve"> </w:t>
      </w:r>
      <w:r>
        <w:t xml:space="preserve">Translator Interpreter</w:t>
      </w:r>
      <w:r>
        <w:t xml:space="preserve"> </w:t>
      </w:r>
      <w:r>
        <w:t xml:space="preserve">in</w:t>
      </w:r>
      <w:r>
        <w:t xml:space="preserve"> </w:t>
      </w:r>
      <w:r>
        <w:t xml:space="preserve">Brazil São Paulo</w:t>
      </w:r>
      <w:r>
        <w:t xml:space="preserve">.</w:t>
      </w:r>
    </w:p>
    <w:p>
      <w:pPr>
        <w:pStyle w:val="BodyText"/>
      </w:pPr>
      <w:r>
        <w:rPr>
          <w:bCs/>
          <w:b/>
        </w:rPr>
        <w:t xml:space="preserve">2. Payment Terms:</w:t>
      </w:r>
      <w:r>
        <w:t xml:space="preserve"> </w:t>
      </w:r>
      <w:r>
        <w:t xml:space="preserve">Payment is due within fifteen (15) business days from the date of invoice issuance. For on-site</w:t>
      </w:r>
      <w:r>
        <w:t xml:space="preserve"> </w:t>
      </w:r>
      <w:r>
        <w:t xml:space="preserve">Translator Interpreter</w:t>
      </w:r>
      <w:r>
        <w:t xml:space="preserve"> </w:t>
      </w:r>
      <w:r>
        <w:t xml:space="preserve">services in</w:t>
      </w:r>
      <w:r>
        <w:t xml:space="preserve"> </w:t>
      </w:r>
      <w:r>
        <w:t xml:space="preserve">Brazil São Paulo</w:t>
      </w:r>
      <w:r>
        <w:t xml:space="preserve">, a 50% advance payment is required to confirm the booking. The remaining balance shall be settled within ten (10) business days following service completion.</w:t>
      </w:r>
    </w:p>
    <w:p>
      <w:pPr>
        <w:pStyle w:val="BodyText"/>
      </w:pPr>
      <w:r>
        <w:rPr>
          <w:bCs/>
          <w:b/>
        </w:rPr>
        <w:t xml:space="preserve">3. Cancellation Policy:</w:t>
      </w:r>
      <w:r>
        <w:t xml:space="preserve"> </w:t>
      </w:r>
      <w:r>
        <w:t xml:space="preserve">Cancellations made more than 72 hours before the scheduled</w:t>
      </w:r>
      <w:r>
        <w:t xml:space="preserve"> </w:t>
      </w:r>
      <w:r>
        <w:t xml:space="preserve">Translator Interpreter</w:t>
      </w:r>
      <w:r>
        <w:t xml:space="preserve"> </w:t>
      </w:r>
      <w:r>
        <w:t xml:space="preserve">assignment in</w:t>
      </w:r>
      <w:r>
        <w:t xml:space="preserve"> </w:t>
      </w:r>
      <w:r>
        <w:t xml:space="preserve">Brazil São Paulo</w:t>
      </w:r>
      <w:r>
        <w:t xml:space="preserve"> </w:t>
      </w:r>
      <w:r>
        <w:t xml:space="preserve">will incur no penalty. Cancellations within 72 hours will be subject to a 50% fee of the quoted rate. No-shows will be charged in full.</w:t>
      </w:r>
    </w:p>
    <w:p>
      <w:pPr>
        <w:pStyle w:val="BodyText"/>
      </w:pPr>
      <w:r>
        <w:rPr>
          <w:bCs/>
          <w:b/>
        </w:rPr>
        <w:t xml:space="preserve">4. Confidentiality:</w:t>
      </w:r>
      <w:r>
        <w:t xml:space="preserve"> </w:t>
      </w:r>
      <w:r>
        <w:t xml:space="preserve">All</w:t>
      </w:r>
      <w:r>
        <w:t xml:space="preserve"> </w:t>
      </w:r>
      <w:r>
        <w:t xml:space="preserve">Translator Interpreter</w:t>
      </w:r>
      <w:r>
        <w:t xml:space="preserve"> </w:t>
      </w:r>
      <w:r>
        <w:t xml:space="preserve">personnel assigned to this engagement in</w:t>
      </w:r>
      <w:r>
        <w:t xml:space="preserve"> </w:t>
      </w:r>
      <w:r>
        <w:t xml:space="preserve">Brazil São Paulo</w:t>
      </w:r>
      <w:r>
        <w:t xml:space="preserve"> </w:t>
      </w:r>
      <w:r>
        <w:t xml:space="preserve">are bound by strict Non-Disclosure Agreements (NDAs). All documents, recordings, and materials handled during the service will be treated with the highest degree of confidentiality and will be destroyed or returned upon project completion.</w:t>
      </w:r>
    </w:p>
    <w:p>
      <w:pPr>
        <w:pStyle w:val="BodyText"/>
      </w:pPr>
      <w:r>
        <w:rPr>
          <w:bCs/>
          <w:b/>
        </w:rPr>
        <w:t xml:space="preserve">5. Quality Assurance:</w:t>
      </w:r>
      <w:r>
        <w:t xml:space="preserve"> </w:t>
      </w:r>
      <w:r>
        <w:t xml:space="preserve">Every</w:t>
      </w:r>
      <w:r>
        <w:t xml:space="preserve"> </w:t>
      </w:r>
      <w:r>
        <w:t xml:space="preserve">Translator Interpreter</w:t>
      </w:r>
      <w:r>
        <w:t xml:space="preserve"> </w:t>
      </w:r>
      <w:r>
        <w:t xml:space="preserve">deployed under this</w:t>
      </w:r>
      <w:r>
        <w:t xml:space="preserve"> </w:t>
      </w:r>
      <w:r>
        <w:t xml:space="preserve">Quotation Estimate</w:t>
      </w:r>
      <w:r>
        <w:t xml:space="preserve"> </w:t>
      </w:r>
      <w:r>
        <w:t xml:space="preserve">holds a minimum of five (5) years of professional experience, relevant industry certifications, and a proven track record of delivering services in the</w:t>
      </w:r>
      <w:r>
        <w:t xml:space="preserve"> </w:t>
      </w:r>
      <w:r>
        <w:t xml:space="preserve">Brazil São Paulo</w:t>
      </w:r>
      <w:r>
        <w:t xml:space="preserve"> </w:t>
      </w:r>
      <w:r>
        <w:t xml:space="preserve">market. All translated documents undergo a two-stage quality review process.</w:t>
      </w:r>
    </w:p>
    <w:p>
      <w:pPr>
        <w:pStyle w:val="BodyText"/>
      </w:pPr>
      <w:r>
        <w:rPr>
          <w:bCs/>
          <w:b/>
        </w:rPr>
        <w:t xml:space="preserve">6. Additional Services:</w:t>
      </w:r>
      <w:r>
        <w:t xml:space="preserve"> </w:t>
      </w:r>
      <w:r>
        <w:t xml:space="preserve">Any services beyond the scope outlined in this</w:t>
      </w:r>
      <w:r>
        <w:t xml:space="preserve"> </w:t>
      </w:r>
      <w:r>
        <w:t xml:space="preserve">Quotation Estimate</w:t>
      </w:r>
      <w:r>
        <w:t xml:space="preserve"> </w:t>
      </w:r>
      <w:r>
        <w:t xml:space="preserve">will be subject to a supplementary quotation. Overtime for</w:t>
      </w:r>
      <w:r>
        <w:t xml:space="preserve"> </w:t>
      </w:r>
      <w:r>
        <w:t xml:space="preserve">Translator Interpreter</w:t>
      </w:r>
      <w:r>
        <w:t xml:space="preserve"> </w:t>
      </w:r>
      <w:r>
        <w:t xml:space="preserve">assignments in</w:t>
      </w:r>
      <w:r>
        <w:t xml:space="preserve"> </w:t>
      </w:r>
      <w:r>
        <w:t xml:space="preserve">Brazil São Paulo</w:t>
      </w:r>
      <w:r>
        <w:t xml:space="preserve"> </w:t>
      </w:r>
      <w:r>
        <w:t xml:space="preserve">exceeding the quoted hours will be billed at 1.5× the standard hourly rate.</w:t>
      </w:r>
    </w:p>
    <w:p>
      <w:pPr>
        <w:pStyle w:val="BodyText"/>
      </w:pPr>
      <w:r>
        <w:rPr>
          <w:bCs/>
          <w:b/>
        </w:rPr>
        <w:t xml:space="preserve">7. Force Majeure:</w:t>
      </w:r>
      <w:r>
        <w:t xml:space="preserve"> </w:t>
      </w:r>
      <w:r>
        <w:t xml:space="preserve">Neither party shall be liable for delays or failures in performance resulting from events beyond reasonable control, including but not limited to natural disasters, government mandates, or public health emergencies affecting the</w:t>
      </w:r>
      <w:r>
        <w:t xml:space="preserve"> </w:t>
      </w:r>
      <w:r>
        <w:t xml:space="preserve">Brazil São Paulo</w:t>
      </w:r>
      <w:r>
        <w:t xml:space="preserve"> </w:t>
      </w:r>
      <w:r>
        <w:t xml:space="preserve">region.</w:t>
      </w:r>
    </w:p>
    <w:p>
      <w:pPr>
        <w:pStyle w:val="BodyText"/>
      </w:pPr>
      <w:r>
        <w:rPr>
          <w:bCs/>
          <w:b/>
        </w:rPr>
        <w:t xml:space="preserve">8. Governing Law:</w:t>
      </w:r>
      <w:r>
        <w:t xml:space="preserve"> </w:t>
      </w:r>
      <w:r>
        <w:t xml:space="preserve">This</w:t>
      </w:r>
      <w:r>
        <w:t xml:space="preserve"> </w:t>
      </w:r>
      <w:r>
        <w:t xml:space="preserve">Quotation Estimate</w:t>
      </w:r>
      <w:r>
        <w:t xml:space="preserve"> </w:t>
      </w:r>
      <w:r>
        <w:t xml:space="preserve">and any resulting service agreement shall be governed by the laws of the Federative Republic of Brazil, with jurisdiction vested in the courts of</w:t>
      </w:r>
      <w:r>
        <w:t xml:space="preserve"> </w:t>
      </w:r>
      <w:r>
        <w:t xml:space="preserve">Brazil São Paulo</w:t>
      </w:r>
      <w:r>
        <w:t xml:space="preserve">, State of São Paulo.</w:t>
      </w:r>
    </w:p>
    <w:bookmarkEnd w:id="24"/>
    <w:bookmarkStart w:id="25" w:name="acceptance-and-authorization"/>
    <w:p>
      <w:pPr>
        <w:pStyle w:val="Heading2"/>
      </w:pPr>
      <w:r>
        <w:t xml:space="preserve">Acceptance and Authorization</w:t>
      </w:r>
    </w:p>
    <w:p>
      <w:pPr>
        <w:pStyle w:val="FirstParagraph"/>
      </w:pPr>
      <w:r>
        <w:t xml:space="preserve">By signing below, the client acknowledges and accepts the terms, conditions, and pricing outlined in this</w:t>
      </w:r>
      <w:r>
        <w:t xml:space="preserve"> </w:t>
      </w:r>
      <w:r>
        <w:t xml:space="preserve">Quotation Estimate</w:t>
      </w:r>
      <w:r>
        <w:t xml:space="preserve"> </w:t>
      </w:r>
      <w:r>
        <w:t xml:space="preserve">for</w:t>
      </w:r>
      <w:r>
        <w:t xml:space="preserve"> </w:t>
      </w:r>
      <w:r>
        <w:t xml:space="preserve">Translator Interpreter</w:t>
      </w:r>
      <w:r>
        <w:t xml:space="preserve"> </w:t>
      </w:r>
      <w:r>
        <w:t xml:space="preserve">services to be performed in</w:t>
      </w:r>
      <w:r>
        <w:t xml:space="preserve"> </w:t>
      </w:r>
      <w:r>
        <w:t xml:space="preserve">Brazil São Paulo</w:t>
      </w:r>
      <w:r>
        <w:t xml:space="preserve">. This document, once countersigned by both parties, constitutes a binding service agreement.</w:t>
      </w:r>
    </w:p>
    <w:p>
      <w:pPr>
        <w:pStyle w:val="BodyText"/>
      </w:pPr>
      <w:r>
        <w:rPr>
          <w:bCs/>
          <w:b/>
        </w:rPr>
        <w:t xml:space="preserve">LinguaBridge Professional Services</w:t>
      </w:r>
      <w:r>
        <w:br/>
      </w:r>
      <w:r>
        <w:t xml:space="preserve">Authorized Representative</w:t>
      </w:r>
      <w:r>
        <w:br/>
      </w:r>
      <w:r>
        <w:t xml:space="preserve">Date: _______________</w:t>
      </w:r>
    </w:p>
    <w:p>
      <w:pPr>
        <w:pStyle w:val="BodyText"/>
      </w:pPr>
      <w:r>
        <w:rPr>
          <w:bCs/>
          <w:b/>
        </w:rPr>
        <w:t xml:space="preserve">Client (Authorized Signatory)</w:t>
      </w:r>
      <w:r>
        <w:br/>
      </w:r>
      <w:r>
        <w:t xml:space="preserve">[Company Name]</w:t>
      </w:r>
      <w:r>
        <w:br/>
      </w:r>
      <w:r>
        <w:t xml:space="preserve">Date: _______________</w:t>
      </w:r>
    </w:p>
    <w:p>
      <w:pPr>
        <w:pStyle w:val="BodyText"/>
      </w:pPr>
      <w:r>
        <w:t xml:space="preserve">This</w:t>
      </w:r>
      <w:r>
        <w:t xml:space="preserve"> </w:t>
      </w:r>
      <w:r>
        <w:t xml:space="preserve">Quotation Estimate</w:t>
      </w:r>
      <w:r>
        <w:t xml:space="preserve"> </w:t>
      </w:r>
      <w:r>
        <w:t xml:space="preserve">(Ref: QTE-2025-0847) is issued by LinguaBridge Professional Services for</w:t>
      </w:r>
      <w:r>
        <w:t xml:space="preserve"> </w:t>
      </w:r>
      <w:r>
        <w:t xml:space="preserve">Translator Interpreter</w:t>
      </w:r>
      <w:r>
        <w:t xml:space="preserve"> </w:t>
      </w:r>
      <w:r>
        <w:t xml:space="preserve">engagements in</w:t>
      </w:r>
      <w:r>
        <w:t xml:space="preserve"> </w:t>
      </w:r>
      <w:r>
        <w:t xml:space="preserve">Brazil São Paulo</w:t>
      </w:r>
      <w:r>
        <w:t xml:space="preserve">.</w:t>
      </w:r>
      <w:r>
        <w:br/>
      </w:r>
      <w:r>
        <w:t xml:space="preserve">Document generated on 15 June 2025 | Page 1 of 1 | Confidential – For Client Use Only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Translator Interpreter Services - Brazil São Paulo</dc:title>
  <dc:creator/>
  <dc:language>en</dc:language>
  <cp:keywords/>
  <dcterms:created xsi:type="dcterms:W3CDTF">2026-10-10T09:19:43Z</dcterms:created>
  <dcterms:modified xsi:type="dcterms:W3CDTF">2026-10-10T09:19:43Z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