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Translator Interpreter Services — France Marseille</w:t>
      </w:r>
    </w:p>
    <w:bookmarkEnd w:id="20"/>
    <w:p>
      <w:pPr>
        <w:pStyle w:val="BodyText"/>
      </w:pPr>
      <w:r>
        <w:t xml:space="preserve">Quotation Reference:</w:t>
      </w:r>
      <w:r>
        <w:t xml:space="preserve"> </w:t>
      </w:r>
      <w:r>
        <w:t xml:space="preserve">QTE-FRM-2025-0487</w:t>
      </w:r>
    </w:p>
    <w:p>
      <w:pPr>
        <w:pStyle w:val="BodyText"/>
      </w:pPr>
      <w:r>
        <w:t xml:space="preserve">Date of Issue:</w:t>
      </w:r>
      <w:r>
        <w:t xml:space="preserve"> </w:t>
      </w:r>
      <w:r>
        <w:t xml:space="preserve">12 June 2025</w:t>
      </w:r>
    </w:p>
    <w:p>
      <w:pPr>
        <w:pStyle w:val="BodyText"/>
      </w:pPr>
      <w:r>
        <w:t xml:space="preserve">Valid Until:</w:t>
      </w:r>
      <w:r>
        <w:t xml:space="preserve"> </w:t>
      </w:r>
      <w:r>
        <w:t xml:space="preserve">12 September 2025</w:t>
      </w:r>
    </w:p>
    <w:p>
      <w:pPr>
        <w:pStyle w:val="BodyText"/>
      </w:pPr>
      <w:r>
        <w:t xml:space="preserve">Prepared By:</w:t>
      </w:r>
      <w:r>
        <w:t xml:space="preserve"> </w:t>
      </w:r>
      <w:r>
        <w:t xml:space="preserve">LanguBridge Professional Services SARL</w:t>
      </w:r>
      <w:r>
        <w:br/>
      </w:r>
      <w:r>
        <w:t xml:space="preserve">47 Rue de la République, 13001 Marseille, France</w:t>
      </w:r>
      <w:r>
        <w:br/>
      </w:r>
      <w:r>
        <w:t xml:space="preserve">Tel: +33 4 91 00 22 44 | Email: quotes@langubridge.fr</w:t>
      </w:r>
    </w:p>
    <w:p>
      <w:pPr>
        <w:pStyle w:val="BodyText"/>
      </w:pPr>
      <w:r>
        <w:t xml:space="preserve">Prepared For:</w:t>
      </w:r>
      <w:r>
        <w:t xml:space="preserve"> </w:t>
      </w:r>
      <w:r>
        <w:t xml:space="preserve">[Client Name / Company]</w:t>
      </w:r>
      <w:r>
        <w:br/>
      </w:r>
      <w:r>
        <w:t xml:space="preserve">[Client Address]</w:t>
      </w:r>
      <w:r>
        <w:br/>
      </w:r>
      <w:r>
        <w:t xml:space="preserve">[Client Contact Details]</w:t>
      </w:r>
    </w:p>
    <w:bookmarkStart w:id="21" w:name="Xcbddcdb517d230065fecb2e78656fd2baa8565c"/>
    <w:p>
      <w:pPr>
        <w:pStyle w:val="Heading2"/>
      </w:pPr>
      <w:r>
        <w:t xml:space="preserve">1. Scope of Services — Translator Interpreter in France Marseille</w:t>
      </w:r>
    </w:p>
    <w:p>
      <w:pPr>
        <w:pStyle w:val="FirstParagraph"/>
      </w:pPr>
      <w:r>
        <w:t xml:space="preserve">This</w:t>
      </w:r>
      <w:r>
        <w:t xml:space="preserve"> </w:t>
      </w:r>
      <w:r>
        <w:t xml:space="preserve">Quotation Estimate</w:t>
      </w:r>
      <w:r>
        <w:t xml:space="preserve"> </w:t>
      </w:r>
      <w:r>
        <w:t xml:space="preserve">is issued by LanguBridge Professional Services SARL to provide a comprehensive and transparent breakdown of costs associated with the engagement of a certified</w:t>
      </w:r>
      <w:r>
        <w:t xml:space="preserve"> </w:t>
      </w:r>
      <w:r>
        <w:t xml:space="preserve">Translator Interpreter</w:t>
      </w:r>
      <w:r>
        <w:t xml:space="preserve"> </w:t>
      </w:r>
      <w:r>
        <w:t xml:space="preserve">for professional use within the city of</w:t>
      </w:r>
      <w:r>
        <w:t xml:space="preserve"> </w:t>
      </w:r>
      <w:r>
        <w:t xml:space="preserve">France Marseille</w:t>
      </w:r>
      <w:r>
        <w:t xml:space="preserve"> </w:t>
      </w:r>
      <w:r>
        <w:t xml:space="preserve">and its surrounding metropolitan area. Our firm has been operating in the Provence-Alpes-Côte d'Azur region for over fifteen years, and we understand the specific linguistic, cultural, and regulatory requirements that govern translation and interpretation work in this part of southern France.</w:t>
      </w:r>
    </w:p>
    <w:p>
      <w:pPr>
        <w:pStyle w:val="BodyText"/>
      </w:pPr>
      <w:r>
        <w:t xml:space="preserve">The</w:t>
      </w:r>
      <w:r>
        <w:t xml:space="preserve"> </w:t>
      </w:r>
      <w:r>
        <w:t xml:space="preserve">Translator Interpreter</w:t>
      </w:r>
      <w:r>
        <w:t xml:space="preserve"> </w:t>
      </w:r>
      <w:r>
        <w:t xml:space="preserve">services outlined in this</w:t>
      </w:r>
      <w:r>
        <w:t xml:space="preserve"> </w:t>
      </w:r>
      <w:r>
        <w:t xml:space="preserve">Quotation Estimate</w:t>
      </w:r>
      <w:r>
        <w:t xml:space="preserve"> </w:t>
      </w:r>
      <w:r>
        <w:t xml:space="preserve">encompass both written translation and live oral interpretation. The assigned professional will hold a State-recognized certification (Certification de Traduction Assermentée) and will be fluent in the client's required language pair. All services will be delivered on-site in</w:t>
      </w:r>
      <w:r>
        <w:t xml:space="preserve"> </w:t>
      </w:r>
      <w:r>
        <w:t xml:space="preserve">France Marseille</w:t>
      </w:r>
      <w:r>
        <w:t xml:space="preserve"> </w:t>
      </w:r>
      <w:r>
        <w:t xml:space="preserve">unless otherwise agreed in writing. The</w:t>
      </w:r>
      <w:r>
        <w:t xml:space="preserve"> </w:t>
      </w:r>
      <w:r>
        <w:t xml:space="preserve">Translator Interpreter</w:t>
      </w:r>
      <w:r>
        <w:t xml:space="preserve"> </w:t>
      </w:r>
      <w:r>
        <w:t xml:space="preserve">will be available for a minimum engagement period as specified in the line items below, with the option to extend the contract at the same hourly or per-unit rates.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On-site Translator Interpreter for business negotiations — France Marseille (Vieux-Port district)</w:t>
            </w:r>
          </w:p>
        </w:tc>
        <w:tc>
          <w:tcPr/>
          <w:p>
            <w:pPr>
              <w:pStyle w:val="Compact"/>
              <w:jc w:val="left"/>
            </w:pPr>
            <w:r>
              <w:t xml:space="preserve">Hour</w:t>
            </w:r>
          </w:p>
        </w:tc>
        <w:tc>
          <w:tcPr/>
          <w:p>
            <w:pPr>
              <w:pStyle w:val="Compact"/>
              <w:jc w:val="left"/>
            </w:pPr>
            <w:r>
              <w:t xml:space="preserve">16</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02</w:t>
            </w:r>
          </w:p>
        </w:tc>
        <w:tc>
          <w:tcPr/>
          <w:p>
            <w:pPr>
              <w:pStyle w:val="Compact"/>
              <w:jc w:val="left"/>
            </w:pPr>
            <w:r>
              <w:t xml:space="preserve">Consecutive interpretation for legal proceedings — Tribunal de Marseille</w:t>
            </w:r>
          </w:p>
        </w:tc>
        <w:tc>
          <w:tcPr/>
          <w:p>
            <w:pPr>
              <w:pStyle w:val="Compact"/>
              <w:jc w:val="left"/>
            </w:pPr>
            <w:r>
              <w:t xml:space="preserve">Hour</w:t>
            </w:r>
          </w:p>
        </w:tc>
        <w:tc>
          <w:tcPr/>
          <w:p>
            <w:pPr>
              <w:pStyle w:val="Compact"/>
              <w:jc w:val="left"/>
            </w:pPr>
            <w:r>
              <w:t xml:space="preserve">8</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Simultaneous interpretation (2-channel) for international conference — Palais du Pharo, Marseille</w:t>
            </w:r>
          </w:p>
        </w:tc>
        <w:tc>
          <w:tcPr/>
          <w:p>
            <w:pPr>
              <w:pStyle w:val="Compact"/>
              <w:jc w:val="left"/>
            </w:pPr>
            <w:r>
              <w:t xml:space="preserve">Hour</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Written translation of commercial contracts (French ↔ English), certified</w:t>
            </w:r>
          </w:p>
        </w:tc>
        <w:tc>
          <w:tcPr/>
          <w:p>
            <w:pPr>
              <w:pStyle w:val="Compact"/>
              <w:jc w:val="left"/>
            </w:pPr>
            <w:r>
              <w:t xml:space="preserve">Word</w:t>
            </w:r>
          </w:p>
        </w:tc>
        <w:tc>
          <w:tcPr/>
          <w:p>
            <w:pPr>
              <w:pStyle w:val="Compact"/>
              <w:jc w:val="left"/>
            </w:pPr>
            <w:r>
              <w:t xml:space="preserve">4,500</w:t>
            </w:r>
          </w:p>
        </w:tc>
        <w:tc>
          <w:tcPr/>
          <w:p>
            <w:pPr>
              <w:pStyle w:val="Compact"/>
              <w:jc w:val="left"/>
            </w:pPr>
            <w:r>
              <w:t xml:space="preserve">0.14</w:t>
            </w:r>
          </w:p>
        </w:tc>
        <w:tc>
          <w:tcPr/>
          <w:p>
            <w:pPr>
              <w:pStyle w:val="Compact"/>
              <w:jc w:val="left"/>
            </w:pPr>
            <w:r>
              <w:t xml:space="preserve">630.00</w:t>
            </w:r>
          </w:p>
        </w:tc>
      </w:tr>
      <w:tr>
        <w:tc>
          <w:tcPr/>
          <w:p>
            <w:pPr>
              <w:pStyle w:val="Compact"/>
              <w:jc w:val="left"/>
            </w:pPr>
            <w:r>
              <w:t xml:space="preserve">05</w:t>
            </w:r>
          </w:p>
        </w:tc>
        <w:tc>
          <w:tcPr/>
          <w:p>
            <w:pPr>
              <w:pStyle w:val="Compact"/>
              <w:jc w:val="left"/>
            </w:pPr>
            <w:r>
              <w:t xml:space="preserve">Written translation of technical manuals (French ↔ German), certified</w:t>
            </w:r>
          </w:p>
        </w:tc>
        <w:tc>
          <w:tcPr/>
          <w:p>
            <w:pPr>
              <w:pStyle w:val="Compact"/>
              <w:jc w:val="left"/>
            </w:pPr>
            <w:r>
              <w:t xml:space="preserve">Word</w:t>
            </w:r>
          </w:p>
        </w:tc>
        <w:tc>
          <w:tcPr/>
          <w:p>
            <w:pPr>
              <w:pStyle w:val="Compact"/>
              <w:jc w:val="left"/>
            </w:pPr>
            <w:r>
              <w:t xml:space="preserve">3,200</w:t>
            </w:r>
          </w:p>
        </w:tc>
        <w:tc>
          <w:tcPr/>
          <w:p>
            <w:pPr>
              <w:pStyle w:val="Compact"/>
              <w:jc w:val="left"/>
            </w:pPr>
            <w:r>
              <w:t xml:space="preserve">0.16</w:t>
            </w:r>
          </w:p>
        </w:tc>
        <w:tc>
          <w:tcPr/>
          <w:p>
            <w:pPr>
              <w:pStyle w:val="Compact"/>
              <w:jc w:val="left"/>
            </w:pPr>
            <w:r>
              <w:t xml:space="preserve">512.00</w:t>
            </w:r>
          </w:p>
        </w:tc>
      </w:tr>
      <w:tr>
        <w:tc>
          <w:tcPr/>
          <w:p>
            <w:pPr>
              <w:pStyle w:val="Compact"/>
              <w:jc w:val="left"/>
            </w:pPr>
            <w:r>
              <w:t xml:space="preserve">06</w:t>
            </w:r>
          </w:p>
        </w:tc>
        <w:tc>
          <w:tcPr/>
          <w:p>
            <w:pPr>
              <w:pStyle w:val="Compact"/>
              <w:jc w:val="left"/>
            </w:pPr>
            <w:r>
              <w:t xml:space="preserve">Remote video interpretation support (backup for France Marseille on-site team)</w:t>
            </w:r>
          </w:p>
        </w:tc>
        <w:tc>
          <w:tcPr/>
          <w:p>
            <w:pPr>
              <w:pStyle w:val="Compact"/>
              <w:jc w:val="left"/>
            </w:pPr>
            <w:r>
              <w:t xml:space="preserve">Hour</w:t>
            </w:r>
          </w:p>
        </w:tc>
        <w:tc>
          <w:tcPr/>
          <w:p>
            <w:pPr>
              <w:pStyle w:val="Compact"/>
              <w:jc w:val="left"/>
            </w:pPr>
            <w:r>
              <w:t xml:space="preserve">4</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07</w:t>
            </w:r>
          </w:p>
        </w:tc>
        <w:tc>
          <w:tcPr/>
          <w:p>
            <w:pPr>
              <w:pStyle w:val="Compact"/>
              <w:jc w:val="left"/>
            </w:pPr>
            <w:r>
              <w:t xml:space="preserve">Travel and accommodation allowance for Translator Interpreter (if required outside Marseille city limits)</w:t>
            </w:r>
          </w:p>
        </w:tc>
        <w:tc>
          <w:tcPr/>
          <w:p>
            <w:pPr>
              <w:pStyle w:val="Compact"/>
              <w:jc w:val="left"/>
            </w:pPr>
            <w:r>
              <w:t xml:space="preserve">Flat</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Project management, scheduling, and quality assurance coordination</w:t>
            </w:r>
          </w:p>
        </w:tc>
        <w:tc>
          <w:tcPr/>
          <w:p>
            <w:pPr>
              <w:pStyle w:val="Compact"/>
              <w:jc w:val="left"/>
            </w:pPr>
            <w:r>
              <w:t xml:space="preserve">Flat</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gridSpan w:val="5"/>
          </w:tcPr>
          <w:p>
            <w:pPr>
              <w:pStyle w:val="Compact"/>
              <w:jc w:val="right"/>
            </w:pPr>
            <w:r>
              <w:t xml:space="preserve">Subtotal (excl. VAT)</w:t>
            </w:r>
          </w:p>
        </w:tc>
        <w:tc>
          <w:tcPr/>
          <w:p>
            <w:pPr>
              <w:pStyle w:val="Compact"/>
              <w:jc w:val="left"/>
            </w:pPr>
            <w:r>
              <w:t xml:space="preserve">5,412.00</w:t>
            </w:r>
          </w:p>
        </w:tc>
      </w:tr>
      <w:tr>
        <w:tc>
          <w:tcPr>
            <w:gridSpan w:val="5"/>
          </w:tcPr>
          <w:p>
            <w:pPr>
              <w:pStyle w:val="Compact"/>
              <w:jc w:val="right"/>
            </w:pPr>
            <w:r>
              <w:t xml:space="preserve">VAT (TVA) at 20%</w:t>
            </w:r>
          </w:p>
        </w:tc>
        <w:tc>
          <w:tcPr/>
          <w:p>
            <w:pPr>
              <w:pStyle w:val="Compact"/>
              <w:jc w:val="left"/>
            </w:pPr>
            <w:r>
              <w:t xml:space="preserve">1,082.40</w:t>
            </w:r>
          </w:p>
        </w:tc>
      </w:tr>
      <w:tr>
        <w:tc>
          <w:tcPr>
            <w:gridSpan w:val="5"/>
          </w:tcPr>
          <w:p>
            <w:pPr>
              <w:pStyle w:val="Compact"/>
              <w:jc w:val="right"/>
            </w:pPr>
            <w:r>
              <w:t xml:space="preserve">GRAND TOTAL (incl. VAT)</w:t>
            </w:r>
          </w:p>
        </w:tc>
        <w:tc>
          <w:tcPr/>
          <w:p>
            <w:pPr>
              <w:pStyle w:val="Compact"/>
              <w:jc w:val="left"/>
            </w:pPr>
            <w:r>
              <w:t xml:space="preserve">6,494.40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remains valid for a period of ninety (90) calendar days from the date of issue. After this period, rates may be subject to revision due to market conditions, exchange-rate fluctuations, or changes in the availability of the assigned Translator Interpreter in France Marseille.</w:t>
      </w:r>
    </w:p>
    <w:p>
      <w:pPr>
        <w:pStyle w:val="BodyText"/>
      </w:pPr>
      <w:r>
        <w:rPr>
          <w:bCs/>
          <w:b/>
        </w:rPr>
        <w:t xml:space="preserve">3.2 Payment Terms.</w:t>
      </w:r>
      <w:r>
        <w:t xml:space="preserve"> </w:t>
      </w:r>
      <w:r>
        <w:t xml:space="preserve">A deposit of thirty percent (30%) of the total amount is due upon acceptance of this Quotation Estimate. The remaining seventy percent (70%) shall be invoiced within five (5) business days following the completion of all services. Payment is to be made by bank transfer (virement) to the account details provided on the invoice. Late payments shall attract interest at the rate of 1.5% per month.</w:t>
      </w:r>
    </w:p>
    <w:p>
      <w:pPr>
        <w:pStyle w:val="BodyText"/>
      </w:pPr>
      <w:r>
        <w:rPr>
          <w:bCs/>
          <w:b/>
        </w:rPr>
        <w:t xml:space="preserve">3.3 Cancellation Policy.</w:t>
      </w:r>
      <w:r>
        <w:t xml:space="preserve"> </w:t>
      </w:r>
      <w:r>
        <w:t xml:space="preserve">Should the client wish to cancel or reschedule any portion of the Translator Interpreter engagement, a notice period of at least seventy-two (72) hours is required. Cancellations within seventy-two hours of the scheduled service date in France Marseille will incur a fee of fifty percent (50%) of the affected line-item amount.</w:t>
      </w:r>
    </w:p>
    <w:p>
      <w:pPr>
        <w:pStyle w:val="BodyText"/>
      </w:pPr>
      <w:r>
        <w:rPr>
          <w:bCs/>
          <w:b/>
        </w:rPr>
        <w:t xml:space="preserve">3.4 Confidentiality.</w:t>
      </w:r>
      <w:r>
        <w:t xml:space="preserve"> </w:t>
      </w:r>
      <w:r>
        <w:t xml:space="preserve">The Translator Interpreter and all LanguBridge personnel are bound by a strict non-disclosure agreement. No documents, recordings, or verbal content encountered during the engagement in France Marseille shall be disclosed to any third party without the written consent of the client.</w:t>
      </w:r>
    </w:p>
    <w:p>
      <w:pPr>
        <w:pStyle w:val="BodyText"/>
      </w:pPr>
      <w:r>
        <w:rPr>
          <w:bCs/>
          <w:b/>
        </w:rPr>
        <w:t xml:space="preserve">3.5 Quality Guarantee.</w:t>
      </w:r>
      <w:r>
        <w:t xml:space="preserve"> </w:t>
      </w:r>
      <w:r>
        <w:t xml:space="preserve">All written translations are subject to a two-stage quality review (translation followed by independent proofreading). Oral interpretation sessions are supported by pre-briefing with the Translator Interpreter to ensure accurate terminology. Should the client identify a material error, a complimentary re-delivery will be arranged within five business days.</w:t>
      </w:r>
    </w:p>
    <w:p>
      <w:pPr>
        <w:pStyle w:val="BodyText"/>
      </w:pPr>
      <w:r>
        <w:rPr>
          <w:bCs/>
          <w:b/>
        </w:rPr>
        <w:t xml:space="preserve">3.6 Applicable Law.</w:t>
      </w:r>
      <w:r>
        <w:t xml:space="preserve"> </w:t>
      </w:r>
      <w:r>
        <w:t xml:space="preserve">This Quotation Estimate and any resulting contract shall be governed by the laws of the French Republic. Any disputes shall be submitted to the exclusive jurisdiction of the Tribunal de Commerce de Marseille.</w:t>
      </w:r>
    </w:p>
    <w:p>
      <w:pPr>
        <w:pStyle w:val="BodyText"/>
      </w:pPr>
      <w:r>
        <w:rPr>
          <w:bCs/>
          <w:b/>
        </w:rPr>
        <w:t xml:space="preserve">Note:</w:t>
      </w:r>
      <w:r>
        <w:t xml:space="preserve"> </w:t>
      </w:r>
      <w:r>
        <w:t xml:space="preserve">The rates quoted in this Quotation Estimate are exclusive of any additional costs that may arise from extraordinary circumstances (e.g., emergency after-hours calls, additional language pairs not listed, or travel to locations outside the Marseille metropolitan area). Any such additional services will be subject to a supplementary Quotation Estimate issued prior to execution.</w:t>
      </w:r>
    </w:p>
    <w:bookmarkEnd w:id="23"/>
    <w:bookmarkStart w:id="24" w:name="acceptance"/>
    <w:p>
      <w:pPr>
        <w:pStyle w:val="Heading2"/>
      </w:pPr>
      <w:r>
        <w:t xml:space="preserve">4. Acceptance</w:t>
      </w:r>
    </w:p>
    <w:p>
      <w:pPr>
        <w:pStyle w:val="FirstParagraph"/>
      </w:pPr>
      <w:r>
        <w:t xml:space="preserve">By signing below, the client acknowledges and accepts the terms, conditions, and pricing set forth in this Quotation Estimate for the engagement of a Translator Interpreter in France Marseille. This signature constitutes a binding agreement between the parties for the scope of work described herein.</w:t>
      </w:r>
    </w:p>
    <w:p>
      <w:pPr>
        <w:pStyle w:val="BodyText"/>
      </w:pPr>
      <w:r>
        <w:t xml:space="preserve">For LanguBridge Professional Services SARL</w:t>
      </w:r>
      <w:r>
        <w:br/>
      </w:r>
      <w:r>
        <w:t xml:space="preserve">Name: _______________________</w:t>
      </w:r>
      <w:r>
        <w:br/>
      </w:r>
      <w:r>
        <w:t xml:space="preserve">Title: _______________________</w:t>
      </w:r>
      <w:r>
        <w:br/>
      </w:r>
      <w:r>
        <w:t xml:space="preserve">Date: _______________________</w:t>
      </w:r>
      <w:r>
        <w:br/>
      </w:r>
      <w:r>
        <w:t xml:space="preserve">Signature &amp; Stamp:</w:t>
      </w:r>
    </w:p>
    <w:p>
      <w:pPr>
        <w:pStyle w:val="BodyText"/>
      </w:pPr>
      <w:r>
        <w:t xml:space="preserve">For the Client</w:t>
      </w:r>
      <w:r>
        <w:br/>
      </w:r>
      <w:r>
        <w:t xml:space="preserve">Name: _______________________</w:t>
      </w:r>
      <w:r>
        <w:br/>
      </w:r>
      <w:r>
        <w:t xml:space="preserve">Title: _______________________</w:t>
      </w:r>
      <w:r>
        <w:br/>
      </w:r>
      <w:r>
        <w:t xml:space="preserve">Date: _______________________</w:t>
      </w:r>
      <w:r>
        <w:br/>
      </w:r>
      <w:r>
        <w:t xml:space="preserve">Signature &amp; Stamp:</w:t>
      </w:r>
    </w:p>
    <w:p>
      <w:pPr>
        <w:pStyle w:val="BodyText"/>
      </w:pPr>
      <w:r>
        <w:t xml:space="preserve">LanguBridge Professional Services SARL — SIRET: 842 567 123 00014 — RCS Marseille</w:t>
      </w:r>
      <w:r>
        <w:br/>
      </w:r>
      <w:r>
        <w:t xml:space="preserve">This Quotation Estimate is a confidential document intended solely for the named client. Unauthorized reproduction or distribution is prohibited.</w:t>
      </w:r>
      <w:r>
        <w:br/>
      </w:r>
      <w:r>
        <w:t xml:space="preserve">© 2025 LanguBridge Professional Services SARL.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France Marseille</dc:title>
  <dc:creator/>
  <dc:language>en</dc:language>
  <cp:keywords/>
  <dcterms:created xsi:type="dcterms:W3CDTF">2026-10-10T06:58:56Z</dcterms:created>
  <dcterms:modified xsi:type="dcterms:W3CDTF">2026-10-10T06:58:56Z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