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Translator Interpreter Services — India Bangalore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QTE-BLR-2025-00472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 Bangalore — All districts including Whitefield, Koramangala, HSR Layout, Electronic City, and Indiranagar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Apex Linguistic Solutions Pvt. Ltd., 4th Floor, Prestige Tech Park, Outer Ring Road, India Bangalore, Karnataka 560103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quotation@apexlinguistic.in | +91-80-4567-8900</w:t>
            </w:r>
          </w:p>
        </w:tc>
      </w:tr>
    </w:tbl>
    <w:p>
      <w:pPr>
        <w:pStyle w:val="BodyText"/>
      </w:pPr>
      <w:r>
        <w:t xml:space="preserve">Client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Company 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Address], India Bangalore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Authorized Signatory: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 &amp; Designation]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International Conference &amp; Bilingual Business Negotiations — India Bangalore</w:t>
            </w:r>
          </w:p>
        </w:tc>
      </w:tr>
    </w:tbl>
    <w:p>
      <w:pPr>
        <w:pStyle w:val="BodyText"/>
      </w:pPr>
      <w:r>
        <w:t xml:space="preserve">Scope of Services — Translator Interpreter, India Bangalore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Linguistic Solutions Pvt. Ltd. to provide comprehensive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for the client's upcoming international business events, product launches, and bilateral negotiations to be conducted in</w:t>
      </w:r>
      <w:r>
        <w:t xml:space="preserve"> </w:t>
      </w:r>
      <w:r>
        <w:t xml:space="preserve">India Bangalore</w:t>
      </w:r>
      <w:r>
        <w:t xml:space="preserve">. Our team of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professionals is specifically deployed and stationed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to ensure seamless multilingual communication across English, Kannada, Hindi, Mandarin, Japanese, German, French, and Arabic.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 on-site interpretation, simultaneous and consecutive interpretation, document translation, and real-time language support for all proceedings held within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(English ↔ Mandarin) — International Product Launch, India Bangalore Convention Centre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interpreters × 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 / hr /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(English ↔ Japanese) — Bilateral Business Negotiations, India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interpreter × 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(English ↔ Kannada &amp; Hindi) — Government Liaison Meetings, India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interpreters × 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 / hr /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&amp; Certified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Review (English ↔ German) — Technical Manuals &amp; Legal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/ 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Video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Support (English ↔ French &amp; Arabic) — Virtual Board Meetings, India Bangalore HQ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sessions × 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 / hr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for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Team within India Bangalore (cab, accommodation for out-of-city interpreters)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— Simultaneous Interpretation Booths, Headsets, Audio Systems (rental for India Bangalore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booths × 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/ booth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Fee for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deployment in India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8,38,000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1,50,840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9,88,840</w:t>
            </w:r>
          </w:p>
        </w:tc>
      </w:tr>
    </w:tbl>
    <w:p>
      <w:pPr>
        <w:pStyle w:val="BodyText"/>
      </w:pPr>
      <w:r>
        <w:t xml:space="preserve">In words: Nine Lakh Eighty-Eight Thousand Eight Hundred and Forty Indian Rupees Only.</w:t>
      </w:r>
    </w:p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are subject to revision based on market demand and currency fluctuations.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professionals assigned to this engagement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hold certified credentials (CATTI, ATA, or equivalent) and possess a minimum of five years of professional experience in their respective language pairs.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upon acceptance of this</w:t>
      </w:r>
      <w:r>
        <w:t xml:space="preserve"> </w:t>
      </w:r>
      <w:r>
        <w:t xml:space="preserve">Quotation Estimate</w:t>
      </w:r>
      <w:r>
        <w:t xml:space="preserve">, and the remaining 50% within seven (7) working days of successful completion of 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additional hours, language pairs, or extended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deployment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billed at the hourly rates specified in the itemized table above, subject to prior written approval by the client.</w:t>
      </w:r>
    </w:p>
    <w:p>
      <w:pPr>
        <w:numPr>
          <w:ilvl w:val="0"/>
          <w:numId w:val="1001"/>
        </w:numPr>
        <w:pStyle w:val="Compact"/>
      </w:pPr>
      <w:r>
        <w:t xml:space="preserve">Confidentiality: 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personnel engaged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shall sign a Non-Disclosure Agreement (NDA) prior to commencing work. No client data, trade secrets, or negotiation content shall be disclosed to any third party.</w:t>
      </w:r>
    </w:p>
    <w:p>
      <w:pPr>
        <w:numPr>
          <w:ilvl w:val="0"/>
          <w:numId w:val="1001"/>
        </w:numPr>
        <w:pStyle w:val="Compact"/>
      </w:pPr>
      <w:r>
        <w:t xml:space="preserve">Cancellation Policy: Cancellation of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with more than 72 hours' notice shall incur no penalty. Cancellation within 72 hours shall attract a 25% charge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value. Cancellation within 24 hours shall attract a 50% charge.</w:t>
      </w:r>
    </w:p>
    <w:p>
      <w:pPr>
        <w:numPr>
          <w:ilvl w:val="0"/>
          <w:numId w:val="1001"/>
        </w:numPr>
        <w:pStyle w:val="Compact"/>
      </w:pPr>
      <w:r>
        <w:t xml:space="preserve">All services shall be delivered in compliance with applicable Indian labour laws, data protection regulations (DPDP Act 2023), and professional interpretation standards as recognized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and across Karnataka state.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The final service agreement 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deployment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shall be executed separately.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or non-performance of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caused by natural disasters, government mandates, pandemics, or other events beyond reasonable control.</w:t>
      </w:r>
    </w:p>
    <w:p>
      <w:pPr>
        <w:pStyle w:val="FirstParagraph"/>
      </w:pPr>
      <w:r>
        <w:t xml:space="preserve">For Apex Linguistic Solutions Pvt. Ltd.</w:t>
      </w:r>
    </w:p>
    <w:p>
      <w:pPr>
        <w:pStyle w:val="BodyText"/>
      </w:pPr>
      <w:r>
        <w:t xml:space="preserve">Authorized Signatory:</w:t>
      </w:r>
    </w:p>
    <w:p>
      <w:pPr>
        <w:pStyle w:val="BodyText"/>
      </w:pPr>
      <w:r>
        <w:t xml:space="preserve">Name: ________________________</w:t>
      </w:r>
    </w:p>
    <w:p>
      <w:pPr>
        <w:pStyle w:val="BodyText"/>
      </w:pPr>
      <w:r>
        <w:t xml:space="preserve">Designation: ________________________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t xml:space="preserve">Signature &amp; Company Seal:</w:t>
      </w:r>
    </w:p>
    <w:p>
      <w:pPr>
        <w:pStyle w:val="BodyText"/>
      </w:pPr>
      <w:r>
        <w:t xml:space="preserve">For the Client</w:t>
      </w:r>
    </w:p>
    <w:p>
      <w:pPr>
        <w:pStyle w:val="BodyText"/>
      </w:pPr>
      <w:r>
        <w:t xml:space="preserve">Authorized Signatory:</w:t>
      </w:r>
    </w:p>
    <w:p>
      <w:pPr>
        <w:pStyle w:val="BodyText"/>
      </w:pPr>
      <w:r>
        <w:t xml:space="preserve">Name: ________________________</w:t>
      </w:r>
    </w:p>
    <w:p>
      <w:pPr>
        <w:pStyle w:val="BodyText"/>
      </w:pPr>
      <w:r>
        <w:t xml:space="preserve">Designation: ________________________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t xml:space="preserve">Signature &amp; Company Seal:</w:t>
      </w:r>
    </w:p>
    <w:p>
      <w:pPr>
        <w:pStyle w:val="BodyText"/>
      </w:pPr>
      <w:r>
        <w:t xml:space="preserve">Apex Linguistic Solutions Pvt. Ltd. | India Bangalore, Karnataka 560103 | CIN: U74999KA2019PTC000000 | GSTIN: 29ABCDE1234F1Z5</w:t>
      </w:r>
    </w:p>
    <w:p>
      <w:pPr>
        <w:pStyle w:val="BodyText"/>
      </w:pPr>
      <w:r>
        <w:t xml:space="preserve">This Quotation Estimate for Translator Interpreter services in India Bangalore is generated electronically and is valid without a physical stamp.</w:t>
      </w:r>
    </w:p>
    <w:p>
      <w:pPr>
        <w:pStyle w:val="BodyText"/>
      </w:pPr>
      <w:r>
        <w:t xml:space="preserve">© 2025 Apex Linguistic Solutions Pvt.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India Bangalore</dc:title>
  <dc:creator/>
  <dc:language>en</dc:language>
  <cp:keywords/>
  <dcterms:created xsi:type="dcterms:W3CDTF">2026-10-10T02:32:42Z</dcterms:created>
  <dcterms:modified xsi:type="dcterms:W3CDTF">2026-10-10T02:32:42Z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