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meridional-lingua-services-s.r.l."/>
    <w:p>
      <w:pPr>
        <w:pStyle w:val="Heading1"/>
      </w:pPr>
      <w:r>
        <w:t xml:space="preserve">Meridional Lingua Services S.r.l.</w:t>
      </w:r>
    </w:p>
    <w:p>
      <w:pPr>
        <w:pStyle w:val="FirstParagraph"/>
      </w:pPr>
      <w:r>
        <w:t xml:space="preserve">Via Toledo 187, 80132 Naples (NA), Italy</w:t>
      </w:r>
    </w:p>
    <w:p>
      <w:pPr>
        <w:pStyle w:val="BodyText"/>
      </w:pPr>
      <w:r>
        <w:t xml:space="preserve">Tel: +39 081 555 0142 | Email: quotations@meridional-lingua.it</w:t>
      </w:r>
    </w:p>
    <w:p>
      <w:pPr>
        <w:pStyle w:val="BodyText"/>
      </w:pPr>
      <w:r>
        <w:t xml:space="preserve">VAT No. (P.IVA): IT08451230634 | REA: NA-1024578</w:t>
      </w:r>
    </w:p>
    <w:bookmarkEnd w:id="20"/>
    <w:p>
      <w:pPr>
        <w:pStyle w:val="BodyText"/>
      </w:pPr>
      <w:r>
        <w:t xml:space="preserve">Quotation Estimate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Quotation Reference</w:t>
            </w:r>
          </w:p>
        </w:tc>
        <w:tc>
          <w:tcPr/>
          <w:p>
            <w:pPr>
              <w:pStyle w:val="Compact"/>
              <w:jc w:val="left"/>
            </w:pPr>
            <w:r>
              <w:t xml:space="preserve">ME-2025-NAP-0472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(until 14 July 2025)</w:t>
            </w:r>
          </w:p>
        </w:tc>
      </w:tr>
      <w:tr>
        <w:tc>
          <w:tcPr/>
          <w:p>
            <w:pPr>
              <w:pStyle w:val="Compact"/>
              <w:jc w:val="left"/>
            </w:pPr>
            <w:r>
              <w:t xml:space="preserve">Prepared For</w:t>
            </w:r>
          </w:p>
        </w:tc>
        <w:tc>
          <w:tcPr/>
          <w:p>
            <w:pPr>
              <w:pStyle w:val="Compact"/>
              <w:jc w:val="left"/>
            </w:pPr>
            <w:r>
              <w:t xml:space="preserve">Ing. Marco De Santis – De Santis Industrial S.p.A., Via Chiaia 94, 80121 Naples (NA), Italy</w:t>
            </w:r>
          </w:p>
        </w:tc>
      </w:tr>
      <w:tr>
        <w:tc>
          <w:tcPr/>
          <w:p>
            <w:pPr>
              <w:pStyle w:val="Compact"/>
              <w:jc w:val="left"/>
            </w:pPr>
            <w:r>
              <w:t xml:space="preserve">Prepared By</w:t>
            </w:r>
          </w:p>
        </w:tc>
        <w:tc>
          <w:tcPr/>
          <w:p>
            <w:pPr>
              <w:pStyle w:val="Compact"/>
              <w:jc w:val="left"/>
            </w:pPr>
            <w:r>
              <w:t xml:space="preserve">Dr. Elena Ferraro, Senior Account Manager, Meridional Lingua Services S.r.l.</w:t>
            </w:r>
          </w:p>
        </w:tc>
      </w:tr>
      <w:tr>
        <w:tc>
          <w:tcPr/>
          <w:p>
            <w:pPr>
              <w:pStyle w:val="Compact"/>
              <w:jc w:val="left"/>
            </w:pPr>
            <w:r>
              <w:t xml:space="preserve">Service Location</w:t>
            </w:r>
          </w:p>
        </w:tc>
        <w:tc>
          <w:tcPr/>
          <w:p>
            <w:pPr>
              <w:pStyle w:val="Compact"/>
              <w:jc w:val="left"/>
            </w:pPr>
            <w:r>
              <w:t xml:space="preserve">Italy Naples – City Centre, Port of Naples, and surrounding Campania region</w:t>
            </w:r>
          </w:p>
        </w:tc>
      </w:tr>
    </w:tbl>
    <w:p>
      <w:pPr>
        <w:pStyle w:val="BodyText"/>
      </w:pPr>
      <w:r>
        <w:t xml:space="preserve">1. Scope of Services – Translator Interpreter in Italy Naples</w:t>
      </w:r>
    </w:p>
    <w:p>
      <w:pPr>
        <w:pStyle w:val="BodyText"/>
      </w:pPr>
      <w:r>
        <w:t xml:space="preserve">This</w:t>
      </w:r>
      <w:r>
        <w:t xml:space="preserve"> </w:t>
      </w:r>
      <w:r>
        <w:t xml:space="preserve">Quotation Estimate</w:t>
      </w:r>
      <w:r>
        <w:t xml:space="preserve"> </w:t>
      </w:r>
      <w:r>
        <w:t xml:space="preserve">is issued by Meridional Lingua Services S.r.l. to formally propose the engagement of a certified</w:t>
      </w:r>
      <w:r>
        <w:t xml:space="preserve"> </w:t>
      </w:r>
      <w:r>
        <w:t xml:space="preserve">Translator Interpreter</w:t>
      </w:r>
      <w:r>
        <w:t xml:space="preserve"> </w:t>
      </w:r>
      <w:r>
        <w:t xml:space="preserve">for professional linguistic support to be delivered in</w:t>
      </w:r>
      <w:r>
        <w:t xml:space="preserve"> </w:t>
      </w:r>
      <w:r>
        <w:t xml:space="preserve">Italy Naples</w:t>
      </w:r>
      <w:r>
        <w:t xml:space="preserve"> </w:t>
      </w:r>
      <w:r>
        <w:t xml:space="preserve">and its immediate metropolitan area. The services described herein encompass both written translation and oral interpretation, tailored to the specific operational needs of the client within the Naples business and industrial corridor. All</w:t>
      </w:r>
      <w:r>
        <w:t xml:space="preserve"> </w:t>
      </w:r>
      <w:r>
        <w:t xml:space="preserve">Translator Interpreter</w:t>
      </w:r>
      <w:r>
        <w:t xml:space="preserve"> </w:t>
      </w:r>
      <w:r>
        <w:t xml:space="preserve">personnel assigned under this</w:t>
      </w:r>
      <w:r>
        <w:t xml:space="preserve"> </w:t>
      </w:r>
      <w:r>
        <w:t xml:space="preserve">Quotation Estimate</w:t>
      </w:r>
      <w:r>
        <w:t xml:space="preserve"> </w:t>
      </w:r>
      <w:r>
        <w:t xml:space="preserve">hold recognized qualifications from the Italian Ministry of Foreign Affairs (Ministero degli Affari Esteri) and are fully registered with the local Chamber of Commerce of Naples (Camera di Commercio di Napoli).</w:t>
      </w:r>
    </w:p>
    <w:p>
      <w:pPr>
        <w:pStyle w:val="BodyText"/>
      </w:pPr>
      <w:r>
        <w:t xml:space="preserve">The</w:t>
      </w:r>
      <w:r>
        <w:t xml:space="preserve"> </w:t>
      </w:r>
      <w:r>
        <w:t xml:space="preserve">Translator Interpreter</w:t>
      </w:r>
      <w:r>
        <w:t xml:space="preserve"> </w:t>
      </w:r>
      <w:r>
        <w:t xml:space="preserve">will be available to provide on-site and remote linguistic services throughout the city of Naples, including but not limited to the historic centre (Centro Storico), the business district along Via Toledo and Via Chiaia, the Port of Naples (Porto di Napoli) for maritime and logistics coordination, and the industrial zones of the eastern periphery. This</w:t>
      </w:r>
      <w:r>
        <w:t xml:space="preserve"> </w:t>
      </w:r>
      <w:r>
        <w:t xml:space="preserve">Quotation Estimate</w:t>
      </w:r>
      <w:r>
        <w:t xml:space="preserve"> </w:t>
      </w:r>
      <w:r>
        <w:t xml:space="preserve">reflects the standard rates applicable to</w:t>
      </w:r>
      <w:r>
        <w:t xml:space="preserve"> </w:t>
      </w:r>
      <w:r>
        <w:t xml:space="preserve">Translator Interpreter</w:t>
      </w:r>
      <w:r>
        <w:t xml:space="preserve"> </w:t>
      </w:r>
      <w:r>
        <w:t xml:space="preserve">engagements in</w:t>
      </w:r>
      <w:r>
        <w:t xml:space="preserve"> </w:t>
      </w:r>
      <w:r>
        <w:t xml:space="preserve">Italy Naples</w:t>
      </w:r>
      <w:r>
        <w:t xml:space="preserve"> </w:t>
      </w:r>
      <w:r>
        <w:t xml:space="preserve">for the 2025 fiscal year.</w:t>
      </w:r>
    </w:p>
    <w:p>
      <w:pPr>
        <w:pStyle w:val="BodyText"/>
      </w:pPr>
      <w:r>
        <w:t xml:space="preserve">2. Detailed Line Items –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Certified</w:t>
            </w:r>
            <w:r>
              <w:t xml:space="preserve"> </w:t>
            </w:r>
            <w:r>
              <w:t xml:space="preserve">Translator Interpreter</w:t>
            </w:r>
            <w:r>
              <w:t xml:space="preserve"> </w:t>
            </w:r>
            <w:r>
              <w:t xml:space="preserve">– Oral interpretation (consecutive and simultaneous), English-Italian, on-site in</w:t>
            </w:r>
            <w:r>
              <w:t xml:space="preserve"> </w:t>
            </w:r>
            <w:r>
              <w:t xml:space="preserve">Italy Naples</w:t>
            </w:r>
            <w:r>
              <w:t xml:space="preserve"> </w:t>
            </w:r>
            <w:r>
              <w:t xml:space="preserve">city centre</w:t>
            </w:r>
          </w:p>
        </w:tc>
        <w:tc>
          <w:tcPr/>
          <w:p>
            <w:pPr>
              <w:pStyle w:val="Compact"/>
              <w:jc w:val="left"/>
            </w:pPr>
            <w:r>
              <w:t xml:space="preserve">Hour</w:t>
            </w:r>
          </w:p>
        </w:tc>
        <w:tc>
          <w:tcPr/>
          <w:p>
            <w:pPr>
              <w:pStyle w:val="Compact"/>
              <w:jc w:val="left"/>
            </w:pPr>
            <w:r>
              <w:t xml:space="preserve">24</w:t>
            </w:r>
          </w:p>
        </w:tc>
        <w:tc>
          <w:tcPr/>
          <w:p>
            <w:pPr>
              <w:pStyle w:val="Compact"/>
              <w:jc w:val="left"/>
            </w:pPr>
            <w:r>
              <w:t xml:space="preserve">€ 95.00</w:t>
            </w:r>
          </w:p>
        </w:tc>
        <w:tc>
          <w:tcPr/>
          <w:p>
            <w:pPr>
              <w:pStyle w:val="Compact"/>
              <w:jc w:val="left"/>
            </w:pPr>
            <w:r>
              <w:t xml:space="preserve">€ 2,280.00</w:t>
            </w:r>
          </w:p>
        </w:tc>
      </w:tr>
      <w:tr>
        <w:tc>
          <w:tcPr/>
          <w:p>
            <w:pPr>
              <w:pStyle w:val="Compact"/>
              <w:jc w:val="left"/>
            </w:pPr>
            <w:r>
              <w:t xml:space="preserve">02</w:t>
            </w:r>
          </w:p>
        </w:tc>
        <w:tc>
          <w:tcPr/>
          <w:p>
            <w:pPr>
              <w:pStyle w:val="Compact"/>
              <w:jc w:val="left"/>
            </w:pPr>
            <w:r>
              <w:t xml:space="preserve">Certified</w:t>
            </w:r>
            <w:r>
              <w:t xml:space="preserve"> </w:t>
            </w:r>
            <w:r>
              <w:t xml:space="preserve">Translator Interpreter</w:t>
            </w:r>
            <w:r>
              <w:t xml:space="preserve"> </w:t>
            </w:r>
            <w:r>
              <w:t xml:space="preserve">– Written translation of technical and commercial documents (English to Italian), delivered digitally</w:t>
            </w:r>
          </w:p>
        </w:tc>
        <w:tc>
          <w:tcPr/>
          <w:p>
            <w:pPr>
              <w:pStyle w:val="Compact"/>
              <w:jc w:val="left"/>
            </w:pPr>
            <w:r>
              <w:t xml:space="preserve">Word (1,000)</w:t>
            </w:r>
          </w:p>
        </w:tc>
        <w:tc>
          <w:tcPr/>
          <w:p>
            <w:pPr>
              <w:pStyle w:val="Compact"/>
              <w:jc w:val="left"/>
            </w:pPr>
            <w:r>
              <w:t xml:space="preserve">18</w:t>
            </w:r>
          </w:p>
        </w:tc>
        <w:tc>
          <w:tcPr/>
          <w:p>
            <w:pPr>
              <w:pStyle w:val="Compact"/>
              <w:jc w:val="left"/>
            </w:pPr>
            <w:r>
              <w:t xml:space="preserve">€ 110.00</w:t>
            </w:r>
          </w:p>
        </w:tc>
        <w:tc>
          <w:tcPr/>
          <w:p>
            <w:pPr>
              <w:pStyle w:val="Compact"/>
              <w:jc w:val="left"/>
            </w:pPr>
            <w:r>
              <w:t xml:space="preserve">€ 1,980.00</w:t>
            </w:r>
          </w:p>
        </w:tc>
      </w:tr>
      <w:tr>
        <w:tc>
          <w:tcPr/>
          <w:p>
            <w:pPr>
              <w:pStyle w:val="Compact"/>
              <w:jc w:val="left"/>
            </w:pPr>
            <w:r>
              <w:t xml:space="preserve">03</w:t>
            </w:r>
          </w:p>
        </w:tc>
        <w:tc>
          <w:tcPr/>
          <w:p>
            <w:pPr>
              <w:pStyle w:val="Compact"/>
              <w:jc w:val="left"/>
            </w:pPr>
            <w:r>
              <w:t xml:space="preserve">Translator Interpreter</w:t>
            </w:r>
            <w:r>
              <w:t xml:space="preserve"> </w:t>
            </w:r>
            <w:r>
              <w:t xml:space="preserve">– Legal and notarial interpretation for court proceedings at the Tribunale di Napoli</w:t>
            </w:r>
          </w:p>
        </w:tc>
        <w:tc>
          <w:tcPr/>
          <w:p>
            <w:pPr>
              <w:pStyle w:val="Compact"/>
              <w:jc w:val="left"/>
            </w:pPr>
            <w:r>
              <w:t xml:space="preserve">Half-day (4 hrs)</w:t>
            </w:r>
          </w:p>
        </w:tc>
        <w:tc>
          <w:tcPr/>
          <w:p>
            <w:pPr>
              <w:pStyle w:val="Compact"/>
              <w:jc w:val="left"/>
            </w:pPr>
            <w:r>
              <w:t xml:space="preserve">6</w:t>
            </w:r>
          </w:p>
        </w:tc>
        <w:tc>
          <w:tcPr/>
          <w:p>
            <w:pPr>
              <w:pStyle w:val="Compact"/>
              <w:jc w:val="left"/>
            </w:pPr>
            <w:r>
              <w:t xml:space="preserve">€ 420.00</w:t>
            </w:r>
          </w:p>
        </w:tc>
        <w:tc>
          <w:tcPr/>
          <w:p>
            <w:pPr>
              <w:pStyle w:val="Compact"/>
              <w:jc w:val="left"/>
            </w:pPr>
            <w:r>
              <w:t xml:space="preserve">€ 2,520.00</w:t>
            </w:r>
          </w:p>
        </w:tc>
      </w:tr>
      <w:tr>
        <w:tc>
          <w:tcPr/>
          <w:p>
            <w:pPr>
              <w:pStyle w:val="Compact"/>
              <w:jc w:val="left"/>
            </w:pPr>
            <w:r>
              <w:t xml:space="preserve">04</w:t>
            </w:r>
          </w:p>
        </w:tc>
        <w:tc>
          <w:tcPr/>
          <w:p>
            <w:pPr>
              <w:pStyle w:val="Compact"/>
              <w:jc w:val="left"/>
            </w:pPr>
            <w:r>
              <w:t xml:space="preserve">Translator Interpreter</w:t>
            </w:r>
            <w:r>
              <w:t xml:space="preserve"> </w:t>
            </w:r>
            <w:r>
              <w:t xml:space="preserve">– On-site support at the Port of Naples for customs clearance, shipping documentation, and port authority liaison</w:t>
            </w:r>
          </w:p>
        </w:tc>
        <w:tc>
          <w:tcPr/>
          <w:p>
            <w:pPr>
              <w:pStyle w:val="Compact"/>
              <w:jc w:val="left"/>
            </w:pPr>
            <w:r>
              <w:t xml:space="preserve">Day (8 hrs)</w:t>
            </w:r>
          </w:p>
        </w:tc>
        <w:tc>
          <w:tcPr/>
          <w:p>
            <w:pPr>
              <w:pStyle w:val="Compact"/>
              <w:jc w:val="left"/>
            </w:pPr>
            <w:r>
              <w:t xml:space="preserve">10</w:t>
            </w:r>
          </w:p>
        </w:tc>
        <w:tc>
          <w:tcPr/>
          <w:p>
            <w:pPr>
              <w:pStyle w:val="Compact"/>
              <w:jc w:val="left"/>
            </w:pPr>
            <w:r>
              <w:t xml:space="preserve">€ 720.00</w:t>
            </w:r>
          </w:p>
        </w:tc>
        <w:tc>
          <w:tcPr/>
          <w:p>
            <w:pPr>
              <w:pStyle w:val="Compact"/>
              <w:jc w:val="left"/>
            </w:pPr>
            <w:r>
              <w:t xml:space="preserve">€ 7,200.00</w:t>
            </w:r>
          </w:p>
        </w:tc>
      </w:tr>
      <w:tr>
        <w:tc>
          <w:tcPr/>
          <w:p>
            <w:pPr>
              <w:pStyle w:val="Compact"/>
              <w:jc w:val="left"/>
            </w:pPr>
            <w:r>
              <w:t xml:space="preserve">05</w:t>
            </w:r>
          </w:p>
        </w:tc>
        <w:tc>
          <w:tcPr/>
          <w:p>
            <w:pPr>
              <w:pStyle w:val="Compact"/>
              <w:jc w:val="left"/>
            </w:pPr>
            <w:r>
              <w:t xml:space="preserve">Translator Interpreter</w:t>
            </w:r>
            <w:r>
              <w:t xml:space="preserve"> </w:t>
            </w:r>
            <w:r>
              <w:t xml:space="preserve">– Remote video-conference interpretation (English-Italian) for international client meetings</w:t>
            </w:r>
          </w:p>
        </w:tc>
        <w:tc>
          <w:tcPr/>
          <w:p>
            <w:pPr>
              <w:pStyle w:val="Compact"/>
              <w:jc w:val="left"/>
            </w:pPr>
            <w:r>
              <w:t xml:space="preserve">Hour</w:t>
            </w:r>
          </w:p>
        </w:tc>
        <w:tc>
          <w:tcPr/>
          <w:p>
            <w:pPr>
              <w:pStyle w:val="Compact"/>
              <w:jc w:val="left"/>
            </w:pPr>
            <w:r>
              <w:t xml:space="preserve">16</w:t>
            </w:r>
          </w:p>
        </w:tc>
        <w:tc>
          <w:tcPr/>
          <w:p>
            <w:pPr>
              <w:pStyle w:val="Compact"/>
              <w:jc w:val="left"/>
            </w:pPr>
            <w:r>
              <w:t xml:space="preserve">€ 85.00</w:t>
            </w:r>
          </w:p>
        </w:tc>
        <w:tc>
          <w:tcPr/>
          <w:p>
            <w:pPr>
              <w:pStyle w:val="Compact"/>
              <w:jc w:val="left"/>
            </w:pPr>
            <w:r>
              <w:t xml:space="preserve">€ 1,360.00</w:t>
            </w:r>
          </w:p>
        </w:tc>
      </w:tr>
      <w:tr>
        <w:tc>
          <w:tcPr/>
          <w:p>
            <w:pPr>
              <w:pStyle w:val="Compact"/>
              <w:jc w:val="left"/>
            </w:pPr>
            <w:r>
              <w:t xml:space="preserve">06</w:t>
            </w:r>
          </w:p>
        </w:tc>
        <w:tc>
          <w:tcPr/>
          <w:p>
            <w:pPr>
              <w:pStyle w:val="Compact"/>
              <w:jc w:val="left"/>
            </w:pPr>
            <w:r>
              <w:t xml:space="preserve">Sworn translation (traduzione giurata) of corporate documents for filing with the Registro Imprese di Napoli</w:t>
            </w:r>
          </w:p>
        </w:tc>
        <w:tc>
          <w:tcPr/>
          <w:p>
            <w:pPr>
              <w:pStyle w:val="Compact"/>
              <w:jc w:val="left"/>
            </w:pPr>
            <w:r>
              <w:t xml:space="preserve">Document</w:t>
            </w:r>
          </w:p>
        </w:tc>
        <w:tc>
          <w:tcPr/>
          <w:p>
            <w:pPr>
              <w:pStyle w:val="Compact"/>
              <w:jc w:val="left"/>
            </w:pPr>
            <w:r>
              <w:t xml:space="preserve">12</w:t>
            </w:r>
          </w:p>
        </w:tc>
        <w:tc>
          <w:tcPr/>
          <w:p>
            <w:pPr>
              <w:pStyle w:val="Compact"/>
              <w:jc w:val="left"/>
            </w:pPr>
            <w:r>
              <w:t xml:space="preserve">€ 145.00</w:t>
            </w:r>
          </w:p>
        </w:tc>
        <w:tc>
          <w:tcPr/>
          <w:p>
            <w:pPr>
              <w:pStyle w:val="Compact"/>
              <w:jc w:val="left"/>
            </w:pPr>
            <w:r>
              <w:t xml:space="preserve">€ 1,740.00</w:t>
            </w:r>
          </w:p>
        </w:tc>
      </w:tr>
      <w:tr>
        <w:tc>
          <w:tcPr/>
          <w:p>
            <w:pPr>
              <w:pStyle w:val="Compact"/>
              <w:jc w:val="left"/>
            </w:pPr>
            <w:r>
              <w:t xml:space="preserve">07</w:t>
            </w:r>
          </w:p>
        </w:tc>
        <w:tc>
          <w:tcPr/>
          <w:p>
            <w:pPr>
              <w:pStyle w:val="Compact"/>
              <w:jc w:val="left"/>
            </w:pPr>
            <w:r>
              <w:t xml:space="preserve">Travel and local transportation within</w:t>
            </w:r>
            <w:r>
              <w:t xml:space="preserve"> </w:t>
            </w:r>
            <w:r>
              <w:t xml:space="preserve">Italy Naples</w:t>
            </w:r>
            <w:r>
              <w:t xml:space="preserve"> </w:t>
            </w:r>
            <w:r>
              <w:t xml:space="preserve">metropolitan area for the</w:t>
            </w:r>
            <w:r>
              <w:t xml:space="preserve"> </w:t>
            </w:r>
            <w:r>
              <w:t xml:space="preserve">Translator Interpreter</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08</w:t>
            </w:r>
          </w:p>
        </w:tc>
        <w:tc>
          <w:tcPr/>
          <w:p>
            <w:pPr>
              <w:pStyle w:val="Compact"/>
              <w:jc w:val="left"/>
            </w:pPr>
            <w:r>
              <w:t xml:space="preserve">Urgent / after-hours</w:t>
            </w:r>
            <w:r>
              <w:t xml:space="preserve"> </w:t>
            </w:r>
            <w:r>
              <w:t xml:space="preserve">Translator Interpreter</w:t>
            </w:r>
            <w:r>
              <w:t xml:space="preserve"> </w:t>
            </w:r>
            <w:r>
              <w:t xml:space="preserve">availability (evenings, weekends, public holidays in Naples)</w:t>
            </w:r>
          </w:p>
        </w:tc>
        <w:tc>
          <w:tcPr/>
          <w:p>
            <w:pPr>
              <w:pStyle w:val="Compact"/>
              <w:jc w:val="left"/>
            </w:pPr>
            <w:r>
              <w:t xml:space="preserve">Hour</w:t>
            </w:r>
          </w:p>
        </w:tc>
        <w:tc>
          <w:tcPr/>
          <w:p>
            <w:pPr>
              <w:pStyle w:val="Compact"/>
              <w:jc w:val="left"/>
            </w:pPr>
            <w:r>
              <w:t xml:space="preserve">8</w:t>
            </w:r>
          </w:p>
        </w:tc>
        <w:tc>
          <w:tcPr/>
          <w:p>
            <w:pPr>
              <w:pStyle w:val="Compact"/>
              <w:jc w:val="left"/>
            </w:pPr>
            <w:r>
              <w:t xml:space="preserve">€ 145.00</w:t>
            </w:r>
          </w:p>
        </w:tc>
        <w:tc>
          <w:tcPr/>
          <w:p>
            <w:pPr>
              <w:pStyle w:val="Compact"/>
              <w:jc w:val="left"/>
            </w:pPr>
            <w:r>
              <w:t xml:space="preserve">€ 1,160.00</w:t>
            </w:r>
          </w:p>
        </w:tc>
      </w:tr>
      <w:tr>
        <w:tc>
          <w:tcPr>
            <w:gridSpan w:val="5"/>
          </w:tcPr>
          <w:p>
            <w:pPr>
              <w:pStyle w:val="Compact"/>
              <w:jc w:val="right"/>
            </w:pPr>
            <w:r>
              <w:t xml:space="preserve">Subtotal (before VAT)</w:t>
            </w:r>
          </w:p>
        </w:tc>
        <w:tc>
          <w:tcPr/>
          <w:p>
            <w:pPr>
              <w:pStyle w:val="Compact"/>
              <w:jc w:val="left"/>
            </w:pPr>
            <w:r>
              <w:t xml:space="preserve">€ 18,590.00</w:t>
            </w:r>
          </w:p>
        </w:tc>
      </w:tr>
      <w:tr>
        <w:tc>
          <w:tcPr>
            <w:gridSpan w:val="5"/>
          </w:tcPr>
          <w:p>
            <w:pPr>
              <w:pStyle w:val="Compact"/>
              <w:jc w:val="right"/>
            </w:pPr>
            <w:r>
              <w:t xml:space="preserve">VAT (IVA) at 22% – applicable in Italy Naples</w:t>
            </w:r>
          </w:p>
        </w:tc>
        <w:tc>
          <w:tcPr/>
          <w:p>
            <w:pPr>
              <w:pStyle w:val="Compact"/>
              <w:jc w:val="left"/>
            </w:pPr>
            <w:r>
              <w:t xml:space="preserve">€ 4,089.80</w:t>
            </w:r>
          </w:p>
        </w:tc>
      </w:tr>
      <w:tr>
        <w:tc>
          <w:tcPr>
            <w:gridSpan w:val="5"/>
          </w:tcPr>
          <w:p>
            <w:pPr>
              <w:pStyle w:val="Compact"/>
              <w:jc w:val="right"/>
            </w:pPr>
            <w:r>
              <w:t xml:space="preserve">TOTAL AMOUNT DUE (Quotation Estimate)</w:t>
            </w:r>
          </w:p>
        </w:tc>
        <w:tc>
          <w:tcPr/>
          <w:p>
            <w:pPr>
              <w:pStyle w:val="Compact"/>
              <w:jc w:val="left"/>
            </w:pPr>
            <w:r>
              <w:t xml:space="preserve">€ 22,679.80</w:t>
            </w:r>
          </w:p>
        </w:tc>
      </w:tr>
    </w:tbl>
    <w:p>
      <w:pPr>
        <w:pStyle w:val="BodyText"/>
      </w:pPr>
      <w:r>
        <w:t xml:space="preserve">3. Terms and Conditions of This Quotation Estimate</w:t>
      </w:r>
    </w:p>
    <w:p>
      <w:pPr>
        <w:pStyle w:val="BodyText"/>
      </w:pPr>
      <w:r>
        <w:t xml:space="preserve">The following terms govern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in</w:t>
      </w:r>
      <w:r>
        <w:t xml:space="preserve"> </w:t>
      </w:r>
      <w:r>
        <w:t xml:space="preserve">Italy Naples</w:t>
      </w:r>
      <w:r>
        <w:t xml:space="preserve">:</w:t>
      </w:r>
    </w:p>
    <w:p>
      <w:pPr>
        <w:pStyle w:val="BodyText"/>
      </w:pPr>
      <w:r>
        <w:rPr>
          <w:bCs/>
          <w:b/>
        </w:rPr>
        <w:t xml:space="preserve">3.1</w:t>
      </w:r>
      <w:r>
        <w:t xml:space="preserve"> </w:t>
      </w:r>
      <w:r>
        <w:t xml:space="preserve">– This</w:t>
      </w:r>
      <w:r>
        <w:t xml:space="preserve"> </w:t>
      </w:r>
      <w:r>
        <w:t xml:space="preserve">Quotation Estimate</w:t>
      </w:r>
      <w:r>
        <w:t xml:space="preserve"> </w:t>
      </w:r>
      <w:r>
        <w:t xml:space="preserve">is valid for a period of thirty (30) calendar days from the date of issue. Upon expiry, all rates for the</w:t>
      </w:r>
      <w:r>
        <w:t xml:space="preserve"> </w:t>
      </w:r>
      <w:r>
        <w:t xml:space="preserve">Translator Interpreter</w:t>
      </w:r>
      <w:r>
        <w:t xml:space="preserve"> </w:t>
      </w:r>
      <w:r>
        <w:t xml:space="preserve">engagement in</w:t>
      </w:r>
      <w:r>
        <w:t xml:space="preserve"> </w:t>
      </w:r>
      <w:r>
        <w:t xml:space="preserve">Italy Naples</w:t>
      </w:r>
      <w:r>
        <w:t xml:space="preserve"> </w:t>
      </w:r>
      <w:r>
        <w:t xml:space="preserve">are subject to revision based on prevailing market conditions and exchange-rate fluctuations.</w:t>
      </w:r>
    </w:p>
    <w:p>
      <w:pPr>
        <w:pStyle w:val="BodyText"/>
      </w:pPr>
      <w:r>
        <w:rPr>
          <w:bCs/>
          <w:b/>
        </w:rPr>
        <w:t xml:space="preserve">3.2</w:t>
      </w:r>
      <w:r>
        <w:t xml:space="preserve"> </w:t>
      </w:r>
      <w:r>
        <w:t xml:space="preserve">– Payment terms: 50% advance deposit upon acceptance of this</w:t>
      </w:r>
      <w:r>
        <w:t xml:space="preserve"> </w:t>
      </w:r>
      <w:r>
        <w:t xml:space="preserve">Quotation Estimate</w:t>
      </w:r>
      <w:r>
        <w:t xml:space="preserve">; the remaining 50% to be settled within thirty (30) days of the final invoice, payable by bank transfer to the account of Meridional Lingua Services S.r.l., IBAN IT60 X054 2811 1000 0000 0123 456, BIC BLOPIT22.</w:t>
      </w:r>
    </w:p>
    <w:p>
      <w:pPr>
        <w:pStyle w:val="BodyText"/>
      </w:pPr>
      <w:r>
        <w:rPr>
          <w:bCs/>
          <w:b/>
        </w:rPr>
        <w:t xml:space="preserve">3.3</w:t>
      </w:r>
      <w:r>
        <w:t xml:space="preserve"> </w:t>
      </w:r>
      <w:r>
        <w:t xml:space="preserve">– The</w:t>
      </w:r>
      <w:r>
        <w:t xml:space="preserve"> </w:t>
      </w:r>
      <w:r>
        <w:t xml:space="preserve">Translator Interpreter</w:t>
      </w:r>
      <w:r>
        <w:t xml:space="preserve"> </w:t>
      </w:r>
      <w:r>
        <w:t xml:space="preserve">assigned under this</w:t>
      </w:r>
      <w:r>
        <w:t xml:space="preserve"> </w:t>
      </w:r>
      <w:r>
        <w:t xml:space="preserve">Quotation Estimate</w:t>
      </w:r>
      <w:r>
        <w:t xml:space="preserve"> </w:t>
      </w:r>
      <w:r>
        <w:t xml:space="preserve">shall maintain strict professional confidentiality in accordance with Italian Legislative Decree 196/2003 (Data Protection) and the GDPR (EU) 2016/679. All documents handled in</w:t>
      </w:r>
      <w:r>
        <w:t xml:space="preserve"> </w:t>
      </w:r>
      <w:r>
        <w:t xml:space="preserve">Italy Naples</w:t>
      </w:r>
      <w:r>
        <w:t xml:space="preserve"> </w:t>
      </w:r>
      <w:r>
        <w:t xml:space="preserve">shall be treated as strictly confidential.</w:t>
      </w:r>
    </w:p>
    <w:p>
      <w:pPr>
        <w:pStyle w:val="BodyText"/>
      </w:pPr>
      <w:r>
        <w:rPr>
          <w:bCs/>
          <w:b/>
        </w:rPr>
        <w:t xml:space="preserve">3.4</w:t>
      </w:r>
      <w:r>
        <w:t xml:space="preserve"> </w:t>
      </w:r>
      <w:r>
        <w:t xml:space="preserve">– Cancellation policy: Should the client wish to cancel or reschedule any</w:t>
      </w:r>
      <w:r>
        <w:t xml:space="preserve"> </w:t>
      </w:r>
      <w:r>
        <w:t xml:space="preserve">Translator Interpreter</w:t>
      </w:r>
      <w:r>
        <w:t xml:space="preserve"> </w:t>
      </w:r>
      <w:r>
        <w:t xml:space="preserve">session in</w:t>
      </w:r>
      <w:r>
        <w:t xml:space="preserve"> </w:t>
      </w:r>
      <w:r>
        <w:t xml:space="preserve">Italy Naples</w:t>
      </w:r>
      <w:r>
        <w:t xml:space="preserve">, a minimum of 48 hours' written notice is required. Cancellations within 48 hours will incur a 50% fee of the scheduled session value.</w:t>
      </w:r>
    </w:p>
    <w:p>
      <w:pPr>
        <w:pStyle w:val="BodyText"/>
      </w:pPr>
      <w:r>
        <w:rPr>
          <w:bCs/>
          <w:b/>
        </w:rPr>
        <w:t xml:space="preserve">3.5</w:t>
      </w:r>
      <w:r>
        <w:t xml:space="preserve"> </w:t>
      </w:r>
      <w:r>
        <w:t xml:space="preserve">– All</w:t>
      </w:r>
      <w:r>
        <w:t xml:space="preserve"> </w:t>
      </w:r>
      <w:r>
        <w:t xml:space="preserve">Translator Interpreter</w:t>
      </w:r>
      <w:r>
        <w:t xml:space="preserve"> </w:t>
      </w:r>
      <w:r>
        <w:t xml:space="preserve">services rendered under this</w:t>
      </w:r>
      <w:r>
        <w:t xml:space="preserve"> </w:t>
      </w:r>
      <w:r>
        <w:t xml:space="preserve">Quotation Estimate</w:t>
      </w:r>
      <w:r>
        <w:t xml:space="preserve"> </w:t>
      </w:r>
      <w:r>
        <w:t xml:space="preserve">are subject to the Italian Civil Code (Codice Civile) and applicable regional regulations of the Campania region, with jurisdiction vested in the courts of Naples.</w:t>
      </w:r>
    </w:p>
    <w:p>
      <w:pPr>
        <w:pStyle w:val="BodyText"/>
      </w:pPr>
      <w:r>
        <w:rPr>
          <w:bCs/>
          <w:b/>
        </w:rPr>
        <w:t xml:space="preserve">3.6</w:t>
      </w:r>
      <w:r>
        <w:t xml:space="preserve"> </w:t>
      </w:r>
      <w:r>
        <w:t xml:space="preserve">– Any additional services beyond the scope defined in this</w:t>
      </w:r>
      <w:r>
        <w:t xml:space="preserve"> </w:t>
      </w:r>
      <w:r>
        <w:t xml:space="preserve">Quotation Estimate</w:t>
      </w:r>
      <w:r>
        <w:t xml:space="preserve"> </w:t>
      </w:r>
      <w:r>
        <w:t xml:space="preserve">shall be subject to a supplementary written agreement and a revised</w:t>
      </w:r>
      <w:r>
        <w:t xml:space="preserve"> </w:t>
      </w:r>
      <w:r>
        <w:t xml:space="preserve">Quotation Estimate</w:t>
      </w:r>
      <w:r>
        <w:t xml:space="preserve"> </w:t>
      </w:r>
      <w:r>
        <w:t xml:space="preserve">issued by Meridional Lingua Services S.r.l.</w:t>
      </w:r>
    </w:p>
    <w:p>
      <w:pPr>
        <w:pStyle w:val="BodyText"/>
      </w:pPr>
      <w:r>
        <w:t xml:space="preserve">4. 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Translator Interpreter</w:t>
      </w:r>
      <w:r>
        <w:t xml:space="preserve"> </w:t>
      </w:r>
      <w:r>
        <w:t xml:space="preserve">in</w:t>
      </w:r>
      <w:r>
        <w:t xml:space="preserve"> </w:t>
      </w:r>
      <w:r>
        <w:t xml:space="preserve">Italy Naples</w:t>
      </w:r>
      <w:r>
        <w:t xml:space="preserve"> </w:t>
      </w:r>
      <w:r>
        <w:t xml:space="preserve">under the terms and conditions set forth above.</w:t>
      </w:r>
    </w:p>
    <w:p>
      <w:pPr>
        <w:pStyle w:val="BodyText"/>
      </w:pPr>
      <w:r>
        <w:rPr>
          <w:bCs/>
          <w:b/>
        </w:rPr>
        <w:t xml:space="preserve">For Meridional Lingua Services S.r.l.</w:t>
      </w:r>
      <w:r>
        <w:br/>
      </w:r>
      <w:r>
        <w:t xml:space="preserve">Dr. Elena Ferraro – Senior Account Manager</w:t>
      </w:r>
      <w:r>
        <w:br/>
      </w:r>
      <w:r>
        <w:t xml:space="preserve">Date: _________________________</w:t>
      </w:r>
      <w:r>
        <w:br/>
      </w:r>
      <w:r>
        <w:t xml:space="preserve">Signature: _________________________</w:t>
      </w:r>
    </w:p>
    <w:p>
      <w:pPr>
        <w:pStyle w:val="BodyText"/>
      </w:pPr>
      <w:r>
        <w:rPr>
          <w:bCs/>
          <w:b/>
        </w:rPr>
        <w:t xml:space="preserve">For the Client – De Santis Industrial S.p.A.</w:t>
      </w:r>
      <w:r>
        <w:br/>
      </w:r>
      <w:r>
        <w:t xml:space="preserve">Ing. Marco De Santis – General Director</w:t>
      </w:r>
      <w:r>
        <w:br/>
      </w:r>
      <w:r>
        <w:t xml:space="preserve">Date: _________________________</w:t>
      </w:r>
      <w:r>
        <w:br/>
      </w:r>
      <w:r>
        <w:t xml:space="preserve">Signature: _________________________</w:t>
      </w:r>
    </w:p>
    <w:p>
      <w:pPr>
        <w:pStyle w:val="BodyText"/>
      </w:pPr>
      <w:r>
        <w:rPr>
          <w:bCs/>
          <w:b/>
        </w:rPr>
        <w:t xml:space="preserve">Meridional Lingua Services S.r.l.</w:t>
      </w:r>
      <w:r>
        <w:t xml:space="preserve"> </w:t>
      </w:r>
      <w:r>
        <w:t xml:space="preserve">– Specialist in</w:t>
      </w:r>
      <w:r>
        <w:t xml:space="preserve"> </w:t>
      </w:r>
      <w:r>
        <w:t xml:space="preserve">Translator Interpreter</w:t>
      </w:r>
      <w:r>
        <w:t xml:space="preserve"> </w:t>
      </w:r>
      <w:r>
        <w:t xml:space="preserve">and multilingual services for the</w:t>
      </w:r>
      <w:r>
        <w:t xml:space="preserve"> </w:t>
      </w:r>
      <w:r>
        <w:t xml:space="preserve">Italy Naples</w:t>
      </w:r>
      <w:r>
        <w:t xml:space="preserve"> </w:t>
      </w:r>
      <w:r>
        <w:t xml:space="preserve">region and beyond. This</w:t>
      </w:r>
      <w:r>
        <w:t xml:space="preserve"> </w:t>
      </w:r>
      <w:r>
        <w:t xml:space="preserve">Quotation Estimate</w:t>
      </w:r>
      <w:r>
        <w:t xml:space="preserve"> </w:t>
      </w:r>
      <w:r>
        <w:t xml:space="preserve">(Ref. ME-2025-NAP-0472) is a non-binding proposal until formally accepted in writing by both parties. All rates are expressed in Euro (EUR) and include standard professional liability insurance. For queries regarding this</w:t>
      </w:r>
      <w:r>
        <w:t xml:space="preserve"> </w:t>
      </w:r>
      <w:r>
        <w:t xml:space="preserve">Quotation Estimate</w:t>
      </w:r>
      <w:r>
        <w:t xml:space="preserve"> </w:t>
      </w:r>
      <w:r>
        <w:t xml:space="preserve">or to request a revised</w:t>
      </w:r>
      <w:r>
        <w:t xml:space="preserve"> </w:t>
      </w:r>
      <w:r>
        <w:t xml:space="preserve">Translator Interpreter</w:t>
      </w:r>
      <w:r>
        <w:t xml:space="preserve"> </w:t>
      </w:r>
      <w:r>
        <w:t xml:space="preserve">schedule in</w:t>
      </w:r>
      <w:r>
        <w:t xml:space="preserve"> </w:t>
      </w:r>
      <w:r>
        <w:t xml:space="preserve">Italy Naples</w:t>
      </w:r>
      <w:r>
        <w:t xml:space="preserve">, please contact our Naples office at +39 081 555 0142 or quotations@meridional-lingua.it.</w:t>
      </w:r>
    </w:p>
    <w:p>
      <w:pPr>
        <w:pStyle w:val="BodyText"/>
      </w:pPr>
      <w:r>
        <w:t xml:space="preserve">Document generated on 14 June 2025 | Page 1 of 1 | Confidential – For the exclusive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Italy Naples</dc:title>
  <dc:creator/>
  <dc:language>en</dc:language>
  <cp:keywords/>
  <dcterms:created xsi:type="dcterms:W3CDTF">2026-10-10T03:44:54Z</dcterms:created>
  <dcterms:modified xsi:type="dcterms:W3CDTF">2026-10-10T03:44:54Z</dcterms:modified>
</cp:coreProperties>
</file>

<file path=docProps/custom.xml><?xml version="1.0" encoding="utf-8"?>
<Properties xmlns="http://schemas.openxmlformats.org/officeDocument/2006/custom-properties" xmlns:vt="http://schemas.openxmlformats.org/officeDocument/2006/docPropsVTypes"/>
</file>