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LinguaBridge Professional Services Ltd.</w:t>
      </w:r>
    </w:p>
    <w:p>
      <w:pPr>
        <w:pStyle w:val="BodyText"/>
      </w:pPr>
      <w:r>
        <w:t xml:space="preserve">Plot 14, Aminu Kano Crescent, Wuse II, Abuja, FCT, Nigeria</w:t>
      </w:r>
    </w:p>
    <w:p>
      <w:pPr>
        <w:pStyle w:val="BodyText"/>
      </w:pPr>
      <w:r>
        <w:t xml:space="preserve">Tel: +234 803 555 0192 | Email: quotes@linguabridge-ng.com</w:t>
      </w:r>
    </w:p>
    <w:p>
      <w:pPr>
        <w:pStyle w:val="BodyText"/>
      </w:pPr>
      <w:r>
        <w:t xml:space="preserve">RC: 1847293 | VAT Reg: 12345678-0001</w:t>
      </w:r>
    </w:p>
    <w:bookmarkEnd w:id="20"/>
    <w:p>
      <w:pPr>
        <w:pStyle w:val="BodyText"/>
      </w:pPr>
      <w:r>
        <w:rPr>
          <w:bCs/>
          <w:b/>
        </w:rPr>
        <w:t xml:space="preserve">Quotation No.:</w:t>
      </w:r>
      <w:r>
        <w:t xml:space="preserve"> </w:t>
      </w:r>
      <w:r>
        <w:t xml:space="preserve">QTE-2025-ABJ-0472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Organization]</w:t>
      </w:r>
    </w:p>
    <w:p>
      <w:pPr>
        <w:pStyle w:val="BodyText"/>
      </w:pPr>
      <w:r>
        <w:t xml:space="preserve">Dear Sir/Madam,</w:t>
      </w:r>
    </w:p>
    <w:p>
      <w:pPr>
        <w:pStyle w:val="BodyText"/>
      </w:pPr>
      <w:r>
        <w:t xml:space="preserve">Thank you for your enquiry regarding professional language services. This</w:t>
      </w:r>
      <w:r>
        <w:t xml:space="preserve"> </w:t>
      </w:r>
      <w:r>
        <w:t xml:space="preserve">Quotation Estimate</w:t>
      </w:r>
      <w:r>
        <w:t xml:space="preserve"> </w:t>
      </w:r>
      <w:r>
        <w:t xml:space="preserve">has been prepared in response to your request for a qualified</w:t>
      </w:r>
      <w:r>
        <w:t xml:space="preserve"> </w:t>
      </w:r>
      <w:r>
        <w:t xml:space="preserve">Translator Interpreter</w:t>
      </w:r>
      <w:r>
        <w:t xml:space="preserve"> </w:t>
      </w:r>
      <w:r>
        <w:t xml:space="preserve">to provide comprehensive linguistic support for your upcoming business engagements, conferences, and official meetings scheduled to take place in</w:t>
      </w:r>
      <w:r>
        <w:t xml:space="preserve"> </w:t>
      </w:r>
      <w:r>
        <w:t xml:space="preserve">Nigeria Abuja</w:t>
      </w:r>
      <w:r>
        <w:t xml:space="preserve">. We are pleased to present the following detailed cost breakdown for your review and approval.</w:t>
      </w:r>
    </w:p>
    <w:p>
      <w:pPr>
        <w:pStyle w:val="BodyText"/>
      </w:pPr>
      <w:r>
        <w:t xml:space="preserve">Our firm, LinguaBridge Professional Services Ltd., has been operating in the</w:t>
      </w:r>
      <w:r>
        <w:t xml:space="preserve"> </w:t>
      </w:r>
      <w:r>
        <w:t xml:space="preserve">Nigeria Abuja</w:t>
      </w:r>
      <w:r>
        <w:t xml:space="preserve"> </w:t>
      </w:r>
      <w:r>
        <w:t xml:space="preserve">metropolitan area for over twelve years, delivering top-tier</w:t>
      </w:r>
      <w:r>
        <w:t xml:space="preserve"> </w:t>
      </w:r>
      <w:r>
        <w:t xml:space="preserve">Translator Interpreter</w:t>
      </w:r>
      <w:r>
        <w:t xml:space="preserve"> </w:t>
      </w:r>
      <w:r>
        <w:t xml:space="preserve">services to multinational corporations, government agencies, diplomatic missions, and private enterprises. Every</w:t>
      </w:r>
      <w:r>
        <w:t xml:space="preserve"> </w:t>
      </w:r>
      <w:r>
        <w:t xml:space="preserve">Translator Interpreter</w:t>
      </w:r>
      <w:r>
        <w:t xml:space="preserve"> </w:t>
      </w:r>
      <w:r>
        <w:t xml:space="preserve">on our roster holds a minimum of a Master's degree in Translation Studies, Linguistics, or a related discipline, and possesses at least five years of documented field experience in the Abuja capital territory and surrounding regions.</w:t>
      </w:r>
    </w:p>
    <w:bookmarkStart w:id="21" w:name="X0f110647923ad5ba0db23d1fac106bce7a28a3e"/>
    <w:p>
      <w:pPr>
        <w:pStyle w:val="Heading2"/>
      </w:pPr>
      <w:r>
        <w:t xml:space="preserve">Scope of Services – Translator Interpreter in Nigeria Abuja</w:t>
      </w:r>
    </w:p>
    <w:p>
      <w:pPr>
        <w:pStyle w:val="FirstParagraph"/>
      </w:pPr>
      <w:r>
        <w:t xml:space="preserve">The</w:t>
      </w:r>
      <w:r>
        <w:t xml:space="preserve"> </w:t>
      </w:r>
      <w:r>
        <w:t xml:space="preserve">Translator Interpreter</w:t>
      </w:r>
      <w:r>
        <w:t xml:space="preserve"> </w:t>
      </w:r>
      <w:r>
        <w:t xml:space="preserve">engagement outlined in this</w:t>
      </w:r>
      <w:r>
        <w:t xml:space="preserve"> </w:t>
      </w:r>
      <w:r>
        <w:t xml:space="preserve">Quotation Estimate</w:t>
      </w:r>
      <w:r>
        <w:t xml:space="preserve"> </w:t>
      </w:r>
      <w:r>
        <w:t xml:space="preserve">covers the following deliverables for your project based in</w:t>
      </w:r>
      <w:r>
        <w:t xml:space="preserve"> </w:t>
      </w:r>
      <w:r>
        <w:t xml:space="preserve">Nigeria Abuja</w:t>
      </w:r>
      <w:r>
        <w:t xml:space="preserve">:</w:t>
      </w:r>
    </w:p>
    <w:p>
      <w:pPr>
        <w:numPr>
          <w:ilvl w:val="0"/>
          <w:numId w:val="1001"/>
        </w:numPr>
        <w:pStyle w:val="Compact"/>
      </w:pPr>
      <w:r>
        <w:t xml:space="preserve">Simultaneous and consecutive interpretation between English, Hausa, Yoruba, Igbo, and French for all scheduled sessions.</w:t>
      </w:r>
    </w:p>
    <w:p>
      <w:pPr>
        <w:numPr>
          <w:ilvl w:val="0"/>
          <w:numId w:val="1001"/>
        </w:numPr>
        <w:pStyle w:val="Compact"/>
      </w:pPr>
      <w:r>
        <w:t xml:space="preserve">Document translation (written) of up to 15,000 words of technical, legal, and commercial materials.</w:t>
      </w:r>
    </w:p>
    <w:p>
      <w:pPr>
        <w:numPr>
          <w:ilvl w:val="0"/>
          <w:numId w:val="1001"/>
        </w:numPr>
        <w:pStyle w:val="Compact"/>
      </w:pPr>
      <w:r>
        <w:t xml:space="preserve">On-site presence at the client's venue within the Abuja FCT for a minimum of five (5) working days.</w:t>
      </w:r>
    </w:p>
    <w:p>
      <w:pPr>
        <w:numPr>
          <w:ilvl w:val="0"/>
          <w:numId w:val="1001"/>
        </w:numPr>
        <w:pStyle w:val="Compact"/>
      </w:pPr>
      <w:r>
        <w:t xml:space="preserve">Pre-event briefing and terminology preparation to ensure the</w:t>
      </w:r>
      <w:r>
        <w:t xml:space="preserve"> </w:t>
      </w:r>
      <w:r>
        <w:t xml:space="preserve">Translator Interpreter</w:t>
      </w:r>
      <w:r>
        <w:t xml:space="preserve"> </w:t>
      </w:r>
      <w:r>
        <w:t xml:space="preserve">is fully aligned with your industry-specific vocabulary.</w:t>
      </w:r>
    </w:p>
    <w:p>
      <w:pPr>
        <w:numPr>
          <w:ilvl w:val="0"/>
          <w:numId w:val="1001"/>
        </w:numPr>
        <w:pStyle w:val="Compact"/>
      </w:pPr>
      <w:r>
        <w:t xml:space="preserve">Post-event summary notes and a certified translation log for all interpreted proceedings.</w:t>
      </w:r>
    </w:p>
    <w:bookmarkEnd w:id="21"/>
    <w:bookmarkStart w:id="22"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Simultaneous Interpretation –</w:t>
            </w:r>
            <w:r>
              <w:t xml:space="preserve"> </w:t>
            </w:r>
            <w:r>
              <w:t xml:space="preserve">Translator Interpreter</w:t>
            </w:r>
            <w:r>
              <w:t xml:space="preserve"> </w:t>
            </w:r>
            <w:r>
              <w:t xml:space="preserve">(English/French/Hausa)</w:t>
            </w:r>
          </w:p>
        </w:tc>
        <w:tc>
          <w:tcPr/>
          <w:p>
            <w:pPr>
              <w:pStyle w:val="Compact"/>
              <w:jc w:val="left"/>
            </w:pPr>
            <w:r>
              <w:t xml:space="preserve">5 days × 8 hrs</w:t>
            </w:r>
          </w:p>
        </w:tc>
        <w:tc>
          <w:tcPr/>
          <w:p>
            <w:pPr>
              <w:pStyle w:val="Compact"/>
              <w:jc w:val="left"/>
            </w:pPr>
            <w:r>
              <w:t xml:space="preserve">₦185,000 / day</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Consecutive Interpretation –</w:t>
            </w:r>
            <w:r>
              <w:t xml:space="preserve"> </w:t>
            </w:r>
            <w:r>
              <w:t xml:space="preserve">Translator Interpreter</w:t>
            </w:r>
            <w:r>
              <w:t xml:space="preserve"> </w:t>
            </w:r>
            <w:r>
              <w:t xml:space="preserve">(English/Yoruba/Igbo)</w:t>
            </w:r>
          </w:p>
        </w:tc>
        <w:tc>
          <w:tcPr/>
          <w:p>
            <w:pPr>
              <w:pStyle w:val="Compact"/>
              <w:jc w:val="left"/>
            </w:pPr>
            <w:r>
              <w:t xml:space="preserve">3 days × 6 hrs</w:t>
            </w:r>
          </w:p>
        </w:tc>
        <w:tc>
          <w:tcPr/>
          <w:p>
            <w:pPr>
              <w:pStyle w:val="Compact"/>
              <w:jc w:val="left"/>
            </w:pPr>
            <w:r>
              <w:t xml:space="preserve">₦145,000 / day</w:t>
            </w:r>
          </w:p>
        </w:tc>
        <w:tc>
          <w:tcPr/>
          <w:p>
            <w:pPr>
              <w:pStyle w:val="Compact"/>
              <w:jc w:val="left"/>
            </w:pPr>
            <w:r>
              <w:t xml:space="preserve">₦4,350,000</w:t>
            </w:r>
          </w:p>
        </w:tc>
      </w:tr>
      <w:tr>
        <w:tc>
          <w:tcPr/>
          <w:p>
            <w:pPr>
              <w:pStyle w:val="Compact"/>
              <w:jc w:val="left"/>
            </w:pPr>
            <w:r>
              <w:t xml:space="preserve">3</w:t>
            </w:r>
          </w:p>
        </w:tc>
        <w:tc>
          <w:tcPr/>
          <w:p>
            <w:pPr>
              <w:pStyle w:val="Compact"/>
              <w:jc w:val="left"/>
            </w:pPr>
            <w:r>
              <w:t xml:space="preserve">Written Document Translation (certified)</w:t>
            </w:r>
          </w:p>
        </w:tc>
        <w:tc>
          <w:tcPr/>
          <w:p>
            <w:pPr>
              <w:pStyle w:val="Compact"/>
              <w:jc w:val="left"/>
            </w:pPr>
            <w:r>
              <w:t xml:space="preserve">15,000 words</w:t>
            </w:r>
          </w:p>
        </w:tc>
        <w:tc>
          <w:tcPr/>
          <w:p>
            <w:pPr>
              <w:pStyle w:val="Compact"/>
              <w:jc w:val="left"/>
            </w:pPr>
            <w:r>
              <w:t xml:space="preserve">₦120 / word</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Pre-Event Briefing &amp; Terminology Research</w:t>
            </w:r>
          </w:p>
        </w:tc>
        <w:tc>
          <w:tcPr/>
          <w:p>
            <w:pPr>
              <w:pStyle w:val="Compact"/>
              <w:jc w:val="left"/>
            </w:pPr>
            <w:r>
              <w:t xml:space="preserve">2 days</w:t>
            </w:r>
          </w:p>
        </w:tc>
        <w:tc>
          <w:tcPr/>
          <w:p>
            <w:pPr>
              <w:pStyle w:val="Compact"/>
              <w:jc w:val="left"/>
            </w:pPr>
            <w:r>
              <w:t xml:space="preserve">₦95,000 / day</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On-Site Logistics &amp; Equipment (booth, headsets, audio)</w:t>
            </w:r>
          </w:p>
        </w:tc>
        <w:tc>
          <w:tcPr/>
          <w:p>
            <w:pPr>
              <w:pStyle w:val="Compact"/>
              <w:jc w:val="left"/>
            </w:pPr>
            <w:r>
              <w:t xml:space="preserve">5 days</w:t>
            </w:r>
          </w:p>
        </w:tc>
        <w:tc>
          <w:tcPr/>
          <w:p>
            <w:pPr>
              <w:pStyle w:val="Compact"/>
              <w:jc w:val="left"/>
            </w:pPr>
            <w:r>
              <w:t xml:space="preserve">₦120,000 / day</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Local Transportation within</w:t>
            </w:r>
            <w:r>
              <w:t xml:space="preserve"> </w:t>
            </w:r>
            <w:r>
              <w:t xml:space="preserve">Nigeria Abuja</w:t>
            </w:r>
            <w:r>
              <w:t xml:space="preserve"> </w:t>
            </w:r>
            <w:r>
              <w:t xml:space="preserve">(FCT)</w:t>
            </w:r>
          </w:p>
        </w:tc>
        <w:tc>
          <w:tcPr/>
          <w:p>
            <w:pPr>
              <w:pStyle w:val="Compact"/>
              <w:jc w:val="left"/>
            </w:pPr>
            <w:r>
              <w:t xml:space="preserve">5 days</w:t>
            </w:r>
          </w:p>
        </w:tc>
        <w:tc>
          <w:tcPr/>
          <w:p>
            <w:pPr>
              <w:pStyle w:val="Compact"/>
              <w:jc w:val="left"/>
            </w:pPr>
            <w:r>
              <w:t xml:space="preserve">₦45,000 / day</w:t>
            </w:r>
          </w:p>
        </w:tc>
        <w:tc>
          <w:tcPr/>
          <w:p>
            <w:pPr>
              <w:pStyle w:val="Compact"/>
              <w:jc w:val="left"/>
            </w:pPr>
            <w:r>
              <w:t xml:space="preserve">₦225,000</w:t>
            </w:r>
          </w:p>
        </w:tc>
      </w:tr>
      <w:tr>
        <w:tc>
          <w:tcPr/>
          <w:p>
            <w:pPr>
              <w:pStyle w:val="Compact"/>
              <w:jc w:val="left"/>
            </w:pPr>
            <w:r>
              <w:t xml:space="preserve">7</w:t>
            </w:r>
          </w:p>
        </w:tc>
        <w:tc>
          <w:tcPr/>
          <w:p>
            <w:pPr>
              <w:pStyle w:val="Compact"/>
              <w:jc w:val="left"/>
            </w:pPr>
            <w:r>
              <w:t xml:space="preserve">Post-Event Summary &amp; Certified Translation Log</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w:t>
            </w:r>
          </w:p>
        </w:tc>
        <w:tc>
          <w:tcPr/>
          <w:p>
            <w:pPr>
              <w:pStyle w:val="Compact"/>
              <w:jc w:val="left"/>
            </w:pPr>
            <w:r>
              <w:t xml:space="preserve">₦15,965,000</w:t>
            </w:r>
          </w:p>
        </w:tc>
      </w:tr>
      <w:tr>
        <w:tc>
          <w:tcPr>
            <w:gridSpan w:val="4"/>
          </w:tcPr>
          <w:p>
            <w:pPr>
              <w:pStyle w:val="Compact"/>
              <w:jc w:val="left"/>
            </w:pPr>
            <w:r>
              <w:t xml:space="preserve">VAT (7.5%)</w:t>
            </w:r>
          </w:p>
        </w:tc>
        <w:tc>
          <w:tcPr/>
          <w:p>
            <w:pPr>
              <w:pStyle w:val="Compact"/>
              <w:jc w:val="left"/>
            </w:pPr>
            <w:r>
              <w:t xml:space="preserve">₦1,197,375</w:t>
            </w:r>
          </w:p>
        </w:tc>
      </w:tr>
      <w:tr>
        <w:tc>
          <w:tcPr>
            <w:gridSpan w:val="4"/>
          </w:tcPr>
          <w:p>
            <w:pPr>
              <w:pStyle w:val="Compact"/>
              <w:jc w:val="left"/>
            </w:pPr>
            <w:r>
              <w:rPr>
                <w:bCs/>
                <w:b/>
              </w:rPr>
              <w:t xml:space="preserve">TOTAL ESTIMATED COST (NGN)</w:t>
            </w:r>
          </w:p>
        </w:tc>
        <w:tc>
          <w:tcPr/>
          <w:p>
            <w:pPr>
              <w:pStyle w:val="Compact"/>
              <w:jc w:val="left"/>
            </w:pPr>
            <w:r>
              <w:rPr>
                <w:bCs/>
                <w:b/>
              </w:rPr>
              <w:t xml:space="preserve">₦17,162,375</w:t>
            </w:r>
          </w:p>
        </w:tc>
      </w:tr>
    </w:tbl>
    <w:bookmarkEnd w:id="22"/>
    <w:bookmarkStart w:id="23"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engagement confirmed after the expiry date will be subject to a revised pricing assessment.</w:t>
      </w:r>
    </w:p>
    <w:p>
      <w:pPr>
        <w:numPr>
          <w:ilvl w:val="0"/>
          <w:numId w:val="1002"/>
        </w:numPr>
        <w:pStyle w:val="Compact"/>
      </w:pPr>
      <w:r>
        <w:t xml:space="preserve">Payment terms: Fifty percent (50%) of the total amount is due upon acceptance of this</w:t>
      </w:r>
      <w:r>
        <w:t xml:space="preserve"> </w:t>
      </w:r>
      <w:r>
        <w:t xml:space="preserve">Quotation Estimate</w:t>
      </w:r>
      <w:r>
        <w:t xml:space="preserve"> </w:t>
      </w:r>
      <w:r>
        <w:t xml:space="preserve">as a mobilization advance. The remaining fifty percent (50%) shall be settled within seven (7) working days following the completion of all</w:t>
      </w:r>
      <w:r>
        <w:t xml:space="preserve"> </w:t>
      </w:r>
      <w:r>
        <w:t xml:space="preserve">Translator Interpreter</w:t>
      </w:r>
      <w:r>
        <w:t xml:space="preserve"> </w:t>
      </w:r>
      <w:r>
        <w:t xml:space="preserve">services in</w:t>
      </w:r>
      <w:r>
        <w:t xml:space="preserve"> </w:t>
      </w:r>
      <w:r>
        <w:t xml:space="preserve">Nigeria Abuja</w:t>
      </w:r>
      <w:r>
        <w:t xml:space="preserve">.</w:t>
      </w:r>
    </w:p>
    <w:p>
      <w:pPr>
        <w:numPr>
          <w:ilvl w:val="0"/>
          <w:numId w:val="1002"/>
        </w:numPr>
        <w:pStyle w:val="Compact"/>
      </w:pPr>
      <w:r>
        <w:t xml:space="preserve">All payments shall be made via bank transfer to the account of LinguaBridge Professional Services Ltd., First Bank of Nigeria, Abuja Branch, Account No. 0123456789.</w:t>
      </w:r>
    </w:p>
    <w:p>
      <w:pPr>
        <w:numPr>
          <w:ilvl w:val="0"/>
          <w:numId w:val="1002"/>
        </w:numPr>
        <w:pStyle w:val="Compact"/>
      </w:pPr>
      <w:r>
        <w:t xml:space="preserve">The</w:t>
      </w:r>
      <w:r>
        <w:t xml:space="preserve"> </w:t>
      </w:r>
      <w:r>
        <w:t xml:space="preserve">Translator Interpreter</w:t>
      </w:r>
      <w:r>
        <w:t xml:space="preserve"> </w:t>
      </w:r>
      <w:r>
        <w:t xml:space="preserve">assigned to your project will be a certified professional with a minimum of five years' experience. In the event of unforeseen unavailability, an equivalent or higher-qualified</w:t>
      </w:r>
      <w:r>
        <w:t xml:space="preserve"> </w:t>
      </w:r>
      <w:r>
        <w:t xml:space="preserve">Translator Interpreter</w:t>
      </w:r>
      <w:r>
        <w:t xml:space="preserve"> </w:t>
      </w:r>
      <w:r>
        <w:t xml:space="preserve">will be substituted at no additional cost.</w:t>
      </w:r>
    </w:p>
    <w:p>
      <w:pPr>
        <w:numPr>
          <w:ilvl w:val="0"/>
          <w:numId w:val="1002"/>
        </w:numPr>
        <w:pStyle w:val="Compact"/>
      </w:pPr>
      <w:r>
        <w:t xml:space="preserve">Any additional hours, extra languages, or extended document translation beyond the scope outlined above will be billed at the pro-rata rates specified in this</w:t>
      </w:r>
      <w:r>
        <w:t xml:space="preserve"> </w:t>
      </w:r>
      <w:r>
        <w:t xml:space="preserve">Quotation Estimate</w:t>
      </w:r>
      <w:r>
        <w:t xml:space="preserve"> </w:t>
      </w:r>
      <w:r>
        <w:t xml:space="preserve">and require prior written approval from the client.</w:t>
      </w:r>
    </w:p>
    <w:p>
      <w:pPr>
        <w:numPr>
          <w:ilvl w:val="0"/>
          <w:numId w:val="1002"/>
        </w:numPr>
        <w:pStyle w:val="Compact"/>
      </w:pPr>
      <w:r>
        <w:t xml:space="preserve">All materials, notes, and translations produced by our</w:t>
      </w:r>
      <w:r>
        <w:t xml:space="preserve"> </w:t>
      </w:r>
      <w:r>
        <w:t xml:space="preserve">Translator Interpreter</w:t>
      </w:r>
      <w:r>
        <w:t xml:space="preserve"> </w:t>
      </w:r>
      <w:r>
        <w:t xml:space="preserve">team remain the intellectual property of the client upon full payment. Confidentiality is guaranteed under a mutual Non-Disclosure Agreement (NDA) to be executed prior to commencement.</w:t>
      </w:r>
    </w:p>
    <w:p>
      <w:pPr>
        <w:numPr>
          <w:ilvl w:val="0"/>
          <w:numId w:val="1002"/>
        </w:numPr>
        <w:pStyle w:val="Compact"/>
      </w:pPr>
      <w:r>
        <w:t xml:space="preserve">This</w:t>
      </w:r>
      <w:r>
        <w:t xml:space="preserve"> </w:t>
      </w:r>
      <w:r>
        <w:t xml:space="preserve">Quotation Estimate</w:t>
      </w:r>
      <w:r>
        <w:t xml:space="preserve"> </w:t>
      </w:r>
      <w:r>
        <w:t xml:space="preserve">does not include accommodation for the</w:t>
      </w:r>
      <w:r>
        <w:t xml:space="preserve"> </w:t>
      </w:r>
      <w:r>
        <w:t xml:space="preserve">Translator Interpreter</w:t>
      </w:r>
      <w:r>
        <w:t xml:space="preserve"> </w:t>
      </w:r>
      <w:r>
        <w:t xml:space="preserve">should the engagement extend beyond the stated five-day period. Additional lodging in</w:t>
      </w:r>
      <w:r>
        <w:t xml:space="preserve"> </w:t>
      </w:r>
      <w:r>
        <w:t xml:space="preserve">Nigeria Abuja</w:t>
      </w:r>
      <w:r>
        <w:t xml:space="preserve"> </w:t>
      </w:r>
      <w:r>
        <w:t xml:space="preserve">will be arranged at the client's expense at a rate of ₦85,000 per night.</w:t>
      </w:r>
    </w:p>
    <w:p>
      <w:pPr>
        <w:numPr>
          <w:ilvl w:val="0"/>
          <w:numId w:val="1002"/>
        </w:numPr>
        <w:pStyle w:val="Compact"/>
      </w:pPr>
      <w:r>
        <w:t xml:space="preserve">Force majeure events, including but not limited to government-mandated closures, security disruptions, or natural disasters affecting the</w:t>
      </w:r>
      <w:r>
        <w:t xml:space="preserve"> </w:t>
      </w:r>
      <w:r>
        <w:t xml:space="preserve">Nigeria Abuja</w:t>
      </w:r>
      <w:r>
        <w:t xml:space="preserve"> </w:t>
      </w:r>
      <w:r>
        <w:t xml:space="preserve">area, shall be handled through mutual consultation and may result in rescheduling without penalty to either party.</w:t>
      </w:r>
    </w:p>
    <w:p>
      <w:pPr>
        <w:numPr>
          <w:ilvl w:val="0"/>
          <w:numId w:val="1002"/>
        </w:numPr>
        <w:pStyle w:val="Compact"/>
      </w:pPr>
      <w:r>
        <w:t xml:space="preserve">Disputes arising from this engagement shall be resolved through arbitration in accordance with the Arbitration and Conciliation Act (Cap A18, LFN 2004), with the seat of arbitration in Abuja, FCT, Nigeria.</w:t>
      </w:r>
    </w:p>
    <w:bookmarkEnd w:id="23"/>
    <w:bookmarkStart w:id="24"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a</w:t>
      </w:r>
      <w:r>
        <w:t xml:space="preserve"> </w:t>
      </w:r>
      <w:r>
        <w:t xml:space="preserve">Translator Interpreter</w:t>
      </w:r>
      <w:r>
        <w:t xml:space="preserve"> </w:t>
      </w:r>
      <w:r>
        <w:t xml:space="preserve">in</w:t>
      </w:r>
      <w:r>
        <w:t xml:space="preserve"> </w:t>
      </w:r>
      <w:r>
        <w:t xml:space="preserve">Nigeria Abuja</w:t>
      </w:r>
      <w:r>
        <w:t xml:space="preserve">.</w:t>
      </w:r>
    </w:p>
    <w:p>
      <w:pPr>
        <w:pStyle w:val="BodyText"/>
      </w:pPr>
      <w:r>
        <w:rPr>
          <w:bCs/>
          <w:b/>
        </w:rPr>
        <w:t xml:space="preserve">For LinguaBridge Professional Services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QTE-2025-ABJ-0472) is issued by LinguaBridge Professional Services Ltd. for</w:t>
      </w:r>
      <w:r>
        <w:t xml:space="preserve"> </w:t>
      </w:r>
      <w:r>
        <w:t xml:space="preserve">Translator Interpreter</w:t>
      </w:r>
      <w:r>
        <w:t xml:space="preserve"> </w:t>
      </w:r>
      <w:r>
        <w:t xml:space="preserve">services in</w:t>
      </w:r>
      <w:r>
        <w:t xml:space="preserve"> </w:t>
      </w:r>
      <w:r>
        <w:t xml:space="preserve">Nigeria Abuja</w:t>
      </w:r>
      <w:r>
        <w:t xml:space="preserve">. This document is confidential and intended solely for the named recipient. Unauthorized reproduction or distribution is strictly prohibited.</w:t>
      </w:r>
    </w:p>
    <w:p>
      <w:pPr>
        <w:pStyle w:val="BodyText"/>
      </w:pPr>
      <w:r>
        <w:t xml:space="preserve">© 2025 LinguaBridge Professional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Nigeria Abuja</dc:title>
  <dc:creator/>
  <dc:language>en</dc:language>
  <cp:keywords/>
  <dcterms:created xsi:type="dcterms:W3CDTF">2026-10-10T05:48:13Z</dcterms:created>
  <dcterms:modified xsi:type="dcterms:W3CDTF">2026-10-10T05:48:13Z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