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Turkey</w:t>
      </w:r>
      <w:r>
        <w:t xml:space="preserve"> </w:t>
      </w:r>
      <w:r>
        <w:t xml:space="preserve">Ankara</w:t>
      </w:r>
    </w:p>
    <w:bookmarkStart w:id="20" w:name="quotation-estimate"/>
    <w:p>
      <w:pPr>
        <w:pStyle w:val="Heading1"/>
      </w:pPr>
      <w:r>
        <w:t xml:space="preserve">QUOTATION ESTIMATE</w:t>
      </w:r>
    </w:p>
    <w:p>
      <w:pPr>
        <w:pStyle w:val="FirstParagraph"/>
      </w:pPr>
      <w:r>
        <w:t xml:space="preserve">Professional Translator Interpreter Services — Turkey Ankara</w:t>
      </w:r>
    </w:p>
    <w:p>
      <w:pPr>
        <w:pStyle w:val="BodyText"/>
      </w:pPr>
      <w:r>
        <w:t xml:space="preserve">Document Reference: QE-TA-2025-0847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Ankara Linguistic Solutions Ltd.</w:t>
      </w:r>
    </w:p>
    <w:p>
      <w:pPr>
        <w:pStyle w:val="BodyText"/>
      </w:pPr>
      <w:r>
        <w:rPr>
          <w:bCs/>
          <w:b/>
        </w:rPr>
        <w:t xml:space="preserve">Client Name:</w:t>
      </w:r>
      <w:r>
        <w:t xml:space="preserve"> </w:t>
      </w:r>
      <w:r>
        <w:t xml:space="preserve">[Client Company Name]</w:t>
      </w:r>
      <w:r>
        <w:br/>
      </w:r>
      <w:r>
        <w:rPr>
          <w:bCs/>
          <w:b/>
        </w:rPr>
        <w:t xml:space="preserve">Client Address:</w:t>
      </w:r>
      <w:r>
        <w:t xml:space="preserve"> </w:t>
      </w:r>
      <w:r>
        <w:t xml:space="preserve">[Client Address]</w:t>
      </w:r>
      <w:r>
        <w:br/>
      </w:r>
      <w:r>
        <w:rPr>
          <w:bCs/>
          <w:b/>
        </w:rPr>
        <w:t xml:space="preserve">Contact:</w:t>
      </w:r>
      <w:r>
        <w:t xml:space="preserve"> </w:t>
      </w:r>
      <w:r>
        <w:t xml:space="preserve">[Client Contact Person]</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Ankara Linguistic Solutions Ltd. to provide a comprehensive and transparent cost breakdown for professional</w:t>
      </w:r>
      <w:r>
        <w:t xml:space="preserve"> </w:t>
      </w:r>
      <w:r>
        <w:t xml:space="preserve">Translator Interpreter</w:t>
      </w:r>
      <w:r>
        <w:t xml:space="preserve"> </w:t>
      </w:r>
      <w:r>
        <w:t xml:space="preserve">services to be deployed and executed within the metropolitan area of</w:t>
      </w:r>
      <w:r>
        <w:t xml:space="preserve"> </w:t>
      </w:r>
      <w:r>
        <w:t xml:space="preserve">Turkey Ankara</w:t>
      </w:r>
      <w:r>
        <w:t xml:space="preserve">. The scope of this estimate encompasses all linguistic support required for the client's upcoming business operations, legal proceedings, medical consultations, and corporate events scheduled to take place in the capital city of Turkey. This document serves as a formal</w:t>
      </w:r>
      <w:r>
        <w:t xml:space="preserve"> </w:t>
      </w:r>
      <w:r>
        <w:t xml:space="preserve">Quotation Estimate</w:t>
      </w:r>
      <w:r>
        <w:t xml:space="preserve"> </w:t>
      </w:r>
      <w:r>
        <w:t xml:space="preserve">and does not constitute a binding contract until both parties have executed the final service agreement.</w:t>
      </w:r>
    </w:p>
    <w:bookmarkEnd w:id="21"/>
    <w:bookmarkStart w:id="22" w:name="Xd07e68f7209298e11f4731006b902ce0bc332dc"/>
    <w:p>
      <w:pPr>
        <w:pStyle w:val="Heading2"/>
      </w:pPr>
      <w:r>
        <w:t xml:space="preserve">2. Service Description — Translator Interpreter in Turkey Ankara</w:t>
      </w:r>
    </w:p>
    <w:p>
      <w:pPr>
        <w:pStyle w:val="FirstParagraph"/>
      </w:pPr>
      <w:r>
        <w:t xml:space="preserve">The</w:t>
      </w:r>
      <w:r>
        <w:t xml:space="preserve"> </w:t>
      </w:r>
      <w:r>
        <w:t xml:space="preserve">Translator Interpreter</w:t>
      </w:r>
      <w:r>
        <w:t xml:space="preserve"> </w:t>
      </w:r>
      <w:r>
        <w:t xml:space="preserve">services outlined in this</w:t>
      </w:r>
      <w:r>
        <w:t xml:space="preserve"> </w:t>
      </w:r>
      <w:r>
        <w:t xml:space="preserve">Quotation Estimate</w:t>
      </w:r>
      <w:r>
        <w:t xml:space="preserve"> </w:t>
      </w:r>
      <w:r>
        <w:t xml:space="preserve">are specifically tailored for operations conducted in</w:t>
      </w:r>
      <w:r>
        <w:t xml:space="preserve"> </w:t>
      </w:r>
      <w:r>
        <w:t xml:space="preserve">Turkey Ankara</w:t>
      </w:r>
      <w:r>
        <w:t xml:space="preserve">, the political and administrative heart of the Turkish Republic. Our certified</w:t>
      </w:r>
      <w:r>
        <w:t xml:space="preserve"> </w:t>
      </w:r>
      <w:r>
        <w:t xml:space="preserve">Translator Interpreter</w:t>
      </w:r>
      <w:r>
        <w:t xml:space="preserve"> </w:t>
      </w:r>
      <w:r>
        <w:t xml:space="preserve">professionals are native speakers of Turkish and hold advanced proficiency in English, German, French, and Arabic. All</w:t>
      </w:r>
      <w:r>
        <w:t xml:space="preserve"> </w:t>
      </w:r>
      <w:r>
        <w:t xml:space="preserve">Translator Interpreter</w:t>
      </w:r>
      <w:r>
        <w:t xml:space="preserve"> </w:t>
      </w:r>
      <w:r>
        <w:t xml:space="preserve">assignments in</w:t>
      </w:r>
      <w:r>
        <w:t xml:space="preserve"> </w:t>
      </w:r>
      <w:r>
        <w:t xml:space="preserve">Turkey Ankara</w:t>
      </w:r>
      <w:r>
        <w:t xml:space="preserve"> </w:t>
      </w:r>
      <w:r>
        <w:t xml:space="preserve">will be carried out by linguists who possess a minimum of five years of professional experience in the Ankara business and governmental environment, ensuring cultural sensitivity and contextual accuracy.</w:t>
      </w:r>
    </w:p>
    <w:p>
      <w:pPr>
        <w:pStyle w:val="BodyText"/>
      </w:pPr>
      <w:r>
        <w:t xml:space="preserve">The</w:t>
      </w:r>
      <w:r>
        <w:t xml:space="preserve"> </w:t>
      </w:r>
      <w:r>
        <w:t xml:space="preserve">Translator Interpreter</w:t>
      </w:r>
      <w:r>
        <w:t xml:space="preserve"> </w:t>
      </w:r>
      <w:r>
        <w:t xml:space="preserve">will be available for both on-site and remote engagements throughout the Ankara metropolitan region, including but not limited to the Kizilay, Cankaya, and Yenimahalle districts. Whether the client requires a</w:t>
      </w:r>
      <w:r>
        <w:t xml:space="preserve"> </w:t>
      </w:r>
      <w:r>
        <w:t xml:space="preserve">Translator Interpreter</w:t>
      </w:r>
      <w:r>
        <w:t xml:space="preserve"> </w:t>
      </w:r>
      <w:r>
        <w:t xml:space="preserve">for a boardroom negotiation at the Ankara Trade Center, a court proceeding at the Ankara Court of Appeals, or a medical interpretation session at a hospital in the Sincan district, our team guarantees a dedicated and qualified</w:t>
      </w:r>
      <w:r>
        <w:t xml:space="preserve"> </w:t>
      </w:r>
      <w:r>
        <w:t xml:space="preserve">Translator Interpreter</w:t>
      </w:r>
      <w:r>
        <w:t xml:space="preserve"> </w:t>
      </w:r>
      <w:r>
        <w:t xml:space="preserve">at the specified location and time.</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Service Item</w:t>
            </w:r>
          </w:p>
        </w:tc>
        <w:tc>
          <w:tcPr/>
          <w:p>
            <w:pPr>
              <w:pStyle w:val="Compact"/>
              <w:jc w:val="left"/>
            </w:pPr>
            <w:r>
              <w:t xml:space="preserve">Duration / Quantity</w:t>
            </w:r>
          </w:p>
        </w:tc>
        <w:tc>
          <w:tcPr/>
          <w:p>
            <w:pPr>
              <w:pStyle w:val="Compact"/>
              <w:jc w:val="left"/>
            </w:pPr>
            <w:r>
              <w:t xml:space="preserve">Unit Rate (USD)</w:t>
            </w:r>
          </w:p>
        </w:tc>
        <w:tc>
          <w:tcPr/>
          <w:p>
            <w:pPr>
              <w:pStyle w:val="Compact"/>
              <w:jc w:val="left"/>
            </w:pPr>
            <w:r>
              <w:t xml:space="preserve">Subtotal (USD)</w:t>
            </w:r>
          </w:p>
        </w:tc>
      </w:tr>
      <w:tr>
        <w:tc>
          <w:tcPr/>
          <w:p>
            <w:pPr>
              <w:pStyle w:val="Compact"/>
              <w:jc w:val="left"/>
            </w:pPr>
            <w:r>
              <w:t xml:space="preserve">Translator Interpreter — On-site Business Meetings (Ankara CBD)</w:t>
            </w:r>
          </w:p>
        </w:tc>
        <w:tc>
          <w:tcPr/>
          <w:p>
            <w:pPr>
              <w:pStyle w:val="Compact"/>
              <w:jc w:val="left"/>
            </w:pPr>
            <w:r>
              <w:t xml:space="preserve">8 hours × 5 days</w:t>
            </w:r>
          </w:p>
        </w:tc>
        <w:tc>
          <w:tcPr/>
          <w:p>
            <w:pPr>
              <w:pStyle w:val="Compact"/>
              <w:jc w:val="left"/>
            </w:pPr>
            <w:r>
              <w:t xml:space="preserve">$85.00 / hr</w:t>
            </w:r>
          </w:p>
        </w:tc>
        <w:tc>
          <w:tcPr/>
          <w:p>
            <w:pPr>
              <w:pStyle w:val="Compact"/>
              <w:jc w:val="left"/>
            </w:pPr>
            <w:r>
              <w:t xml:space="preserve">$3,400.00</w:t>
            </w:r>
          </w:p>
        </w:tc>
      </w:tr>
      <w:tr>
        <w:tc>
          <w:tcPr/>
          <w:p>
            <w:pPr>
              <w:pStyle w:val="Compact"/>
              <w:jc w:val="left"/>
            </w:pPr>
            <w:r>
              <w:t xml:space="preserve">Translator Interpreter — Legal / Court Interpretation (Ankara Judicial District)</w:t>
            </w:r>
          </w:p>
        </w:tc>
        <w:tc>
          <w:tcPr/>
          <w:p>
            <w:pPr>
              <w:pStyle w:val="Compact"/>
              <w:jc w:val="left"/>
            </w:pPr>
            <w:r>
              <w:t xml:space="preserve">6 hours × 3 days</w:t>
            </w:r>
          </w:p>
        </w:tc>
        <w:tc>
          <w:tcPr/>
          <w:p>
            <w:pPr>
              <w:pStyle w:val="Compact"/>
              <w:jc w:val="left"/>
            </w:pPr>
            <w:r>
              <w:t xml:space="preserve">$110.00 / hr</w:t>
            </w:r>
          </w:p>
        </w:tc>
        <w:tc>
          <w:tcPr/>
          <w:p>
            <w:pPr>
              <w:pStyle w:val="Compact"/>
              <w:jc w:val="left"/>
            </w:pPr>
            <w:r>
              <w:t xml:space="preserve">$1,980.00</w:t>
            </w:r>
          </w:p>
        </w:tc>
      </w:tr>
      <w:tr>
        <w:tc>
          <w:tcPr/>
          <w:p>
            <w:pPr>
              <w:pStyle w:val="Compact"/>
              <w:jc w:val="left"/>
            </w:pPr>
            <w:r>
              <w:t xml:space="preserve">Translator Interpreter — Medical Interpretation (Ankara Hospital Network)</w:t>
            </w:r>
          </w:p>
        </w:tc>
        <w:tc>
          <w:tcPr/>
          <w:p>
            <w:pPr>
              <w:pStyle w:val="Compact"/>
              <w:jc w:val="left"/>
            </w:pPr>
            <w:r>
              <w:t xml:space="preserve">4 hours × 2 days</w:t>
            </w:r>
          </w:p>
        </w:tc>
        <w:tc>
          <w:tcPr/>
          <w:p>
            <w:pPr>
              <w:pStyle w:val="Compact"/>
              <w:jc w:val="left"/>
            </w:pPr>
            <w:r>
              <w:t xml:space="preserve">$95.00 / hr</w:t>
            </w:r>
          </w:p>
        </w:tc>
        <w:tc>
          <w:tcPr/>
          <w:p>
            <w:pPr>
              <w:pStyle w:val="Compact"/>
              <w:jc w:val="left"/>
            </w:pPr>
            <w:r>
              <w:t xml:space="preserve">$760.00</w:t>
            </w:r>
          </w:p>
        </w:tc>
      </w:tr>
      <w:tr>
        <w:tc>
          <w:tcPr/>
          <w:p>
            <w:pPr>
              <w:pStyle w:val="Compact"/>
              <w:jc w:val="left"/>
            </w:pPr>
            <w:r>
              <w:t xml:space="preserve">Translator Interpreter — Document Translation (Written, 10,000 words)</w:t>
            </w:r>
          </w:p>
        </w:tc>
        <w:tc>
          <w:tcPr/>
          <w:p>
            <w:pPr>
              <w:pStyle w:val="Compact"/>
              <w:jc w:val="left"/>
            </w:pPr>
            <w:r>
              <w:t xml:space="preserve">10,000 words</w:t>
            </w:r>
          </w:p>
        </w:tc>
        <w:tc>
          <w:tcPr/>
          <w:p>
            <w:pPr>
              <w:pStyle w:val="Compact"/>
              <w:jc w:val="left"/>
            </w:pPr>
            <w:r>
              <w:t xml:space="preserve">$0.12 / word</w:t>
            </w:r>
          </w:p>
        </w:tc>
        <w:tc>
          <w:tcPr/>
          <w:p>
            <w:pPr>
              <w:pStyle w:val="Compact"/>
              <w:jc w:val="left"/>
            </w:pPr>
            <w:r>
              <w:t xml:space="preserve">$1,200.00</w:t>
            </w:r>
          </w:p>
        </w:tc>
      </w:tr>
      <w:tr>
        <w:tc>
          <w:tcPr/>
          <w:p>
            <w:pPr>
              <w:pStyle w:val="Compact"/>
              <w:jc w:val="left"/>
            </w:pPr>
            <w:r>
              <w:t xml:space="preserve">Translator Interpreter — Remote / Video Conference Support</w:t>
            </w:r>
          </w:p>
        </w:tc>
        <w:tc>
          <w:tcPr/>
          <w:p>
            <w:pPr>
              <w:pStyle w:val="Compact"/>
              <w:jc w:val="left"/>
            </w:pPr>
            <w:r>
              <w:t xml:space="preserve">10 hours</w:t>
            </w:r>
          </w:p>
        </w:tc>
        <w:tc>
          <w:tcPr/>
          <w:p>
            <w:pPr>
              <w:pStyle w:val="Compact"/>
              <w:jc w:val="left"/>
            </w:pPr>
            <w:r>
              <w:t xml:space="preserve">$70.00 / hr</w:t>
            </w:r>
          </w:p>
        </w:tc>
        <w:tc>
          <w:tcPr/>
          <w:p>
            <w:pPr>
              <w:pStyle w:val="Compact"/>
              <w:jc w:val="left"/>
            </w:pPr>
            <w:r>
              <w:t xml:space="preserve">$700.00</w:t>
            </w:r>
          </w:p>
        </w:tc>
      </w:tr>
      <w:tr>
        <w:tc>
          <w:tcPr/>
          <w:p>
            <w:pPr>
              <w:pStyle w:val="Compact"/>
              <w:jc w:val="left"/>
            </w:pPr>
            <w:r>
              <w:t xml:space="preserve">Local Transportation within Turkey Ankara (Translator Interpreter travel)</w:t>
            </w:r>
          </w:p>
        </w:tc>
        <w:tc>
          <w:tcPr/>
          <w:p>
            <w:pPr>
              <w:pStyle w:val="Compact"/>
              <w:jc w:val="left"/>
            </w:pPr>
            <w:r>
              <w:t xml:space="preserve">Flat rate</w:t>
            </w:r>
          </w:p>
        </w:tc>
        <w:tc>
          <w:tcPr/>
          <w:p>
            <w:pPr>
              <w:pStyle w:val="Compact"/>
              <w:jc w:val="left"/>
            </w:pPr>
            <w:r>
              <w:t xml:space="preserve">—</w:t>
            </w:r>
          </w:p>
        </w:tc>
        <w:tc>
          <w:tcPr/>
          <w:p>
            <w:pPr>
              <w:pStyle w:val="Compact"/>
              <w:jc w:val="left"/>
            </w:pPr>
            <w:r>
              <w:t xml:space="preserve">$350.00</w:t>
            </w:r>
          </w:p>
        </w:tc>
      </w:tr>
      <w:tr>
        <w:tc>
          <w:tcPr/>
          <w:p>
            <w:pPr>
              <w:pStyle w:val="Compact"/>
              <w:jc w:val="left"/>
            </w:pPr>
            <w:r>
              <w:t xml:space="preserve">Accommodation &amp; Per Diem for Translator Interpreter (if multi-week assignment)</w:t>
            </w:r>
          </w:p>
        </w:tc>
        <w:tc>
          <w:tcPr/>
          <w:p>
            <w:pPr>
              <w:pStyle w:val="Compact"/>
              <w:jc w:val="left"/>
            </w:pPr>
            <w:r>
              <w:t xml:space="preserve">10 days</w:t>
            </w:r>
          </w:p>
        </w:tc>
        <w:tc>
          <w:tcPr/>
          <w:p>
            <w:pPr>
              <w:pStyle w:val="Compact"/>
              <w:jc w:val="left"/>
            </w:pPr>
            <w:r>
              <w:t xml:space="preserve">$120.00 / day</w:t>
            </w:r>
          </w:p>
        </w:tc>
        <w:tc>
          <w:tcPr/>
          <w:p>
            <w:pPr>
              <w:pStyle w:val="Compact"/>
              <w:jc w:val="left"/>
            </w:pPr>
            <w:r>
              <w:t xml:space="preserve">$1,200.00</w:t>
            </w:r>
          </w:p>
        </w:tc>
      </w:tr>
      <w:tr>
        <w:tc>
          <w:tcPr/>
          <w:p>
            <w:pPr>
              <w:pStyle w:val="Compact"/>
              <w:jc w:val="left"/>
            </w:pPr>
            <w:r>
              <w:t xml:space="preserve">Urgent / After-hours Translator Interpreter Call-out (Ankara, 18:00–08:00)</w:t>
            </w:r>
          </w:p>
        </w:tc>
        <w:tc>
          <w:tcPr/>
          <w:p>
            <w:pPr>
              <w:pStyle w:val="Compact"/>
              <w:jc w:val="left"/>
            </w:pPr>
            <w:r>
              <w:t xml:space="preserve">4 hours</w:t>
            </w:r>
          </w:p>
        </w:tc>
        <w:tc>
          <w:tcPr/>
          <w:p>
            <w:pPr>
              <w:pStyle w:val="Compact"/>
              <w:jc w:val="left"/>
            </w:pPr>
            <w:r>
              <w:t xml:space="preserve">$130.00 / hr</w:t>
            </w:r>
          </w:p>
        </w:tc>
        <w:tc>
          <w:tcPr/>
          <w:p>
            <w:pPr>
              <w:pStyle w:val="Compact"/>
              <w:jc w:val="left"/>
            </w:pPr>
            <w:r>
              <w:t xml:space="preserve">$520.00</w:t>
            </w:r>
          </w:p>
        </w:tc>
      </w:tr>
      <w:tr>
        <w:tc>
          <w:tcPr>
            <w:gridSpan w:val="3"/>
          </w:tcPr>
          <w:p>
            <w:pPr>
              <w:pStyle w:val="Compact"/>
              <w:jc w:val="left"/>
            </w:pPr>
            <w:r>
              <w:t xml:space="preserve">TOTAL ESTIMATED COST (Before VAT)</w:t>
            </w:r>
          </w:p>
        </w:tc>
        <w:tc>
          <w:tcPr/>
          <w:p>
            <w:pPr>
              <w:pStyle w:val="Compact"/>
              <w:jc w:val="left"/>
            </w:pPr>
            <w:r>
              <w:t xml:space="preserve">$10,110.00</w:t>
            </w:r>
          </w:p>
        </w:tc>
      </w:tr>
      <w:tr>
        <w:tc>
          <w:tcPr>
            <w:gridSpan w:val="3"/>
          </w:tcPr>
          <w:p>
            <w:pPr>
              <w:pStyle w:val="Compact"/>
              <w:jc w:val="left"/>
            </w:pPr>
            <w:r>
              <w:t xml:space="preserve">VAT (20% — Turkey Ankara applicable rate)</w:t>
            </w:r>
          </w:p>
        </w:tc>
        <w:tc>
          <w:tcPr/>
          <w:p>
            <w:pPr>
              <w:pStyle w:val="Compact"/>
              <w:jc w:val="left"/>
            </w:pPr>
            <w:r>
              <w:t xml:space="preserve">$2,022.00</w:t>
            </w:r>
          </w:p>
        </w:tc>
      </w:tr>
      <w:tr>
        <w:tc>
          <w:tcPr>
            <w:gridSpan w:val="3"/>
          </w:tcPr>
          <w:p>
            <w:pPr>
              <w:pStyle w:val="Compact"/>
              <w:jc w:val="left"/>
            </w:pPr>
            <w:r>
              <w:t xml:space="preserve">GRAND TOTAL (Quotation Estimate)</w:t>
            </w:r>
          </w:p>
        </w:tc>
        <w:tc>
          <w:tcPr/>
          <w:p>
            <w:pPr>
              <w:pStyle w:val="Compact"/>
              <w:jc w:val="left"/>
            </w:pPr>
            <w:r>
              <w:t xml:space="preserve">$12,132.00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in</w:t>
      </w:r>
      <w:r>
        <w:t xml:space="preserve"> </w:t>
      </w:r>
      <w:r>
        <w:t xml:space="preserve">Turkey Ankara</w:t>
      </w:r>
      <w:r>
        <w:t xml:space="preserve"> </w:t>
      </w:r>
      <w:r>
        <w:t xml:space="preserve">is valid for thirty (30) calendar days from the date of issue. After the expiration date, rates may be subject to revision based on market conditions in the Ankara linguistic services sector.</w:t>
      </w:r>
    </w:p>
    <w:p>
      <w:pPr>
        <w:pStyle w:val="BodyText"/>
      </w:pPr>
      <w:r>
        <w:rPr>
          <w:bCs/>
          <w:b/>
        </w:rPr>
        <w:t xml:space="preserve">4.2 Payment Terms:</w:t>
      </w:r>
      <w:r>
        <w:t xml:space="preserve"> </w:t>
      </w:r>
      <w:r>
        <w:t xml:space="preserve">A 40% advance payment is required upon acceptance of this</w:t>
      </w:r>
      <w:r>
        <w:t xml:space="preserve"> </w:t>
      </w:r>
      <w:r>
        <w:t xml:space="preserve">Quotation Estimate</w:t>
      </w:r>
      <w:r>
        <w:t xml:space="preserve">. The remaining 60% shall be invoiced within five (5) business days following the completion of all</w:t>
      </w:r>
      <w:r>
        <w:t xml:space="preserve"> </w:t>
      </w:r>
      <w:r>
        <w:t xml:space="preserve">Translator Interpreter</w:t>
      </w:r>
      <w:r>
        <w:t xml:space="preserve"> </w:t>
      </w:r>
      <w:r>
        <w:t xml:space="preserve">engagements in</w:t>
      </w:r>
      <w:r>
        <w:t xml:space="preserve"> </w:t>
      </w:r>
      <w:r>
        <w:t xml:space="preserve">Turkey Ankara</w:t>
      </w:r>
      <w:r>
        <w:t xml:space="preserve">. Payment is due within fourteen (14) days of invoice receipt via bank transfer to our Ankara-based account.</w:t>
      </w:r>
    </w:p>
    <w:p>
      <w:pPr>
        <w:pStyle w:val="BodyText"/>
      </w:pPr>
      <w:r>
        <w:rPr>
          <w:bCs/>
          <w:b/>
        </w:rPr>
        <w:t xml:space="preserve">4.3 Cancellation Policy:</w:t>
      </w:r>
      <w:r>
        <w:t xml:space="preserve"> </w:t>
      </w:r>
      <w:r>
        <w:t xml:space="preserve">Cancellations of a scheduled</w:t>
      </w:r>
      <w:r>
        <w:t xml:space="preserve"> </w:t>
      </w:r>
      <w:r>
        <w:t xml:space="preserve">Translator Interpreter</w:t>
      </w:r>
      <w:r>
        <w:t xml:space="preserve"> </w:t>
      </w:r>
      <w:r>
        <w:t xml:space="preserve">assignment in</w:t>
      </w:r>
      <w:r>
        <w:t xml:space="preserve"> </w:t>
      </w:r>
      <w:r>
        <w:t xml:space="preserve">Turkey Ankara</w:t>
      </w:r>
      <w:r>
        <w:t xml:space="preserve"> </w:t>
      </w:r>
      <w:r>
        <w:t xml:space="preserve">must be communicated at least 48 hours in advance. Cancellations within 48 hours will incur a 50% fee of the scheduled</w:t>
      </w:r>
      <w:r>
        <w:t xml:space="preserve"> </w:t>
      </w:r>
      <w:r>
        <w:t xml:space="preserve">Translator Interpreter</w:t>
      </w:r>
      <w:r>
        <w:t xml:space="preserve"> </w:t>
      </w:r>
      <w:r>
        <w:t xml:space="preserve">rate. No-shows will be billed at 100% of the estimated cost for that session.</w:t>
      </w:r>
    </w:p>
    <w:p>
      <w:pPr>
        <w:pStyle w:val="BodyText"/>
      </w:pPr>
      <w:r>
        <w:rPr>
          <w:bCs/>
          <w:b/>
        </w:rPr>
        <w:t xml:space="preserve">4.4 Confidentiality:</w:t>
      </w:r>
      <w:r>
        <w:t xml:space="preserve"> </w:t>
      </w:r>
      <w:r>
        <w:t xml:space="preserve">All</w:t>
      </w:r>
      <w:r>
        <w:t xml:space="preserve"> </w:t>
      </w:r>
      <w:r>
        <w:t xml:space="preserve">Translator Interpreter</w:t>
      </w:r>
      <w:r>
        <w:t xml:space="preserve"> </w:t>
      </w:r>
      <w:r>
        <w:t xml:space="preserve">professionals assigned to this engagement in</w:t>
      </w:r>
      <w:r>
        <w:t xml:space="preserve"> </w:t>
      </w:r>
      <w:r>
        <w:t xml:space="preserve">Turkey Ankara</w:t>
      </w:r>
      <w:r>
        <w:t xml:space="preserve"> </w:t>
      </w:r>
      <w:r>
        <w:t xml:space="preserve">are bound by a strict Non-Disclosure Agreement (NDA). No client information, documents, or conversation content will be disclosed to any third party.</w:t>
      </w:r>
    </w:p>
    <w:p>
      <w:pPr>
        <w:pStyle w:val="BodyText"/>
      </w:pPr>
      <w:r>
        <w:rPr>
          <w:bCs/>
          <w:b/>
        </w:rPr>
        <w:t xml:space="preserve">4.5 Scope Changes:</w:t>
      </w:r>
      <w:r>
        <w:t xml:space="preserve"> </w:t>
      </w:r>
      <w:r>
        <w:t xml:space="preserve">Any additional</w:t>
      </w:r>
      <w:r>
        <w:t xml:space="preserve"> </w:t>
      </w:r>
      <w:r>
        <w:t xml:space="preserve">Translator Interpreter</w:t>
      </w:r>
      <w:r>
        <w:t xml:space="preserve"> </w:t>
      </w:r>
      <w:r>
        <w:t xml:space="preserve">hours, language pairs, or locations within</w:t>
      </w:r>
      <w:r>
        <w:t xml:space="preserve"> </w:t>
      </w:r>
      <w:r>
        <w:t xml:space="preserve">Turkey Ankara</w:t>
      </w:r>
      <w:r>
        <w:t xml:space="preserve"> </w:t>
      </w:r>
      <w:r>
        <w:t xml:space="preserve">beyond what is stated in this</w:t>
      </w:r>
      <w:r>
        <w:t xml:space="preserve"> </w:t>
      </w:r>
      <w:r>
        <w:t xml:space="preserve">Quotation Estimate</w:t>
      </w:r>
      <w:r>
        <w:t xml:space="preserve"> </w:t>
      </w:r>
      <w:r>
        <w:t xml:space="preserve">will be subject to a supplementary quotation and written client approval prior to execution.</w:t>
      </w:r>
    </w:p>
    <w:p>
      <w:pPr>
        <w:pStyle w:val="BodyText"/>
      </w:pPr>
      <w:r>
        <w:rPr>
          <w:bCs/>
          <w:b/>
        </w:rPr>
        <w:t xml:space="preserve">4.6 Quality Guarantee:</w:t>
      </w:r>
      <w:r>
        <w:t xml:space="preserve"> </w:t>
      </w:r>
      <w:r>
        <w:t xml:space="preserve">Ankara Linguistic Solutions Ltd. guarantees that every</w:t>
      </w:r>
      <w:r>
        <w:t xml:space="preserve"> </w:t>
      </w:r>
      <w:r>
        <w:t xml:space="preserve">Translator Interpreter</w:t>
      </w:r>
      <w:r>
        <w:t xml:space="preserve"> </w:t>
      </w:r>
      <w:r>
        <w:t xml:space="preserve">deployed in</w:t>
      </w:r>
      <w:r>
        <w:t xml:space="preserve"> </w:t>
      </w:r>
      <w:r>
        <w:t xml:space="preserve">Turkey Ankara</w:t>
      </w:r>
      <w:r>
        <w:t xml:space="preserve"> </w:t>
      </w:r>
      <w:r>
        <w:t xml:space="preserve">holds a minimum of a Master's degree in Translation and Interpreting from an accredited Turkish or international university, along with relevant professional certifications (e.g., ATA, AIIC, or TÜBÏTAK-recognized credentials).</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and acceptance of this</w:t>
      </w:r>
      <w:r>
        <w:t xml:space="preserve"> </w:t>
      </w:r>
      <w:r>
        <w:t xml:space="preserve">Quotation Estimate</w:t>
      </w:r>
      <w:r>
        <w:t xml:space="preserve"> </w:t>
      </w:r>
      <w:r>
        <w:t xml:space="preserve">for</w:t>
      </w:r>
      <w:r>
        <w:t xml:space="preserve"> </w:t>
      </w:r>
      <w:r>
        <w:t xml:space="preserve">Translator Interpreter</w:t>
      </w:r>
      <w:r>
        <w:t xml:space="preserve"> </w:t>
      </w:r>
      <w:r>
        <w:t xml:space="preserve">services to be rendered in</w:t>
      </w:r>
      <w:r>
        <w:t xml:space="preserve"> </w:t>
      </w:r>
      <w:r>
        <w:t xml:space="preserve">Turkey Ankara</w:t>
      </w:r>
      <w:r>
        <w:t xml:space="preserve">. This signature authorizes Ankara Linguistic Solutions Ltd. to proceed with the scheduling and deployment of the specified</w:t>
      </w:r>
      <w:r>
        <w:t xml:space="preserve"> </w:t>
      </w:r>
      <w:r>
        <w:t xml:space="preserve">Translator Interpreter</w:t>
      </w:r>
      <w:r>
        <w:t xml:space="preserve"> </w:t>
      </w:r>
      <w:r>
        <w:t xml:space="preserve">personnel.</w:t>
      </w:r>
    </w:p>
    <w:p>
      <w:pPr>
        <w:pStyle w:val="BodyText"/>
      </w:pPr>
      <w:r>
        <w:br/>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Client Representative</w:t>
            </w:r>
          </w:p>
        </w:tc>
        <w:tc>
          <w:tcPr/>
          <w:p>
            <w:pPr>
              <w:pStyle w:val="Compact"/>
              <w:jc w:val="left"/>
            </w:pPr>
            <w:r>
              <w:t xml:space="preserve">Service Provider</w:t>
            </w:r>
          </w:p>
        </w:tc>
      </w:tr>
      <w:tr>
        <w:tc>
          <w:tcPr/>
          <w:p>
            <w:pPr>
              <w:pStyle w:val="Compact"/>
              <w:jc w:val="left"/>
            </w:pPr>
            <w:r>
              <w:t xml:space="preserve">Name: _________________________</w:t>
            </w:r>
            <w:r>
              <w:br/>
            </w:r>
            <w:r>
              <w:t xml:space="preserve">Title: _________________________</w:t>
            </w:r>
            <w:r>
              <w:br/>
            </w:r>
            <w:r>
              <w:t xml:space="preserve">Signature: _________________________</w:t>
            </w:r>
            <w:r>
              <w:br/>
            </w:r>
            <w:r>
              <w:t xml:space="preserve">Date: _________________________</w:t>
            </w:r>
          </w:p>
        </w:tc>
        <w:tc>
          <w:tcPr/>
          <w:p>
            <w:pPr>
              <w:pStyle w:val="Compact"/>
              <w:jc w:val="left"/>
            </w:pPr>
            <w:r>
              <w:t xml:space="preserve">Name: _________________________</w:t>
            </w:r>
            <w:r>
              <w:br/>
            </w:r>
            <w:r>
              <w:t xml:space="preserve">Title: _________________________</w:t>
            </w:r>
            <w:r>
              <w:br/>
            </w:r>
            <w:r>
              <w:t xml:space="preserve">Signature: _________________________</w:t>
            </w:r>
            <w:r>
              <w:br/>
            </w:r>
            <w:r>
              <w:t xml:space="preserve">Date: _________________________</w:t>
            </w:r>
          </w:p>
        </w:tc>
      </w:tr>
    </w:tbl>
    <w:p>
      <w:pPr>
        <w:pStyle w:val="BodyText"/>
      </w:pPr>
      <w:r>
        <w:t xml:space="preserve">Ankara Linguistic Solutions Ltd. — Kizilay Mah. 15. Cd. No:42, 06420 Cankaya, Ankara, Turkey</w:t>
      </w:r>
    </w:p>
    <w:p>
      <w:pPr>
        <w:pStyle w:val="BodyText"/>
      </w:pPr>
      <w:r>
        <w:t xml:space="preserve">Tel: +90 312 XXX XX XX | Email: quotes@ankaralinguistic.com | Tax ID: 1234567890</w:t>
      </w:r>
    </w:p>
    <w:p>
      <w:pPr>
        <w:pStyle w:val="BodyText"/>
      </w:pPr>
      <w:r>
        <w:t xml:space="preserve">This Quotation Estimate is a commercial document and is not a tax invoice. A formal invoice will be issued upon service commencement.</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Translator Interpreter Services - Turkey Ankara</dc:title>
  <dc:creator/>
  <dc:language>en</dc:language>
  <cp:keywords/>
  <dcterms:created xsi:type="dcterms:W3CDTF">2026-10-10T03:28:38Z</dcterms:created>
  <dcterms:modified xsi:type="dcterms:W3CDTF">2026-10-10T03:28:38Z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