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Nigeria</w:t>
      </w:r>
      <w:r>
        <w:t xml:space="preserve"> </w:t>
      </w:r>
      <w:r>
        <w:t xml:space="preserve">Lagos</w:t>
      </w:r>
    </w:p>
    <w:bookmarkStart w:id="21" w:name="quotation-estimate"/>
    <w:p>
      <w:pPr>
        <w:pStyle w:val="Heading1"/>
      </w:pPr>
      <w:r>
        <w:t xml:space="preserve">QUOTATION ESTIMATE</w:t>
      </w:r>
    </w:p>
    <w:bookmarkStart w:id="20" w:name="Xb979720179cf2c41e86c88452e6a52687f10451"/>
    <w:p>
      <w:pPr>
        <w:pStyle w:val="Heading2"/>
      </w:pPr>
      <w:r>
        <w:t xml:space="preserve">Engagement of a University Lecturer – Nigeria Lagos</w:t>
      </w:r>
    </w:p>
    <w:p>
      <w:pPr>
        <w:pStyle w:val="FirstParagraph"/>
      </w:pPr>
      <w:r>
        <w:t xml:space="preserve">Professional Academic Services &amp; Faculty Recruitment Consultancy</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QTE-UNILAG-2025-0047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Office of the Vice-Chancellor, [University Name], Lagos, Nigeria</w:t>
            </w:r>
          </w:p>
        </w:tc>
      </w:tr>
      <w:tr>
        <w:tc>
          <w:tcPr/>
          <w:p>
            <w:pPr>
              <w:pStyle w:val="Compact"/>
              <w:jc w:val="left"/>
            </w:pPr>
            <w:r>
              <w:t xml:space="preserve">Prepared By</w:t>
            </w:r>
          </w:p>
        </w:tc>
        <w:tc>
          <w:tcPr/>
          <w:p>
            <w:pPr>
              <w:pStyle w:val="Compact"/>
              <w:jc w:val="left"/>
            </w:pPr>
            <w:r>
              <w:t xml:space="preserve">Academic Personnel Consultancy Ltd., 12 Adeola Odeku Street, Victoria Island, Lagos, Nigeria</w:t>
            </w:r>
          </w:p>
        </w:tc>
      </w:tr>
      <w:tr>
        <w:tc>
          <w:tcPr/>
          <w:p>
            <w:pPr>
              <w:pStyle w:val="Compact"/>
              <w:jc w:val="left"/>
            </w:pPr>
            <w:r>
              <w:t xml:space="preserve">Contact</w:t>
            </w:r>
          </w:p>
        </w:tc>
        <w:tc>
          <w:tcPr/>
          <w:p>
            <w:pPr>
              <w:pStyle w:val="Compact"/>
              <w:jc w:val="left"/>
            </w:pPr>
            <w:r>
              <w:t xml:space="preserve">info@academicpersonnelng.com | +234 803 555 0192</w:t>
            </w:r>
          </w:p>
        </w:tc>
      </w:tr>
      <w:tr>
        <w:tc>
          <w:tcPr/>
          <w:p>
            <w:pPr>
              <w:pStyle w:val="Compact"/>
              <w:jc w:val="left"/>
            </w:pPr>
            <w:r>
              <w:t xml:space="preserve">Position</w:t>
            </w:r>
          </w:p>
        </w:tc>
        <w:tc>
          <w:tcPr/>
          <w:p>
            <w:pPr>
              <w:pStyle w:val="Compact"/>
              <w:jc w:val="left"/>
            </w:pPr>
            <w:r>
              <w:t xml:space="preserve">University Lecturer (Senior Lecturer Grade – L3)</w:t>
            </w:r>
          </w:p>
        </w:tc>
      </w:tr>
      <w:tr>
        <w:tc>
          <w:tcPr/>
          <w:p>
            <w:pPr>
              <w:pStyle w:val="Compact"/>
              <w:jc w:val="left"/>
            </w:pPr>
            <w:r>
              <w:t xml:space="preserve">Department</w:t>
            </w:r>
          </w:p>
        </w:tc>
        <w:tc>
          <w:tcPr/>
          <w:p>
            <w:pPr>
              <w:pStyle w:val="Compact"/>
              <w:jc w:val="left"/>
            </w:pPr>
            <w:r>
              <w:t xml:space="preserve">Department of Computer Science and Engineering</w:t>
            </w:r>
          </w:p>
        </w:tc>
      </w:tr>
    </w:tbl>
    <w:bookmarkStart w:id="22" w:name="X091f0dfb82768bdcc14fb07ea5eabec314d991f"/>
    <w:p>
      <w:pPr>
        <w:pStyle w:val="Heading3"/>
      </w:pPr>
      <w:r>
        <w:t xml:space="preserve">1. Introduction and Purpose of This Quotation Estimate</w:t>
      </w:r>
    </w:p>
    <w:p>
      <w:pPr>
        <w:pStyle w:val="FirstParagraph"/>
      </w:pPr>
      <w:r>
        <w:t xml:space="preserve">This Quotation Estimate is issued in response to the formal request received from the Faculty of Science and Technology at the aforementioned institution in Nigeria Lagos for the recruitment, onboarding, and first-year engagement of a qualified University Lecturer. The purpose of this document is to provide a comprehensive, itemised breakdown of all costs associated with sourcing, vetting, contracting, and supporting a University Lecturer who will deliver undergraduate and postgraduate teaching, supervise research, and contribute to the academic mission of the institution within the Nigeria Lagos higher education landscape.</w:t>
      </w:r>
    </w:p>
    <w:p>
      <w:pPr>
        <w:pStyle w:val="BodyText"/>
      </w:pPr>
      <w:r>
        <w:t xml:space="preserve">All figures presented in this Quotation Estimate are quoted in Nigerian Naira (NGN) and are subject to the terms and conditions outlined in Section 7. The University Lecturer position described herein is a full-time, permanent academic appointment at the Senior Lecturer level, in accordance with the National Universities Commission (NUC) minimum academic standards and the institutional salary structure applicable in Nigeria Lagos.</w:t>
      </w:r>
    </w:p>
    <w:bookmarkEnd w:id="22"/>
    <w:bookmarkStart w:id="23" w:name="scope-of-services"/>
    <w:p>
      <w:pPr>
        <w:pStyle w:val="Heading3"/>
      </w:pPr>
      <w:r>
        <w:t xml:space="preserve">2. Scope of Services</w:t>
      </w:r>
    </w:p>
    <w:p>
      <w:pPr>
        <w:pStyle w:val="FirstParagraph"/>
      </w:pPr>
      <w:r>
        <w:t xml:space="preserve">The scope of work covered by this Quotation Estimate for the University Lecturer engagement in Nigeria Lagos includes the following deliverables:</w:t>
      </w:r>
    </w:p>
    <w:p>
      <w:pPr>
        <w:numPr>
          <w:ilvl w:val="0"/>
          <w:numId w:val="1001"/>
        </w:numPr>
        <w:pStyle w:val="Compact"/>
      </w:pPr>
      <w:r>
        <w:rPr>
          <w:bCs/>
          <w:b/>
        </w:rPr>
        <w:t xml:space="preserve">Recruitment and Sourcing:</w:t>
      </w:r>
      <w:r>
        <w:t xml:space="preserve"> </w:t>
      </w:r>
      <w:r>
        <w:t xml:space="preserve">Global and local advertisement of the University Lecturer vacancy, screening of candidates, shortlisting, and conducting structured interviews in Lagos, Nigeria.</w:t>
      </w:r>
    </w:p>
    <w:p>
      <w:pPr>
        <w:numPr>
          <w:ilvl w:val="0"/>
          <w:numId w:val="1001"/>
        </w:numPr>
        <w:pStyle w:val="Compact"/>
      </w:pPr>
      <w:r>
        <w:rPr>
          <w:bCs/>
          <w:b/>
        </w:rPr>
        <w:t xml:space="preserve">Vetting and Verification:</w:t>
      </w:r>
      <w:r>
        <w:t xml:space="preserve"> </w:t>
      </w:r>
      <w:r>
        <w:t xml:space="preserve">Academic credential verification, professional reference checks, and confirmation of NUC and institutional eligibility requirements for the University Lecturer role.</w:t>
      </w:r>
    </w:p>
    <w:p>
      <w:pPr>
        <w:numPr>
          <w:ilvl w:val="0"/>
          <w:numId w:val="1001"/>
        </w:numPr>
        <w:pStyle w:val="Compact"/>
      </w:pPr>
      <w:r>
        <w:rPr>
          <w:bCs/>
          <w:b/>
        </w:rPr>
        <w:t xml:space="preserve">Contract Preparation:</w:t>
      </w:r>
      <w:r>
        <w:t xml:space="preserve"> </w:t>
      </w:r>
      <w:r>
        <w:t xml:space="preserve">Drafting of a comprehensive employment contract compliant with Nigerian labour law, the Universities Act, and institutional by-laws governing a University Lecturer in Nigeria Lagos.</w:t>
      </w:r>
    </w:p>
    <w:p>
      <w:pPr>
        <w:numPr>
          <w:ilvl w:val="0"/>
          <w:numId w:val="1001"/>
        </w:numPr>
        <w:pStyle w:val="Compact"/>
      </w:pPr>
      <w:r>
        <w:rPr>
          <w:bCs/>
          <w:b/>
        </w:rPr>
        <w:t xml:space="preserve">Onboarding Support:</w:t>
      </w:r>
      <w:r>
        <w:t xml:space="preserve"> </w:t>
      </w:r>
      <w:r>
        <w:t xml:space="preserve">Orientation to the institution, allocation of office space, laboratory access, and integration into the departmental teaching schedule for the University Lecturer.</w:t>
      </w:r>
    </w:p>
    <w:p>
      <w:pPr>
        <w:numPr>
          <w:ilvl w:val="0"/>
          <w:numId w:val="1001"/>
        </w:numPr>
        <w:pStyle w:val="Compact"/>
      </w:pPr>
      <w:r>
        <w:rPr>
          <w:bCs/>
          <w:b/>
        </w:rPr>
        <w:t xml:space="preserve">First-Year Academic Supervision:</w:t>
      </w:r>
      <w:r>
        <w:t xml:space="preserve"> </w:t>
      </w:r>
      <w:r>
        <w:t xml:space="preserve">Ongoing mentorship and performance monitoring of the University Lecturer during the first twelve (12) months of appointment in Nigeria Lagos.</w:t>
      </w:r>
    </w:p>
    <w:p>
      <w:pPr>
        <w:numPr>
          <w:ilvl w:val="0"/>
          <w:numId w:val="1001"/>
        </w:numPr>
        <w:pStyle w:val="Compact"/>
      </w:pPr>
      <w:r>
        <w:rPr>
          <w:bCs/>
          <w:b/>
        </w:rPr>
        <w:t xml:space="preserve">Research Grant Facilitation:</w:t>
      </w:r>
      <w:r>
        <w:t xml:space="preserve"> </w:t>
      </w:r>
      <w:r>
        <w:t xml:space="preserve">Assistance in identifying and applying for research funding opportunities available to a University Lecturer within the Nigeria Lagos academic ecosystem.</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Quantity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1.1</w:t>
            </w:r>
          </w:p>
        </w:tc>
        <w:tc>
          <w:tcPr/>
          <w:p>
            <w:pPr>
              <w:pStyle w:val="Compact"/>
              <w:jc w:val="left"/>
            </w:pPr>
            <w:r>
              <w:t xml:space="preserve">Recruitment advertising (national newspapers, academic job portals, institutional website) for the University Lecturer position in Nigeria Lagos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1.2</w:t>
            </w:r>
          </w:p>
        </w:tc>
        <w:tc>
          <w:tcPr/>
          <w:p>
            <w:pPr>
              <w:pStyle w:val="Compact"/>
              <w:jc w:val="left"/>
            </w:pPr>
            <w:r>
              <w:t xml:space="preserve">Candidate screening, shortlisting, and panel interview coordination (minimum 3 interview rounds)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1.3</w:t>
            </w:r>
          </w:p>
        </w:tc>
        <w:tc>
          <w:tcPr/>
          <w:p>
            <w:pPr>
              <w:pStyle w:val="Compact"/>
              <w:jc w:val="left"/>
            </w:pPr>
            <w:r>
              <w:t xml:space="preserve">Academic credential verification and professional reference checks for the selected University Lecturer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2.1</w:t>
            </w:r>
          </w:p>
        </w:tc>
        <w:tc>
          <w:tcPr/>
          <w:p>
            <w:pPr>
              <w:pStyle w:val="Compact"/>
              <w:jc w:val="left"/>
            </w:pPr>
            <w:r>
              <w:t xml:space="preserve">Legal drafting and review of the University Lecturer employment contract (Nigeria Lagos jurisdiction)</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2.2</w:t>
            </w:r>
          </w:p>
        </w:tc>
        <w:tc>
          <w:tcPr/>
          <w:p>
            <w:pPr>
              <w:pStyle w:val="Compact"/>
              <w:jc w:val="left"/>
            </w:pPr>
            <w:r>
              <w:t xml:space="preserve">Onboarding and orientation programme for the University Lecturer (office setup, IT provisioning, departmental integration)</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3.1</w:t>
            </w:r>
          </w:p>
        </w:tc>
        <w:tc>
          <w:tcPr/>
          <w:p>
            <w:pPr>
              <w:pStyle w:val="Compact"/>
              <w:jc w:val="left"/>
            </w:pPr>
            <w:r>
              <w:t xml:space="preserve">First-year academic supervision and performance review of the University Lecturer (quarterly reviews, 4 sessions)</w:t>
            </w:r>
          </w:p>
        </w:tc>
        <w:tc>
          <w:tcPr/>
          <w:p>
            <w:pPr>
              <w:pStyle w:val="Compact"/>
              <w:jc w:val="left"/>
            </w:pPr>
            <w:r>
              <w:t xml:space="preserve">4</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3.2</w:t>
            </w:r>
          </w:p>
        </w:tc>
        <w:tc>
          <w:tcPr/>
          <w:p>
            <w:pPr>
              <w:pStyle w:val="Compact"/>
              <w:jc w:val="left"/>
            </w:pPr>
            <w:r>
              <w:t xml:space="preserve">Research grant facilitation and application support for the University Lecturer in Nigeria Lagos</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4.1</w:t>
            </w:r>
          </w:p>
        </w:tc>
        <w:tc>
          <w:tcPr/>
          <w:p>
            <w:pPr>
              <w:pStyle w:val="Compact"/>
              <w:jc w:val="left"/>
            </w:pPr>
            <w:r>
              <w:t xml:space="preserve">Annual University Lecturer base salary (Senior Lecturer L3, 12 months, per NUC scale applicable in Nigeria Lagos)</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4.2</w:t>
            </w:r>
          </w:p>
        </w:tc>
        <w:tc>
          <w:tcPr/>
          <w:p>
            <w:pPr>
              <w:pStyle w:val="Compact"/>
              <w:jc w:val="left"/>
            </w:pPr>
            <w:r>
              <w:t xml:space="preserve">Housing allowance and relocation package for the University Lecturer settling in Nigeria Lagos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4.3</w:t>
            </w:r>
          </w:p>
        </w:tc>
        <w:tc>
          <w:tcPr/>
          <w:p>
            <w:pPr>
              <w:pStyle w:val="Compact"/>
              <w:jc w:val="left"/>
            </w:pPr>
            <w:r>
              <w:t xml:space="preserve">Teaching load incentive and research productivity bonus (annual, for the University Lecturer)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5.1</w:t>
            </w:r>
          </w:p>
        </w:tc>
        <w:tc>
          <w:tcPr/>
          <w:p>
            <w:pPr>
              <w:pStyle w:val="Compact"/>
              <w:jc w:val="left"/>
            </w:pPr>
            <w:r>
              <w:t xml:space="preserve">Statutory contributions (pension, NHF, tax withholding) on behalf of the University Lecturer</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6.1</w:t>
            </w:r>
          </w:p>
        </w:tc>
        <w:tc>
          <w:tcPr/>
          <w:p>
            <w:pPr>
              <w:pStyle w:val="Compact"/>
              <w:jc w:val="left"/>
            </w:pPr>
            <w:r>
              <w:t xml:space="preserve">Contingency and administrative overhead (5% of subtotal)</w:t>
            </w:r>
          </w:p>
        </w:tc>
        <w:tc>
          <w:tcPr/>
          <w:p>
            <w:pPr>
              <w:pStyle w:val="Compact"/>
              <w:jc w:val="left"/>
            </w:pPr>
            <w:r>
              <w:t xml:space="preserve">1</w:t>
            </w:r>
          </w:p>
        </w:tc>
        <w:tc>
          <w:tcPr/>
          <w:p>
            <w:pPr>
              <w:pStyle w:val="Compact"/>
              <w:jc w:val="left"/>
            </w:pPr>
            <w:r>
              <w:t xml:space="preserve">1,672,500</w:t>
            </w:r>
          </w:p>
        </w:tc>
        <w:tc>
          <w:tcPr/>
          <w:p>
            <w:pPr>
              <w:pStyle w:val="Compact"/>
              <w:jc w:val="left"/>
            </w:pPr>
            <w:r>
              <w:t xml:space="preserve">1,672,500</w:t>
            </w:r>
          </w:p>
        </w:tc>
      </w:tr>
      <w:tr>
        <w:tc>
          <w:tcPr>
            <w:gridSpan w:val="4"/>
          </w:tcPr>
          <w:p>
            <w:pPr>
              <w:pStyle w:val="Compact"/>
              <w:jc w:val="right"/>
            </w:pPr>
            <w:r>
              <w:t xml:space="preserve">GRAND TOTAL (NGN)</w:t>
            </w:r>
          </w:p>
        </w:tc>
        <w:tc>
          <w:tcPr/>
          <w:p>
            <w:pPr>
              <w:pStyle w:val="Compact"/>
              <w:jc w:val="left"/>
            </w:pPr>
            <w:r>
              <w:t xml:space="preserve">38,002,500</w:t>
            </w:r>
          </w:p>
        </w:tc>
      </w:tr>
    </w:tbl>
    <w:bookmarkEnd w:id="24"/>
    <w:bookmarkStart w:id="25" w:name="payment-schedule"/>
    <w:p>
      <w:pPr>
        <w:pStyle w:val="Heading3"/>
      </w:pPr>
      <w:r>
        <w:t xml:space="preserve">4. Payment Schedule</w:t>
      </w:r>
    </w:p>
    <w:p>
      <w:pPr>
        <w:pStyle w:val="FirstParagraph"/>
      </w:pPr>
      <w:r>
        <w:t xml:space="preserve">The total amount stated in this Quotation Estimate shall be disbursed as follows: 30% upon execution of the engagement agreement; 40% upon successful onboarding of the University Lecturer in Nigeria Lagos; and the remaining 30% in quarterly instalments aligned with the University Lecturer's salary disbursement cycle. All payments shall be made via bank transfer to the consultancy's designated account in Lagos, Nigeria.</w:t>
      </w:r>
    </w:p>
    <w:bookmarkEnd w:id="25"/>
    <w:bookmarkStart w:id="26" w:name="assumptions-and-exclusions"/>
    <w:p>
      <w:pPr>
        <w:pStyle w:val="Heading3"/>
      </w:pPr>
      <w:r>
        <w:t xml:space="preserve">5. Assumptions and Exclusions</w:t>
      </w:r>
    </w:p>
    <w:p>
      <w:pPr>
        <w:pStyle w:val="FirstParagraph"/>
      </w:pPr>
      <w:r>
        <w:t xml:space="preserve">This Quotation Estimate assumes that the University Lecturer candidate meets all NUC minimum qualifications (PhD in the relevant discipline, minimum two years post-doctoral experience, and a publication record of at least five peer-reviewed articles). Costs for international airfare, visa processing (if applicable), and any additional academic leave beyond the standard 12 weeks are excluded from this Quotation Estimate and shall be quoted separately upon request.</w:t>
      </w:r>
    </w:p>
    <w:bookmarkEnd w:id="26"/>
    <w:bookmarkStart w:id="27" w:name="validity-and-acceptance"/>
    <w:p>
      <w:pPr>
        <w:pStyle w:val="Heading3"/>
      </w:pPr>
      <w:r>
        <w:t xml:space="preserve">6. Validity and Acceptance</w:t>
      </w:r>
    </w:p>
    <w:p>
      <w:pPr>
        <w:pStyle w:val="FirstParagraph"/>
      </w:pPr>
      <w:r>
        <w:t xml:space="preserve">This Quotation Estimate remains valid for a period of ninety (90) days from the date of issue. Acceptance of this Quotation Estimate for the University Lecturer engagement in Nigeria Lagos shall be confirmed in writing by the authorised signatory of the institution. Upon acceptance, a formal service agreement will be executed within fourteen (14) working days.</w:t>
      </w:r>
    </w:p>
    <w:bookmarkEnd w:id="27"/>
    <w:bookmarkStart w:id="28" w:name="terms-and-conditions"/>
    <w:p>
      <w:pPr>
        <w:pStyle w:val="Heading3"/>
      </w:pPr>
      <w:r>
        <w:t xml:space="preserve">7. Terms and Conditions</w:t>
      </w:r>
    </w:p>
    <w:p>
      <w:pPr>
        <w:numPr>
          <w:ilvl w:val="0"/>
          <w:numId w:val="1002"/>
        </w:numPr>
        <w:pStyle w:val="Compact"/>
      </w:pPr>
      <w:r>
        <w:t xml:space="preserve">All costs are inclusive of applicable Value Added Tax (VAT) at the prevailing Nigerian rate of 7.5%.</w:t>
      </w:r>
    </w:p>
    <w:p>
      <w:pPr>
        <w:numPr>
          <w:ilvl w:val="0"/>
          <w:numId w:val="1002"/>
        </w:numPr>
        <w:pStyle w:val="Compact"/>
      </w:pPr>
      <w:r>
        <w:t xml:space="preserve">The University Lecturer shall be bound by the institution's code of conduct, academic integrity policy, and all regulations governing academic staff in Nigeria Lagos.</w:t>
      </w:r>
    </w:p>
    <w:p>
      <w:pPr>
        <w:numPr>
          <w:ilvl w:val="0"/>
          <w:numId w:val="1002"/>
        </w:numPr>
        <w:pStyle w:val="Compact"/>
      </w:pPr>
      <w:r>
        <w:t xml:space="preserve">Any change in scope beyond what is described in this Quotation Estimate shall require a written amendment signed by both parties.</w:t>
      </w:r>
    </w:p>
    <w:p>
      <w:pPr>
        <w:numPr>
          <w:ilvl w:val="0"/>
          <w:numId w:val="1002"/>
        </w:numPr>
        <w:pStyle w:val="Compact"/>
      </w:pPr>
      <w:r>
        <w:t xml:space="preserve">Disputes arising from this Quotation Estimate shall be resolved through arbitration in Lagos, Nigeria, in accordance with the Arbitration and Conciliation Act, 2005.</w:t>
      </w:r>
    </w:p>
    <w:p>
      <w:pPr>
        <w:numPr>
          <w:ilvl w:val="0"/>
          <w:numId w:val="1002"/>
        </w:numPr>
        <w:pStyle w:val="Compact"/>
      </w:pPr>
      <w:r>
        <w:t xml:space="preserve">This Quotation Estimate does not constitute a guarantee of the University Lecturer's long-term performance beyond the first-year engagement period.</w:t>
      </w:r>
    </w:p>
    <w:p>
      <w:pPr>
        <w:pStyle w:val="FirstParagraph"/>
      </w:pPr>
      <w:r>
        <w:rPr>
          <w:bCs/>
          <w:b/>
        </w:rPr>
        <w:t xml:space="preserve">For and on behalf of the Institution:</w:t>
      </w:r>
    </w:p>
    <w:p>
      <w:pPr>
        <w:pStyle w:val="BodyText"/>
      </w:pPr>
      <w:r>
        <w:t xml:space="preserve">Name: _________________________</w:t>
      </w:r>
      <w:r>
        <w:br/>
      </w:r>
      <w:r>
        <w:t xml:space="preserve">Title: Vice-Chancellor / Registrar</w:t>
      </w:r>
      <w:r>
        <w:br/>
      </w:r>
      <w:r>
        <w:t xml:space="preserve">Date: _________________________</w:t>
      </w:r>
    </w:p>
    <w:p>
      <w:pPr>
        <w:pStyle w:val="BodyText"/>
      </w:pPr>
      <w:r>
        <w:rPr>
          <w:bCs/>
          <w:b/>
        </w:rPr>
        <w:t xml:space="preserve">For and on behalf of the Consultancy:</w:t>
      </w:r>
    </w:p>
    <w:p>
      <w:pPr>
        <w:pStyle w:val="BodyText"/>
      </w:pPr>
      <w:r>
        <w:t xml:space="preserve">Name: _________________________</w:t>
      </w:r>
      <w:r>
        <w:br/>
      </w:r>
      <w:r>
        <w:t xml:space="preserve">Title: Managing Director</w:t>
      </w:r>
      <w:r>
        <w:br/>
      </w:r>
      <w:r>
        <w:t xml:space="preserve">Date: _________________________</w:t>
      </w:r>
    </w:p>
    <w:p>
      <w:pPr>
        <w:pStyle w:val="BodyText"/>
      </w:pPr>
      <w:r>
        <w:t xml:space="preserve">Academic Personnel Consultancy Ltd. | RC: 1234567 | Lagos, Nigeria | This Quotation Estimate is the property of the issuing firm and is intended solely for the named recipient. Unauthorised reproduction or distribution of this Quotation Estimate relating to the University Lecturer engagement in Nigeria Lagos is strictly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Nigeria Lagos</dc:title>
  <dc:creator/>
  <dc:language>en</dc:language>
  <cp:keywords/>
  <dcterms:created xsi:type="dcterms:W3CDTF">2026-10-10T04:13:24Z</dcterms:created>
  <dcterms:modified xsi:type="dcterms:W3CDTF">2026-10-10T04:13:24Z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