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Engagement of a University Lecturer – Tanzania Dar es Salaam</w:t>
      </w:r>
    </w:p>
    <w:p>
      <w:pPr>
        <w:pStyle w:val="BodyText"/>
      </w:pPr>
      <w:r>
        <w:t xml:space="preserve">Ref: QTE/UDS/2025/0047 | Date: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Office of Academic Affairs, University of Dar es Salaam, P.O. Box 33867, Dar es Salaam, Tanzania</w:t>
            </w:r>
          </w:p>
        </w:tc>
      </w:tr>
      <w:tr>
        <w:tc>
          <w:tcPr/>
          <w:p>
            <w:pPr>
              <w:pStyle w:val="Compact"/>
              <w:jc w:val="left"/>
            </w:pPr>
            <w:r>
              <w:t xml:space="preserve">Prepared For:</w:t>
            </w:r>
          </w:p>
        </w:tc>
        <w:tc>
          <w:tcPr/>
          <w:p>
            <w:pPr>
              <w:pStyle w:val="Compact"/>
              <w:jc w:val="left"/>
            </w:pPr>
            <w:r>
              <w:t xml:space="preserve">Faculty of Engineering and Technology, University of Dar es Salaam, Tanzania Dar es Salaam</w:t>
            </w:r>
          </w:p>
        </w:tc>
      </w:tr>
      <w:tr>
        <w:tc>
          <w:tcPr/>
          <w:p>
            <w:pPr>
              <w:pStyle w:val="Compact"/>
              <w:jc w:val="left"/>
            </w:pPr>
            <w:r>
              <w:t xml:space="preserve">Subject:</w:t>
            </w:r>
          </w:p>
        </w:tc>
        <w:tc>
          <w:tcPr/>
          <w:p>
            <w:pPr>
              <w:pStyle w:val="Compact"/>
              <w:jc w:val="left"/>
            </w:pPr>
            <w:r>
              <w:t xml:space="preserve">Quotation Estimate for the Recruitment and Engagement of a Full-Time University Lecturer in the Department of Civil Engineering</w:t>
            </w:r>
          </w:p>
        </w:tc>
      </w:tr>
      <w:tr>
        <w:tc>
          <w:tcPr/>
          <w:p>
            <w:pPr>
              <w:pStyle w:val="Compact"/>
              <w:jc w:val="left"/>
            </w:pPr>
            <w:r>
              <w:t xml:space="preserve">Validity Period:</w:t>
            </w:r>
          </w:p>
        </w:tc>
        <w:tc>
          <w:tcPr/>
          <w:p>
            <w:pPr>
              <w:pStyle w:val="Compact"/>
              <w:jc w:val="left"/>
            </w:pPr>
            <w:r>
              <w:t xml:space="preserve">90 days from the date of issue (expires 13 September 2025)</w:t>
            </w:r>
          </w:p>
        </w:tc>
      </w:tr>
      <w:tr>
        <w:tc>
          <w:tcPr/>
          <w:p>
            <w:pPr>
              <w:pStyle w:val="Compact"/>
              <w:jc w:val="left"/>
            </w:pPr>
            <w:r>
              <w:t xml:space="preserve">Currency:</w:t>
            </w:r>
          </w:p>
        </w:tc>
        <w:tc>
          <w:tcPr/>
          <w:p>
            <w:pPr>
              <w:pStyle w:val="Compact"/>
              <w:jc w:val="left"/>
            </w:pPr>
            <w:r>
              <w:t xml:space="preserve">Tanzanian Shillings (TZS) – Central Bank of Tanzania</w:t>
            </w:r>
          </w:p>
        </w:tc>
      </w:tr>
    </w:tbl>
    <w:bookmarkStart w:id="21" w:name="introduction-and-purpose"/>
    <w:p>
      <w:pPr>
        <w:pStyle w:val="Heading2"/>
      </w:pPr>
      <w:r>
        <w:t xml:space="preserve">1. Introduction and Purpose</w:t>
      </w:r>
    </w:p>
    <w:p>
      <w:pPr>
        <w:pStyle w:val="FirstParagraph"/>
      </w:pPr>
      <w:r>
        <w:t xml:space="preserve">This Quotation Estimate has been prepared in accordance with the academic staffing guidelines of the University of Dar es Salaam and the public sector remuneration framework established by the Government of Tanzania. The purpose of this document is to provide a comprehensive, itemized financial projection for the recruitment, onboarding, and first-year engagement of a qualified University Lecturer in the Department of Civil Engineering, Faculty of Engineering and Technology. All figures presented herein reflect current market rates applicable to academic professionals operating within Tanzania Dar es Salaam and are subject to the terms and conditions outlined in Section 6 of this Quotation Estimate.</w:t>
      </w:r>
    </w:p>
    <w:bookmarkEnd w:id="21"/>
    <w:bookmarkStart w:id="22" w:name="scope-of-engagement"/>
    <w:p>
      <w:pPr>
        <w:pStyle w:val="Heading2"/>
      </w:pPr>
      <w:r>
        <w:t xml:space="preserve">2. Scope of Engagement</w:t>
      </w:r>
    </w:p>
    <w:p>
      <w:pPr>
        <w:pStyle w:val="FirstParagraph"/>
      </w:pPr>
      <w:r>
        <w:t xml:space="preserve">The University Lecturer position described in this Quotation Estimate encompasses the following academic and administrative responsibilities:</w:t>
      </w:r>
    </w:p>
    <w:p>
      <w:pPr>
        <w:numPr>
          <w:ilvl w:val="0"/>
          <w:numId w:val="1001"/>
        </w:numPr>
        <w:pStyle w:val="Compact"/>
      </w:pPr>
      <w:r>
        <w:t xml:space="preserve">Delivery of undergraduate and postgraduate lectures in Structural Engineering, Geotechnical Engineering, and Construction Management (minimum 18 contact hours per week).</w:t>
      </w:r>
    </w:p>
    <w:p>
      <w:pPr>
        <w:numPr>
          <w:ilvl w:val="0"/>
          <w:numId w:val="1001"/>
        </w:numPr>
        <w:pStyle w:val="Compact"/>
      </w:pPr>
      <w:r>
        <w:t xml:space="preserve">Supervision of a minimum of six (6) undergraduate final-year project students and two (2) postgraduate research students per academic year.</w:t>
      </w:r>
    </w:p>
    <w:p>
      <w:pPr>
        <w:numPr>
          <w:ilvl w:val="0"/>
          <w:numId w:val="1001"/>
        </w:numPr>
        <w:pStyle w:val="Compact"/>
      </w:pPr>
      <w:r>
        <w:t xml:space="preserve">Participation in curriculum development, examination setting, and academic committee meetings as required by the University of Dar es Salaam.</w:t>
      </w:r>
    </w:p>
    <w:p>
      <w:pPr>
        <w:numPr>
          <w:ilvl w:val="0"/>
          <w:numId w:val="1001"/>
        </w:numPr>
        <w:pStyle w:val="Compact"/>
      </w:pPr>
      <w:r>
        <w:t xml:space="preserve">Conduct of applied research aligned with the strategic research priorities of the university, with a target of at least two (2) peer-reviewed publications per annum.</w:t>
      </w:r>
    </w:p>
    <w:p>
      <w:pPr>
        <w:numPr>
          <w:ilvl w:val="0"/>
          <w:numId w:val="1001"/>
        </w:numPr>
        <w:pStyle w:val="Compact"/>
      </w:pPr>
      <w:r>
        <w:t xml:space="preserve">Community engagement and consultancy services benefiting the broader Tanzania Dar es Salaam metropolitan area and surrounding regions.</w:t>
      </w:r>
    </w:p>
    <w:p>
      <w:pPr>
        <w:numPr>
          <w:ilvl w:val="0"/>
          <w:numId w:val="1001"/>
        </w:numPr>
        <w:pStyle w:val="Compact"/>
      </w:pPr>
      <w:r>
        <w:t xml:space="preserve">Mentorship of junior academic staff and contribution to the professional development of the department.</w:t>
      </w:r>
    </w:p>
    <w:bookmarkEnd w:id="22"/>
    <w:bookmarkStart w:id="23" w:name="itemized-cost-breakdown"/>
    <w:p>
      <w:pPr>
        <w:pStyle w:val="Heading2"/>
      </w:pPr>
      <w:r>
        <w:t xml:space="preserve">3. Itemized Cost Breakdown</w:t>
      </w:r>
    </w:p>
    <w:p>
      <w:pPr>
        <w:pStyle w:val="FirstParagraph"/>
      </w:pPr>
      <w:r>
        <w:t xml:space="preserve">The following table presents the detailed Quotation Estimate for the first academic year of engagement. All amounts are expressed in Tanzanian Shillings (TZS) and are inclusive of applicable statutory deductions where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(TZS)</w:t>
            </w:r>
          </w:p>
        </w:tc>
        <w:tc>
          <w:tcPr/>
          <w:p>
            <w:pPr>
              <w:pStyle w:val="Compact"/>
              <w:jc w:val="left"/>
            </w:pPr>
            <w:r>
              <w:t xml:space="preserve">Total Cost (TZS)</w:t>
            </w:r>
          </w:p>
        </w:tc>
      </w:tr>
      <w:tr>
        <w:tc>
          <w:tcPr/>
          <w:p>
            <w:pPr>
              <w:pStyle w:val="Compact"/>
              <w:jc w:val="left"/>
            </w:pPr>
            <w:r>
              <w:t xml:space="preserve">1.1</w:t>
            </w:r>
          </w:p>
        </w:tc>
        <w:tc>
          <w:tcPr/>
          <w:p>
            <w:pPr>
              <w:pStyle w:val="Compact"/>
              <w:jc w:val="left"/>
            </w:pPr>
            <w:r>
              <w:t xml:space="preserve">Basic Monthly Salary – University Lecturer (Grade L3, per Tanzania Public Service Commission Schedule)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1.2</w:t>
            </w:r>
          </w:p>
        </w:tc>
        <w:tc>
          <w:tcPr/>
          <w:p>
            <w:pPr>
              <w:pStyle w:val="Compact"/>
              <w:jc w:val="left"/>
            </w:pPr>
            <w:r>
              <w:t xml:space="preserve">Academic Qualification Allowance (PhD holder)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1.3</w:t>
            </w:r>
          </w:p>
        </w:tc>
        <w:tc>
          <w:tcPr/>
          <w:p>
            <w:pPr>
              <w:pStyle w:val="Compact"/>
              <w:jc w:val="left"/>
            </w:pPr>
            <w:r>
              <w:t xml:space="preserve">Research and Publication Grant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1.4</w:t>
            </w:r>
          </w:p>
        </w:tc>
        <w:tc>
          <w:tcPr/>
          <w:p>
            <w:pPr>
              <w:pStyle w:val="Compact"/>
              <w:jc w:val="left"/>
            </w:pPr>
            <w:r>
              <w:t xml:space="preserve">Relocation and Settling-in Allowance (one-time, for candidates relocating to Tanzania Dar es Salaam)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1.5</w:t>
            </w:r>
          </w:p>
        </w:tc>
        <w:tc>
          <w:tcPr/>
          <w:p>
            <w:pPr>
              <w:pStyle w:val="Compact"/>
              <w:jc w:val="left"/>
            </w:pPr>
            <w:r>
              <w:t xml:space="preserve">Accommodation Subsidy (university-provided staff housing, Dar es Salaam campus vicinity)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1.6</w:t>
            </w:r>
          </w:p>
        </w:tc>
        <w:tc>
          <w:tcPr/>
          <w:p>
            <w:pPr>
              <w:pStyle w:val="Compact"/>
              <w:jc w:val="left"/>
            </w:pPr>
            <w:r>
              <w:t xml:space="preserve">Health Insurance Premium (NHIF + supplementary academic cover)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1.7</w:t>
            </w:r>
          </w:p>
        </w:tc>
        <w:tc>
          <w:tcPr/>
          <w:p>
            <w:pPr>
              <w:pStyle w:val="Compact"/>
              <w:jc w:val="left"/>
            </w:pPr>
            <w:r>
              <w:t xml:space="preserve">Professional Development and Conference Attendance (annual budget)</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1.8</w:t>
            </w:r>
          </w:p>
        </w:tc>
        <w:tc>
          <w:tcPr/>
          <w:p>
            <w:pPr>
              <w:pStyle w:val="Compact"/>
              <w:jc w:val="left"/>
            </w:pPr>
            <w:r>
              <w:t xml:space="preserve">Recruitment and Onboarding Administrative Costs (advertising, vetting, background checks, induction)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1.9</w:t>
            </w:r>
          </w:p>
        </w:tc>
        <w:tc>
          <w:tcPr/>
          <w:p>
            <w:pPr>
              <w:pStyle w:val="Compact"/>
              <w:jc w:val="left"/>
            </w:pPr>
            <w:r>
              <w:t xml:space="preserve">Teaching and Research Equipment Allocation (laptop, software licenses, laboratory access)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1.10</w:t>
            </w:r>
          </w:p>
        </w:tc>
        <w:tc>
          <w:tcPr/>
          <w:p>
            <w:pPr>
              <w:pStyle w:val="Compact"/>
              <w:jc w:val="left"/>
            </w:pPr>
            <w:r>
              <w:t xml:space="preserve">Statutory Pension Contribution (TPF – 10% employer share)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gridSpan w:val="5"/>
          </w:tcPr>
          <w:p>
            <w:pPr>
              <w:pStyle w:val="Compact"/>
              <w:jc w:val="left"/>
            </w:pPr>
            <w:r>
              <w:t xml:space="preserve">GRAND TOTAL – FIRST ACADEMIC YEAR</w:t>
            </w:r>
          </w:p>
        </w:tc>
        <w:tc>
          <w:tcPr/>
          <w:p>
            <w:pPr>
              <w:pStyle w:val="Compact"/>
              <w:jc w:val="left"/>
            </w:pPr>
            <w:r>
              <w:t xml:space="preserve">67,680,000</w:t>
            </w:r>
          </w:p>
        </w:tc>
      </w:tr>
    </w:tbl>
    <w:p>
      <w:pPr>
        <w:pStyle w:val="BodyText"/>
      </w:pPr>
      <w:r>
        <w:t xml:space="preserve">* All figures are subject to a 18% Value Added Tax (VAT) where applicable under Tanzanian tax law. Statutory employee deductions (PAYE, NHIF employee share, TPF employee share) will be withheld from gross salary in accordance with the Tanzania Revenue Authority (TRA) regulations.</w:t>
      </w:r>
    </w:p>
    <w:bookmarkEnd w:id="23"/>
    <w:bookmarkStart w:id="24" w:name="payment-terms-and-schedule"/>
    <w:p>
      <w:pPr>
        <w:pStyle w:val="Heading2"/>
      </w:pPr>
      <w:r>
        <w:t xml:space="preserve">4. Payment Terms and Schedule</w:t>
      </w:r>
    </w:p>
    <w:p>
      <w:pPr>
        <w:pStyle w:val="FirstParagraph"/>
      </w:pPr>
      <w:r>
        <w:t xml:space="preserve">Payment for the University Lecturer engagement shall be processed on a monthly basis via electronic bank transfer to the designated account of the appointee, in line with the payroll cycle of the University of Dar es Salaam. The lump-sum items (relocation allowance, equipment allocation, and recruitment costs) shall be disbursed within fourteen (14) calendar days of the lecturer's official commencement date. The research grant and professional development budget shall be released in two equal tranches: 50% at the start of the academic year and 50% upon submission of a mid-year progress report approved by the Head of Department.</w:t>
      </w:r>
    </w:p>
    <w:bookmarkEnd w:id="24"/>
    <w:bookmarkStart w:id="25" w:name="assumptions-and-exclusions"/>
    <w:p>
      <w:pPr>
        <w:pStyle w:val="Heading2"/>
      </w:pPr>
      <w:r>
        <w:t xml:space="preserve">5. Assumptions and Exclusions</w:t>
      </w:r>
    </w:p>
    <w:p>
      <w:pPr>
        <w:numPr>
          <w:ilvl w:val="0"/>
          <w:numId w:val="1002"/>
        </w:numPr>
        <w:pStyle w:val="Compact"/>
      </w:pPr>
      <w:r>
        <w:t xml:space="preserve">This Quotation Estimate assumes the successful candidate holds a minimum of a Master's degree with at least three (3) years of post-qualification teaching or research experience, or a Doctorate in a relevant engineering discipline.</w:t>
      </w:r>
    </w:p>
    <w:p>
      <w:pPr>
        <w:numPr>
          <w:ilvl w:val="0"/>
          <w:numId w:val="1002"/>
        </w:numPr>
        <w:pStyle w:val="Compact"/>
      </w:pPr>
      <w:r>
        <w:t xml:space="preserve">Costs associated with international airfare for candidates recruited from outside Tanzania Dar es Salaam are excluded and shall be quoted separately upon request.</w:t>
      </w:r>
    </w:p>
    <w:p>
      <w:pPr>
        <w:numPr>
          <w:ilvl w:val="0"/>
          <w:numId w:val="1002"/>
        </w:numPr>
        <w:pStyle w:val="Compact"/>
      </w:pPr>
      <w:r>
        <w:t xml:space="preserve">Any overtime, sabbatical leave, or additional consultancy engagements beyond the scope defined in Section 2 shall be subject to a supplementary Quotation Estimate.</w:t>
      </w:r>
    </w:p>
    <w:p>
      <w:pPr>
        <w:numPr>
          <w:ilvl w:val="0"/>
          <w:numId w:val="1002"/>
        </w:numPr>
        <w:pStyle w:val="Compact"/>
      </w:pPr>
      <w:r>
        <w:t xml:space="preserve">Exchange rate fluctuations, if any portion of the engagement involves foreign currency transactions, shall be settled at the Central Bank of Tanzania's closing rate on the date of payment.</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a period of ninety (90) days from the date of issue. Beyond this period, all costs are subject to revision based on prevailing economic conditions in Tanzania Dar es Salaam.</w:t>
      </w:r>
    </w:p>
    <w:p>
      <w:pPr>
        <w:numPr>
          <w:ilvl w:val="0"/>
          <w:numId w:val="1003"/>
        </w:numPr>
        <w:pStyle w:val="Compact"/>
      </w:pPr>
      <w:r>
        <w:t xml:space="preserve">The University of Dar es Salaam reserves the right to adjust the University Lecturer's remuneration in accordance with any new directives issued by the Tanzania Public Service Commission or the Ministry of Education, Science and Technology.</w:t>
      </w:r>
    </w:p>
    <w:p>
      <w:pPr>
        <w:numPr>
          <w:ilvl w:val="0"/>
          <w:numId w:val="1003"/>
        </w:numPr>
        <w:pStyle w:val="Compact"/>
      </w:pPr>
      <w:r>
        <w:t xml:space="preserve">Acceptance of this Quotation Estimate constitutes agreement to the University's Code of Conduct, Academic Integrity Policy, and Data Protection Regulations as gazetted under Tanzanian law.</w:t>
      </w:r>
    </w:p>
    <w:p>
      <w:pPr>
        <w:numPr>
          <w:ilvl w:val="0"/>
          <w:numId w:val="1003"/>
        </w:numPr>
        <w:pStyle w:val="Compact"/>
      </w:pPr>
      <w:r>
        <w:t xml:space="preserve">Disputes arising from the interpretation or execution of this Quotation Estimate shall be resolved through the internal grievance mechanism of the University of Dar es Salaam before any external arbitration is sought.</w:t>
      </w:r>
    </w:p>
    <w:p>
      <w:pPr>
        <w:numPr>
          <w:ilvl w:val="0"/>
          <w:numId w:val="1003"/>
        </w:numPr>
        <w:pStyle w:val="Compact"/>
      </w:pPr>
      <w:r>
        <w:t xml:space="preserve">This document does not constitute a binding employment contract. A formal letter of appointment, signed by the Vice-Chancellor, shall be issued upon successful completion of all recruitment and vetting procedures.</w:t>
      </w:r>
    </w:p>
    <w:bookmarkEnd w:id="26"/>
    <w:bookmarkStart w:id="27" w:name="authorisation-and-acceptance"/>
    <w:p>
      <w:pPr>
        <w:pStyle w:val="Heading2"/>
      </w:pPr>
      <w:r>
        <w:t xml:space="preserve">7. Authorisation and Acceptance</w:t>
      </w:r>
    </w:p>
    <w:p>
      <w:pPr>
        <w:pStyle w:val="FirstParagraph"/>
      </w:pPr>
      <w:r>
        <w:rPr>
          <w:bCs/>
          <w:b/>
        </w:rPr>
        <w:t xml:space="preserve">Prepared and Authorised By:</w:t>
      </w:r>
    </w:p>
    <w:p>
      <w:pPr>
        <w:pStyle w:val="BodyText"/>
      </w:pPr>
      <w:r>
        <w:t xml:space="preserve">Dr. Amina J. Mwakalinga</w:t>
      </w:r>
    </w:p>
    <w:p>
      <w:pPr>
        <w:pStyle w:val="BodyText"/>
      </w:pPr>
      <w:r>
        <w:t xml:space="preserve">Director, Office of Academic Affairs</w:t>
      </w:r>
    </w:p>
    <w:p>
      <w:pPr>
        <w:pStyle w:val="BodyText"/>
      </w:pPr>
      <w:r>
        <w:t xml:space="preserve">University of Dar es Salaam</w:t>
      </w:r>
    </w:p>
    <w:p>
      <w:pPr>
        <w:pStyle w:val="BodyText"/>
      </w:pPr>
      <w:r>
        <w:t xml:space="preserve">Tanzania Dar es Salaam</w:t>
      </w:r>
    </w:p>
    <w:p>
      <w:pPr>
        <w:pStyle w:val="BodyText"/>
      </w:pPr>
      <w:r>
        <w:t xml:space="preserve">Signature &amp; Date</w:t>
      </w:r>
    </w:p>
    <w:p>
      <w:pPr>
        <w:pStyle w:val="BodyText"/>
      </w:pPr>
      <w:r>
        <w:rPr>
          <w:bCs/>
          <w:b/>
        </w:rPr>
        <w:t xml:space="preserve">Reviewed and Approved By:</w:t>
      </w:r>
    </w:p>
    <w:p>
      <w:pPr>
        <w:pStyle w:val="BodyText"/>
      </w:pPr>
      <w:r>
        <w:t xml:space="preserve">Prof. Joseph K. Mushi</w:t>
      </w:r>
    </w:p>
    <w:p>
      <w:pPr>
        <w:pStyle w:val="BodyText"/>
      </w:pPr>
      <w:r>
        <w:t xml:space="preserve">Vice-Chancellor</w:t>
      </w:r>
    </w:p>
    <w:p>
      <w:pPr>
        <w:pStyle w:val="BodyText"/>
      </w:pPr>
      <w:r>
        <w:t xml:space="preserve">University of Dar es Salaam</w:t>
      </w:r>
    </w:p>
    <w:p>
      <w:pPr>
        <w:pStyle w:val="BodyText"/>
      </w:pPr>
      <w:r>
        <w:t xml:space="preserve">Tanzania Dar es Salaam</w:t>
      </w:r>
    </w:p>
    <w:p>
      <w:pPr>
        <w:pStyle w:val="BodyText"/>
      </w:pPr>
      <w:r>
        <w:t xml:space="preserve">Signature &amp; Date</w:t>
      </w:r>
    </w:p>
    <w:p>
      <w:pPr>
        <w:pStyle w:val="BodyText"/>
      </w:pPr>
      <w:r>
        <w:rPr>
          <w:bCs/>
          <w:b/>
        </w:rPr>
        <w:t xml:space="preserve">Important Note:</w:t>
      </w:r>
      <w:r>
        <w:t xml:space="preserve"> </w:t>
      </w:r>
      <w:r>
        <w:t xml:space="preserve">This Quotation Estimate document is an internal financial planning instrument of the University of Dar es Salaam. It is intended for budgetary approval by the University Council and the Ministry of Finance, Planning and Economic Development, Republic of Tanzania. Distribution outside the institution without written authorisation from the Office of the Vice-Chancellor is strictly prohibited. For queries regarding this Quotation Estimate, please contact the Office of Academic Affairs at academicaffairs@udsm.ac.tz or visit Room 214, Main Administration Building, University of Dar es Salaam, P.O. Box 33867, Dar es Salaam, Tanzania.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Tanzania Dar es Salaam</dc:title>
  <dc:creator/>
  <dc:language>en</dc:language>
  <cp:keywords/>
  <dcterms:created xsi:type="dcterms:W3CDTF">2026-10-10T03:17:45Z</dcterms:created>
  <dcterms:modified xsi:type="dcterms:W3CDTF">2026-10-10T03:17:45Z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