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DR Congo Kinshasa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QTE-UXUI-KIN-2025-0047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Studio Lumière Digital — UX UI Designer Team</w:t>
            </w:r>
          </w:p>
        </w:tc>
      </w:tr>
      <w:tr>
        <w:tc>
          <w:tcPr/>
          <w:p>
            <w:pPr>
              <w:pStyle w:val="Compact"/>
              <w:jc w:val="left"/>
            </w:pPr>
            <w:r>
              <w:t xml:space="preserve">Prepared For:</w:t>
            </w:r>
          </w:p>
        </w:tc>
        <w:tc>
          <w:tcPr/>
          <w:p>
            <w:pPr>
              <w:pStyle w:val="Compact"/>
              <w:jc w:val="left"/>
            </w:pPr>
            <w:r>
              <w:t xml:space="preserve">[Client Name / Organization], Kinshasa, DR Congo</w:t>
            </w:r>
          </w:p>
        </w:tc>
      </w:tr>
      <w:tr>
        <w:tc>
          <w:tcPr/>
          <w:p>
            <w:pPr>
              <w:pStyle w:val="Compact"/>
              <w:jc w:val="left"/>
            </w:pPr>
            <w:r>
              <w:t xml:space="preserve">Project Location:</w:t>
            </w:r>
          </w:p>
        </w:tc>
        <w:tc>
          <w:tcPr/>
          <w:p>
            <w:pPr>
              <w:pStyle w:val="Compact"/>
              <w:jc w:val="left"/>
            </w:pPr>
            <w:r>
              <w:t xml:space="preserve">Kinshasa, DR Congo (with remote collaboration support)</w:t>
            </w:r>
          </w:p>
        </w:tc>
      </w:tr>
      <w:tr>
        <w:tc>
          <w:tcPr/>
          <w:p>
            <w:pPr>
              <w:pStyle w:val="Compact"/>
              <w:jc w:val="left"/>
            </w:pPr>
            <w:r>
              <w:t xml:space="preserve">Currency:</w:t>
            </w:r>
          </w:p>
        </w:tc>
        <w:tc>
          <w:tcPr/>
          <w:p>
            <w:pPr>
              <w:pStyle w:val="Compact"/>
              <w:jc w:val="left"/>
            </w:pPr>
            <w:r>
              <w:t xml:space="preserve">United States Dollar (USD)</w:t>
            </w:r>
          </w:p>
        </w:tc>
      </w:tr>
    </w:tbl>
    <w:bookmarkStart w:id="21" w:name="executive-summary"/>
    <w:p>
      <w:pPr>
        <w:pStyle w:val="Heading2"/>
      </w:pPr>
      <w:r>
        <w:t xml:space="preserve">1. Executive Summary</w:t>
      </w:r>
    </w:p>
    <w:p>
      <w:pPr>
        <w:pStyle w:val="FirstParagraph"/>
      </w:pPr>
      <w:r>
        <w:t xml:space="preserve">This Quotation Estimate is formally issued by Studio Lumière Digital to provide a comprehensive and transparent cost breakdown for the engagement of a senior UX UI Designer to deliver end-to-end user experience and user interface design services for a digital product or platform. This Quotation Estimate has been specifically tailored for a client operating in DR Congo Kinshasa, taking into account the unique digital landscape, connectivity considerations, and local user behavior patterns that are characteristic of the Kinshasa market. Our UX UI Designer will work closely with your team to ensure that the final deliverables are culturally relevant, accessible, and optimized for the devices and network conditions prevalent in DR Congo Kinshasa.</w:t>
      </w:r>
    </w:p>
    <w:bookmarkEnd w:id="21"/>
    <w:bookmarkStart w:id="27" w:name="scope-of-work"/>
    <w:p>
      <w:pPr>
        <w:pStyle w:val="Heading2"/>
      </w:pPr>
      <w:r>
        <w:t xml:space="preserve">2. Scope of Work</w:t>
      </w:r>
    </w:p>
    <w:p>
      <w:pPr>
        <w:pStyle w:val="FirstParagraph"/>
      </w:pPr>
      <w:r>
        <w:t xml:space="preserve">The UX UI Designer engaged under this Quotation Estimate will be responsible for the following deliverables and activities:</w:t>
      </w:r>
    </w:p>
    <w:bookmarkStart w:id="22" w:name="user-research-discovery"/>
    <w:p>
      <w:pPr>
        <w:pStyle w:val="Heading3"/>
      </w:pPr>
      <w:r>
        <w:t xml:space="preserve">2.1 User Research &amp; Discovery</w:t>
      </w:r>
    </w:p>
    <w:p>
      <w:pPr>
        <w:pStyle w:val="FirstParagraph"/>
      </w:pPr>
      <w:r>
        <w:t xml:space="preserve">Conducting user interviews, surveys, and contextual inquiries with target users in DR Congo Kinshasa. Analyzing existing digital touchpoints, competitor products, and local market trends. Delivering a comprehensive research report including user personas, journey maps, and pain-point identification specific to the Kinshasa demographic.</w:t>
      </w:r>
    </w:p>
    <w:bookmarkEnd w:id="22"/>
    <w:bookmarkStart w:id="23" w:name="information-architecture-wireframing"/>
    <w:p>
      <w:pPr>
        <w:pStyle w:val="Heading3"/>
      </w:pPr>
      <w:r>
        <w:t xml:space="preserve">2.2 Information Architecture &amp; Wireframing</w:t>
      </w:r>
    </w:p>
    <w:p>
      <w:pPr>
        <w:pStyle w:val="FirstParagraph"/>
      </w:pPr>
      <w:r>
        <w:t xml:space="preserve">Designing the information architecture, site maps, and low-fidelity wireframes for the digital product. Ensuring navigation structures are intuitive for users who may be accessing the platform via mobile devices on limited data connections common in DR Congo Kinshasa.</w:t>
      </w:r>
    </w:p>
    <w:bookmarkEnd w:id="23"/>
    <w:bookmarkStart w:id="24" w:name="high-fidelity-ui-design"/>
    <w:p>
      <w:pPr>
        <w:pStyle w:val="Heading3"/>
      </w:pPr>
      <w:r>
        <w:t xml:space="preserve">2.3 High-Fidelity UI Design</w:t>
      </w:r>
    </w:p>
    <w:p>
      <w:pPr>
        <w:pStyle w:val="FirstParagraph"/>
      </w:pPr>
      <w:r>
        <w:t xml:space="preserve">Producing pixel-perfect high-fidelity mockups in Figma and Adobe XD. Developing a complete design system including color palettes, typography, iconography, and component libraries. All UI design will be optimized for mobile-first usage, reflecting the dominant smartphone usage patterns observed in Kinshasa.</w:t>
      </w:r>
    </w:p>
    <w:bookmarkEnd w:id="24"/>
    <w:bookmarkStart w:id="25" w:name="prototyping-usability-testing"/>
    <w:p>
      <w:pPr>
        <w:pStyle w:val="Heading3"/>
      </w:pPr>
      <w:r>
        <w:t xml:space="preserve">2.4 Prototyping &amp; Usability Testing</w:t>
      </w:r>
    </w:p>
    <w:p>
      <w:pPr>
        <w:pStyle w:val="FirstParagraph"/>
      </w:pPr>
      <w:r>
        <w:t xml:space="preserve">Building interactive prototypes for stakeholder review and user testing sessions. Conducting at least two rounds of usability testing with local participants in DR Congo Kinshasa. Iterating on designs based on feedback and providing a final usability report.</w:t>
      </w:r>
    </w:p>
    <w:bookmarkEnd w:id="25"/>
    <w:bookmarkStart w:id="26" w:name="developer-handoff-support"/>
    <w:p>
      <w:pPr>
        <w:pStyle w:val="Heading3"/>
      </w:pPr>
      <w:r>
        <w:t xml:space="preserve">2.5 Developer Handoff &amp; Support</w:t>
      </w:r>
    </w:p>
    <w:p>
      <w:pPr>
        <w:pStyle w:val="FirstParagraph"/>
      </w:pPr>
      <w:r>
        <w:t xml:space="preserve">Preparing annotated design specifications, asset exports, and style guides for the development team. Providing a two-week post-delivery support window to address any design-related queries from the development team.</w:t>
      </w:r>
    </w:p>
    <w:bookmarkEnd w:id="26"/>
    <w:bookmarkEnd w:id="27"/>
    <w:bookmarkStart w:id="28" w:name="quotation-estimate-pricing-breakdown"/>
    <w:p>
      <w:pPr>
        <w:pStyle w:val="Heading2"/>
      </w:pPr>
      <w:r>
        <w:t xml:space="preserve">3. Quotation Estimate – Pricing Breakdown</w:t>
      </w:r>
    </w:p>
    <w:p>
      <w:pPr>
        <w:pStyle w:val="FirstParagraph"/>
      </w:pPr>
      <w:r>
        <w:t xml:space="preserve">The following Quotation Estimate outlines the itemized costs for the UX UI Designer engagement. All prices are in USD and are inclusive of the UX UI Designer's professional fees, software licensing, and project management overhead.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 Cost (USD)</w:t>
            </w:r>
          </w:p>
        </w:tc>
      </w:tr>
      <w:tr>
        <w:tc>
          <w:tcPr/>
          <w:p>
            <w:pPr>
              <w:pStyle w:val="Compact"/>
              <w:jc w:val="left"/>
            </w:pPr>
            <w:r>
              <w:t xml:space="preserve">1</w:t>
            </w:r>
          </w:p>
        </w:tc>
        <w:tc>
          <w:tcPr/>
          <w:p>
            <w:pPr>
              <w:pStyle w:val="Compact"/>
              <w:jc w:val="left"/>
            </w:pPr>
            <w:r>
              <w:t xml:space="preserve">User Research &amp; Discovery (UX UI Designer)</w:t>
            </w:r>
          </w:p>
        </w:tc>
        <w:tc>
          <w:tcPr/>
          <w:p>
            <w:pPr>
              <w:pStyle w:val="Compact"/>
              <w:jc w:val="left"/>
            </w:pPr>
            <w:r>
              <w:t xml:space="preserve">2 weeks</w:t>
            </w:r>
          </w:p>
        </w:tc>
        <w:tc>
          <w:tcPr/>
          <w:p>
            <w:pPr>
              <w:pStyle w:val="Compact"/>
              <w:jc w:val="left"/>
            </w:pPr>
            <w:r>
              <w:t xml:space="preserve">$2,400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$2,200</w:t>
            </w:r>
          </w:p>
        </w:tc>
      </w:tr>
      <w:tr>
        <w:tc>
          <w:tcPr/>
          <w:p>
            <w:pPr>
              <w:pStyle w:val="Compact"/>
              <w:jc w:val="left"/>
            </w:pPr>
            <w:r>
              <w:t xml:space="preserve">3</w:t>
            </w:r>
          </w:p>
        </w:tc>
        <w:tc>
          <w:tcPr/>
          <w:p>
            <w:pPr>
              <w:pStyle w:val="Compact"/>
              <w:jc w:val="left"/>
            </w:pPr>
            <w:r>
              <w:t xml:space="preserve">High-Fidelity UI Design &amp; Design System</w:t>
            </w:r>
          </w:p>
        </w:tc>
        <w:tc>
          <w:tcPr/>
          <w:p>
            <w:pPr>
              <w:pStyle w:val="Compact"/>
              <w:jc w:val="left"/>
            </w:pPr>
            <w:r>
              <w:t xml:space="preserve">4 weeks</w:t>
            </w:r>
          </w:p>
        </w:tc>
        <w:tc>
          <w:tcPr/>
          <w:p>
            <w:pPr>
              <w:pStyle w:val="Compact"/>
              <w:jc w:val="left"/>
            </w:pPr>
            <w:r>
              <w:t xml:space="preserve">$5,600</w:t>
            </w:r>
          </w:p>
        </w:tc>
      </w:tr>
      <w:tr>
        <w:tc>
          <w:tcPr/>
          <w:p>
            <w:pPr>
              <w:pStyle w:val="Compact"/>
              <w:jc w:val="left"/>
            </w:pPr>
            <w:r>
              <w:t xml:space="preserve">4</w:t>
            </w:r>
          </w:p>
        </w:tc>
        <w:tc>
          <w:tcPr/>
          <w:p>
            <w:pPr>
              <w:pStyle w:val="Compact"/>
              <w:jc w:val="left"/>
            </w:pPr>
            <w:r>
              <w:t xml:space="preserve">Prototyping &amp; Usability Testing (Kinshasa users)</w:t>
            </w:r>
          </w:p>
        </w:tc>
        <w:tc>
          <w:tcPr/>
          <w:p>
            <w:pPr>
              <w:pStyle w:val="Compact"/>
              <w:jc w:val="left"/>
            </w:pPr>
            <w:r>
              <w:t xml:space="preserve">2 weeks</w:t>
            </w:r>
          </w:p>
        </w:tc>
        <w:tc>
          <w:tcPr/>
          <w:p>
            <w:pPr>
              <w:pStyle w:val="Compact"/>
              <w:jc w:val="left"/>
            </w:pPr>
            <w:r>
              <w:t xml:space="preserve">$2,800</w:t>
            </w:r>
          </w:p>
        </w:tc>
      </w:tr>
      <w:tr>
        <w:tc>
          <w:tcPr/>
          <w:p>
            <w:pPr>
              <w:pStyle w:val="Compact"/>
              <w:jc w:val="left"/>
            </w:pPr>
            <w:r>
              <w:t xml:space="preserve">5</w:t>
            </w:r>
          </w:p>
        </w:tc>
        <w:tc>
          <w:tcPr/>
          <w:p>
            <w:pPr>
              <w:pStyle w:val="Compact"/>
              <w:jc w:val="left"/>
            </w:pPr>
            <w:r>
              <w:t xml:space="preserve">Developer Handoff, Documentation &amp; Support</w:t>
            </w:r>
          </w:p>
        </w:tc>
        <w:tc>
          <w:tcPr/>
          <w:p>
            <w:pPr>
              <w:pStyle w:val="Compact"/>
              <w:jc w:val="left"/>
            </w:pPr>
            <w:r>
              <w:t xml:space="preserve">2 weeks</w:t>
            </w:r>
          </w:p>
        </w:tc>
        <w:tc>
          <w:tcPr/>
          <w:p>
            <w:pPr>
              <w:pStyle w:val="Compact"/>
              <w:jc w:val="left"/>
            </w:pPr>
            <w:r>
              <w:t xml:space="preserve">$1,800</w:t>
            </w:r>
          </w:p>
        </w:tc>
      </w:tr>
      <w:tr>
        <w:tc>
          <w:tcPr/>
          <w:p>
            <w:pPr>
              <w:pStyle w:val="Compact"/>
              <w:jc w:val="left"/>
            </w:pPr>
            <w:r>
              <w:t xml:space="preserve">6</w:t>
            </w:r>
          </w:p>
        </w:tc>
        <w:tc>
          <w:tcPr/>
          <w:p>
            <w:pPr>
              <w:pStyle w:val="Compact"/>
              <w:jc w:val="left"/>
            </w:pPr>
            <w:r>
              <w:t xml:space="preserve">Project Management &amp; Coordination</w:t>
            </w:r>
          </w:p>
        </w:tc>
        <w:tc>
          <w:tcPr/>
          <w:p>
            <w:pPr>
              <w:pStyle w:val="Compact"/>
              <w:jc w:val="left"/>
            </w:pPr>
            <w:r>
              <w:t xml:space="preserve">12 weeks</w:t>
            </w:r>
          </w:p>
        </w:tc>
        <w:tc>
          <w:tcPr/>
          <w:p>
            <w:pPr>
              <w:pStyle w:val="Compact"/>
              <w:jc w:val="left"/>
            </w:pPr>
            <w:r>
              <w:t xml:space="preserve">$1,500</w:t>
            </w:r>
          </w:p>
        </w:tc>
      </w:tr>
      <w:tr>
        <w:tc>
          <w:tcPr/>
          <w:p>
            <w:pPr>
              <w:pStyle w:val="Compact"/>
              <w:jc w:val="left"/>
            </w:pPr>
            <w:r>
              <w:t xml:space="preserve">7</w:t>
            </w:r>
          </w:p>
        </w:tc>
        <w:tc>
          <w:tcPr/>
          <w:p>
            <w:pPr>
              <w:pStyle w:val="Compact"/>
              <w:jc w:val="left"/>
            </w:pPr>
            <w:r>
              <w:t xml:space="preserve">Travel &amp; On-Site Sessions in DR Congo Kinshasa (2 visits)</w:t>
            </w:r>
          </w:p>
        </w:tc>
        <w:tc>
          <w:tcPr/>
          <w:p>
            <w:pPr>
              <w:pStyle w:val="Compact"/>
              <w:jc w:val="left"/>
            </w:pPr>
            <w:r>
              <w:t xml:space="preserve">—</w:t>
            </w:r>
          </w:p>
        </w:tc>
        <w:tc>
          <w:tcPr/>
          <w:p>
            <w:pPr>
              <w:pStyle w:val="Compact"/>
              <w:jc w:val="left"/>
            </w:pPr>
            <w:r>
              <w:t xml:space="preserve">$1,200</w:t>
            </w:r>
          </w:p>
        </w:tc>
      </w:tr>
      <w:tr>
        <w:tc>
          <w:tcPr>
            <w:gridSpan w:val="3"/>
          </w:tcPr>
          <w:p>
            <w:pPr>
              <w:pStyle w:val="Compact"/>
              <w:jc w:val="left"/>
            </w:pPr>
            <w:r>
              <w:t xml:space="preserve">Total Quotation Estimate</w:t>
            </w:r>
          </w:p>
        </w:tc>
        <w:tc>
          <w:tcPr/>
          <w:p>
            <w:pPr>
              <w:pStyle w:val="Compact"/>
              <w:jc w:val="left"/>
            </w:pPr>
            <w:r>
              <w:t xml:space="preserve">$17,500</w:t>
            </w:r>
          </w:p>
        </w:tc>
      </w:tr>
    </w:tbl>
    <w:p>
      <w:pPr>
        <w:pStyle w:val="BodyText"/>
      </w:pPr>
      <w:r>
        <w:rPr>
          <w:bCs/>
          <w:b/>
        </w:rPr>
        <w:t xml:space="preserve">Note:</w:t>
      </w:r>
      <w:r>
        <w:t xml:space="preserve"> </w:t>
      </w:r>
      <w:r>
        <w:t xml:space="preserve">This Quotation Estimate assumes a single primary UX UI Designer allocation. If the client requires additional designers or a design team for parallel workstreams, a revised Quotation Estimate will be issued within five (5) business days. All costs related to third-party user testing incentives in DR Congo Kinshasa are included in Item 4.</w:t>
      </w:r>
    </w:p>
    <w:bookmarkEnd w:id="28"/>
    <w:bookmarkStart w:id="29" w:name="payment-terms"/>
    <w:p>
      <w:pPr>
        <w:pStyle w:val="Heading2"/>
      </w:pPr>
      <w:r>
        <w:t xml:space="preserve">4. Payment Terms</w:t>
      </w:r>
    </w:p>
    <w:p>
      <w:pPr>
        <w:pStyle w:val="FirstParagraph"/>
      </w:pPr>
      <w:r>
        <w:t xml:space="preserve">Payment for this Quotation Estimate shall be structured as follows: 30% upon signing and acceptance of this Quotation Estimate, 40% upon delivery of high-fidelity UI designs (end of Week 8), and 30% upon final handoff and acceptance of all deliverables. Payments may be made via international bank transfer to the account details provided in the accompanying invoice. The client in DR Congo Kinshasa may also arrange payment through a local banking correspondent if preferred, subject to a 2% processing surcharge.</w:t>
      </w:r>
    </w:p>
    <w:bookmarkEnd w:id="29"/>
    <w:bookmarkStart w:id="30" w:name="terms-conditions"/>
    <w:p>
      <w:pPr>
        <w:pStyle w:val="Heading2"/>
      </w:pPr>
      <w:r>
        <w:t xml:space="preserve">5. Terms &amp; Conditions</w:t>
      </w:r>
    </w:p>
    <w:p>
      <w:pPr>
        <w:numPr>
          <w:ilvl w:val="0"/>
          <w:numId w:val="1001"/>
        </w:numPr>
        <w:pStyle w:val="Compact"/>
      </w:pPr>
      <w:r>
        <w:t xml:space="preserve">This Quotation Estimate is valid for thirty (30) days from the date of issue. After the expiry date, pricing may be subject to revision based on market conditions and the UX UI Designer's availability.</w:t>
      </w:r>
    </w:p>
    <w:p>
      <w:pPr>
        <w:numPr>
          <w:ilvl w:val="0"/>
          <w:numId w:val="1001"/>
        </w:numPr>
        <w:pStyle w:val="Compact"/>
      </w:pPr>
      <w:r>
        <w:t xml:space="preserve">The total project duration is estimated at twelve (12) weeks from the date of contract commencement. Delays caused by the client's feedback cycles or scope changes will extend the timeline accordingly.</w:t>
      </w:r>
    </w:p>
    <w:p>
      <w:pPr>
        <w:numPr>
          <w:ilvl w:val="0"/>
          <w:numId w:val="1001"/>
        </w:numPr>
        <w:pStyle w:val="Compact"/>
      </w:pPr>
      <w:r>
        <w:t xml:space="preserve">All intellectual property rights to the final UX UI Designer deliverables (design files, design system, prototypes) shall transfer to the client upon full payment. Studio Lumière Digital retains the right to display the work in its portfolio with the client's written consent.</w:t>
      </w:r>
    </w:p>
    <w:p>
      <w:pPr>
        <w:numPr>
          <w:ilvl w:val="0"/>
          <w:numId w:val="1001"/>
        </w:numPr>
        <w:pStyle w:val="Compact"/>
      </w:pPr>
      <w:r>
        <w:t xml:space="preserve">Any changes to the scope of work beyond the original Quotation Estimate will be documented in a formal Change Order and may result in an adjusted Quotation Estimate.</w:t>
      </w:r>
    </w:p>
    <w:p>
      <w:pPr>
        <w:numPr>
          <w:ilvl w:val="0"/>
          <w:numId w:val="1001"/>
        </w:numPr>
        <w:pStyle w:val="Compact"/>
      </w:pPr>
      <w:r>
        <w:t xml:space="preserve">The UX UI Designer will conduct on-site sessions in DR Congo Kinshasa as specified in Item 7. The client agrees to provide a suitable meeting space and facilitate access to local user participants for testing sessions.</w:t>
      </w:r>
    </w:p>
    <w:p>
      <w:pPr>
        <w:numPr>
          <w:ilvl w:val="0"/>
          <w:numId w:val="1001"/>
        </w:numPr>
        <w:pStyle w:val="Compact"/>
      </w:pPr>
      <w:r>
        <w:t xml:space="preserve">Confidentiality: Both parties agree to maintain strict confidentiality regarding all project materials, user data collected in DR Congo Kinshasa, and business information shared during the engagement.</w:t>
      </w:r>
    </w:p>
    <w:p>
      <w:pPr>
        <w:numPr>
          <w:ilvl w:val="0"/>
          <w:numId w:val="1001"/>
        </w:numPr>
        <w:pStyle w:val="Compact"/>
      </w:pPr>
      <w:r>
        <w:t xml:space="preserve">This Quotation Estimate is governed by the commercial laws applicable to international service agreements. Any disputes shall be resolved through mediation in Kinshasa, DR Congo, before proceeding to arbitration.</w:t>
      </w:r>
    </w:p>
    <w:bookmarkEnd w:id="30"/>
    <w:bookmarkStart w:id="31" w:name="acceptance"/>
    <w:p>
      <w:pPr>
        <w:pStyle w:val="Heading2"/>
      </w:pPr>
      <w:r>
        <w:t xml:space="preserve">6. Acceptance</w:t>
      </w:r>
    </w:p>
    <w:p>
      <w:pPr>
        <w:pStyle w:val="FirstParagraph"/>
      </w:pPr>
      <w:r>
        <w:t xml:space="preserve">By signing below, the client acknowledges receipt of this Quotation Estimate for UX UI Designer services and agrees to the terms, pricing, and conditions outlined herein. This signature constitutes formal acceptance of the Quotation Estimate and authorizes Studio Lumière Digital to commence the project.</w:t>
      </w:r>
    </w:p>
    <w:p>
      <w:pPr>
        <w:pStyle w:val="BodyText"/>
      </w:pPr>
      <w:r>
        <w:rPr>
          <w:bCs/>
          <w:b/>
        </w:rPr>
        <w:t xml:space="preserve">For Studio Lumière Digital</w:t>
      </w:r>
      <w:r>
        <w:br/>
      </w:r>
      <w:r>
        <w:t xml:space="preserve">Name: ___________________________</w:t>
      </w:r>
      <w:r>
        <w:br/>
      </w:r>
      <w:r>
        <w:t xml:space="preserve">Title: Lead UX UI Designer</w:t>
      </w:r>
      <w:r>
        <w:br/>
      </w:r>
      <w:r>
        <w:t xml:space="preserve">Signature: _______________________</w:t>
      </w:r>
      <w:r>
        <w:br/>
      </w:r>
      <w:r>
        <w:t xml:space="preserve">Date: ___________________________</w:t>
      </w:r>
    </w:p>
    <w:p>
      <w:pPr>
        <w:pStyle w:val="BodyText"/>
      </w:pPr>
      <w:r>
        <w:rPr>
          <w:bCs/>
          <w:b/>
        </w:rPr>
        <w:t xml:space="preserve">For the Client (DR Congo Kinshasa)</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Quotation Estimate QTE-UXUI-KIN-2025-0047 | Studio Lumière Digital | UX UI Designer Services for DR Congo Kinshasa</w:t>
      </w:r>
    </w:p>
    <w:p>
      <w:pPr>
        <w:pStyle w:val="BodyText"/>
      </w:pPr>
      <w:r>
        <w:t xml:space="preserve">This document is confidential and intended solely for the named recipient. Unauthorized distribution is prohibited.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DR Congo Kinshasa</dc:title>
  <dc:creator/>
  <dc:language>en</dc:language>
  <cp:keywords/>
  <dcterms:created xsi:type="dcterms:W3CDTF">2026-10-10T06:10:38Z</dcterms:created>
  <dcterms:modified xsi:type="dcterms:W3CDTF">2026-10-10T06:10:38Z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