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accra-digital-design-studio"/>
    <w:p>
      <w:pPr>
        <w:pStyle w:val="Heading1"/>
      </w:pPr>
      <w:r>
        <w:t xml:space="preserve">Accra Digital Design Studio</w:t>
      </w:r>
    </w:p>
    <w:p>
      <w:pPr>
        <w:pStyle w:val="FirstParagraph"/>
      </w:pPr>
      <w:r>
        <w:t xml:space="preserve">12 Independence Avenue, Osu, Accra, Ghana</w:t>
      </w:r>
    </w:p>
    <w:p>
      <w:pPr>
        <w:pStyle w:val="BodyText"/>
      </w:pPr>
      <w:r>
        <w:t xml:space="preserve">Tel: +233 30 123 4567 | Email: quotes@accradigitaldesign.com</w:t>
      </w:r>
    </w:p>
    <w:p>
      <w:pPr>
        <w:pStyle w:val="BodyText"/>
      </w:pPr>
      <w:r>
        <w:t xml:space="preserve">Registered Business No. GHA-2024-08841</w:t>
      </w:r>
    </w:p>
    <w:bookmarkEnd w:id="20"/>
    <w:p>
      <w:pPr>
        <w:pStyle w:val="BodyText"/>
      </w:pPr>
      <w:r>
        <w:t xml:space="preserve">Quotation Estimate</w:t>
      </w:r>
    </w:p>
    <w:bookmarkStart w:id="26" w:name="document-reference"/>
    <w:p>
      <w:pPr>
        <w:pStyle w:val="Heading2"/>
      </w:pPr>
      <w:r>
        <w:t xml:space="preserve">Document Reference</w:t>
      </w:r>
    </w:p>
    <w:bookmarkStart w:id="21" w:name="quotation-estimate-no."/>
    <w:p>
      <w:pPr>
        <w:pStyle w:val="Heading3"/>
      </w:pPr>
      <w:r>
        <w:t xml:space="preserve">Quotation Estimate No.</w:t>
      </w:r>
    </w:p>
    <w:p>
      <w:pPr>
        <w:pStyle w:val="FirstParagraph"/>
      </w:pPr>
      <w:r>
        <w:t xml:space="preserve">QTE-ACC-2025-0047</w:t>
      </w:r>
    </w:p>
    <w:bookmarkEnd w:id="21"/>
    <w:bookmarkStart w:id="22" w:name="date-of-issue"/>
    <w:p>
      <w:pPr>
        <w:pStyle w:val="Heading3"/>
      </w:pPr>
      <w:r>
        <w:t xml:space="preserve">Date of Issue</w:t>
      </w:r>
    </w:p>
    <w:p>
      <w:pPr>
        <w:pStyle w:val="FirstParagraph"/>
      </w:pPr>
      <w:r>
        <w:t xml:space="preserve">14 June 2025</w:t>
      </w:r>
    </w:p>
    <w:bookmarkEnd w:id="22"/>
    <w:bookmarkStart w:id="23" w:name="validity-period"/>
    <w:p>
      <w:pPr>
        <w:pStyle w:val="Heading3"/>
      </w:pPr>
      <w:r>
        <w:t xml:space="preserve">Validity Period</w:t>
      </w:r>
    </w:p>
    <w:p>
      <w:pPr>
        <w:pStyle w:val="FirstParagraph"/>
      </w:pPr>
      <w:r>
        <w:t xml:space="preserve">30 days from date of issue</w:t>
      </w:r>
    </w:p>
    <w:bookmarkEnd w:id="23"/>
    <w:bookmarkStart w:id="24" w:name="prepared-for"/>
    <w:p>
      <w:pPr>
        <w:pStyle w:val="Heading3"/>
      </w:pPr>
      <w:r>
        <w:t xml:space="preserve">Prepared For</w:t>
      </w:r>
    </w:p>
    <w:p>
      <w:pPr>
        <w:pStyle w:val="FirstParagraph"/>
      </w:pPr>
      <w:r>
        <w:t xml:space="preserve">Mr. Kwame Asante</w:t>
      </w:r>
    </w:p>
    <w:p>
      <w:pPr>
        <w:pStyle w:val="BodyText"/>
      </w:pPr>
      <w:r>
        <w:t xml:space="preserve">Managing Director, TechSavvy Ghana Ltd.</w:t>
      </w:r>
    </w:p>
    <w:p>
      <w:pPr>
        <w:pStyle w:val="BodyText"/>
      </w:pPr>
      <w:r>
        <w:t xml:space="preserve">45 Ring Road East, Accra, Ghana</w:t>
      </w:r>
    </w:p>
    <w:bookmarkEnd w:id="24"/>
    <w:bookmarkStart w:id="25" w:name="prepared-by"/>
    <w:p>
      <w:pPr>
        <w:pStyle w:val="Heading3"/>
      </w:pPr>
      <w:r>
        <w:t xml:space="preserve">Prepared By</w:t>
      </w:r>
    </w:p>
    <w:p>
      <w:pPr>
        <w:pStyle w:val="FirstParagraph"/>
      </w:pPr>
      <w:r>
        <w:t xml:space="preserve">Ms. Efua Mensah, Lead UX UI Designer</w:t>
      </w:r>
    </w:p>
    <w:p>
      <w:pPr>
        <w:pStyle w:val="BodyText"/>
      </w:pPr>
      <w:r>
        <w:t xml:space="preserve">Accra Digital Design Studio</w:t>
      </w:r>
    </w:p>
    <w:bookmarkEnd w:id="25"/>
    <w:bookmarkEnd w:id="26"/>
    <w:bookmarkStart w:id="27" w:name="project-overview"/>
    <w:p>
      <w:pPr>
        <w:pStyle w:val="Heading2"/>
      </w:pPr>
      <w:r>
        <w:t xml:space="preserve">Project Overview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Accra Digital Design Studio to provide a comprehensive and transparent breakdown of professional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services for the development of a full-stack digital platform. The project will be executed in</w:t>
      </w:r>
      <w:r>
        <w:t xml:space="preserve"> </w:t>
      </w:r>
      <w:r>
        <w:t xml:space="preserve">Ghana Accra</w:t>
      </w:r>
      <w:r>
        <w:t xml:space="preserve">, leveraging local design expertise, cultural understanding, and regional market knowledge to deliver a product that resonates with both domestic and international users.</w:t>
      </w:r>
    </w:p>
    <w:p>
      <w:pPr>
        <w:pStyle w:val="BodyText"/>
      </w:pPr>
      <w:r>
        <w:t xml:space="preserve">Our team of experienced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professionals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has been engaged to design, prototype, and deliver a complete user experience and user interface solution for TechSavvy Ghana Ltd.'s new e-commerce and mobile application platform.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all phases of the design lifecycle, from initial research through to final handover and post-launch support.</w:t>
      </w:r>
    </w:p>
    <w:bookmarkEnd w:id="27"/>
    <w:bookmarkStart w:id="28" w:name="scope-of-work"/>
    <w:p>
      <w:pPr>
        <w:pStyle w:val="Heading2"/>
      </w:pPr>
      <w:r>
        <w:t xml:space="preserve">Scope of Work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encompasses the following deliverables and activities: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Discovery &amp; Research Phase:</w:t>
      </w:r>
      <w:r>
        <w:t xml:space="preserve"> </w:t>
      </w:r>
      <w:r>
        <w:t xml:space="preserve">Conducting user interviews, stakeholder workshops, and competitive analysis specific to the Ghanaian digital market. This phase ensures 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fully understands the target audience's behaviours, pain points, and cultural preferences within</w:t>
      </w:r>
      <w:r>
        <w:t xml:space="preserve"> </w:t>
      </w:r>
      <w:r>
        <w:t xml:space="preserve">Ghana Accra</w:t>
      </w:r>
      <w:r>
        <w:t xml:space="preserve"> </w:t>
      </w:r>
      <w:r>
        <w:t xml:space="preserve">and the broader West African region.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Information Architecture &amp; Wireframing:</w:t>
      </w:r>
      <w:r>
        <w:t xml:space="preserve"> </w:t>
      </w:r>
      <w:r>
        <w:t xml:space="preserve">Developing site maps, user flows, and low-fidelity wireframes that establish the structural foundation of the platform. 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will present these for iterative feedback sessions with the client team.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Visual Design &amp; UI Development:</w:t>
      </w:r>
      <w:r>
        <w:t xml:space="preserve"> </w:t>
      </w:r>
      <w:r>
        <w:t xml:space="preserve">Creating high-fidelity mockups, design systems, component libraries, and interactive prototypes. All visual assets will be tailored to reflect the aesthetic sensibilities and usability expectations of users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Usability Testing &amp; Iteration:</w:t>
      </w:r>
      <w:r>
        <w:t xml:space="preserve"> </w:t>
      </w:r>
      <w:r>
        <w:t xml:space="preserve">Performing moderated and unmoderated usability testing sessions with a representative sample of users in</w:t>
      </w:r>
      <w:r>
        <w:t xml:space="preserve"> </w:t>
      </w:r>
      <w:r>
        <w:t xml:space="preserve">Ghana Accra</w:t>
      </w:r>
      <w:r>
        <w:t xml:space="preserve">. 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will incorporate findings into at least two full revision cycles.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Developer Handover &amp; Support:</w:t>
      </w:r>
      <w:r>
        <w:t xml:space="preserve"> </w:t>
      </w:r>
      <w:r>
        <w:t xml:space="preserve">Preparing annotated design specifications, asset exports, and style guides. 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will provide a two-week post-handover support window to assist the development team in</w:t>
      </w:r>
      <w:r>
        <w:t xml:space="preserve"> </w:t>
      </w:r>
      <w:r>
        <w:t xml:space="preserve">Ghana Accra</w:t>
      </w:r>
      <w:r>
        <w:t xml:space="preserve">.</w:t>
      </w:r>
    </w:p>
    <w:bookmarkEnd w:id="28"/>
    <w:bookmarkStart w:id="29" w:name="itemised-cost-breakdown"/>
    <w:p>
      <w:pPr>
        <w:pStyle w:val="Heading2"/>
      </w:pPr>
      <w:r>
        <w:t xml:space="preserve">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Cost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UX Research &amp; Discovery (User interviews, market analysis in Ghana Accra)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Information Architecture &amp; Wireframing (UX UI Designer deliverables)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Visual UI Design &amp; Design System Creation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Interactive Prototyping &amp; Motion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Usability Testing &amp; Iteration (2 revision cycles, Ghana Accra users)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Developer Handover, Documentation &amp; Post-Launch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Client Communication (UX UI Designer coordination)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8,700.00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Subtotal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98,000.00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VAT @ 15% (Ghana Revenue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14,700.00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DUE (GHS)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112,700.00</w:t>
            </w:r>
          </w:p>
        </w:tc>
      </w:tr>
    </w:tbl>
    <w:p>
      <w:pPr>
        <w:pStyle w:val="BodyText"/>
      </w:pPr>
      <w:r>
        <w:t xml:space="preserve">* All amounts are quoted in Ghana Cedis (GHS). Equivalent in USD at current exchange rate: approximately USD 8,452.50. This Quotation Estimate is valid for 30 days from the date of issue.</w:t>
      </w:r>
    </w:p>
    <w:bookmarkEnd w:id="29"/>
    <w:bookmarkStart w:id="30" w:name="payment-schedule"/>
    <w:p>
      <w:pPr>
        <w:pStyle w:val="Heading2"/>
      </w:pPr>
      <w:r>
        <w:t xml:space="preserve">Payment Schedule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Percentage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Due Date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Kick-off (upon acceptance of this Quotation Estimate)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33,810.00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Within 5 business days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Completion of Wireframing &amp; UI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Final Handover &amp; Post-Launch Support Completion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33,810.00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13</w:t>
            </w:r>
          </w:p>
        </w:tc>
      </w:tr>
    </w:tbl>
    <w:bookmarkEnd w:id="30"/>
    <w:bookmarkStart w:id="31" w:name="terms-conditions"/>
    <w:p>
      <w:pPr>
        <w:pStyle w:val="Heading2"/>
      </w:pPr>
      <w:r>
        <w:t xml:space="preserve">Terms &amp;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formal offer and remains valid for thirty (30) calendar days from the date of issue. Beyond this period, pricing may be subject to revision based on market conditions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services described herein are exclusive to the client named in this document and may not be transferred or assigned to a third party without written consent.</w:t>
      </w:r>
    </w:p>
    <w:p>
      <w:pPr>
        <w:numPr>
          <w:ilvl w:val="0"/>
          <w:numId w:val="1002"/>
        </w:numPr>
        <w:pStyle w:val="Compact"/>
      </w:pPr>
      <w:r>
        <w:t xml:space="preserve">All intellectual property rights to final design deliverables shall transfer to the client upon full payment. Work-in-progress assets remain the property of Accra Digital Design Studio until the final invoice is settled.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team will operate from our studio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and will conduct in-person meetings at the client's premises in Accra as required, with no additional travel charges within the city limits.</w:t>
      </w:r>
    </w:p>
    <w:p>
      <w:pPr>
        <w:numPr>
          <w:ilvl w:val="0"/>
          <w:numId w:val="1002"/>
        </w:numPr>
        <w:pStyle w:val="Compact"/>
      </w:pPr>
      <w:r>
        <w:t xml:space="preserve">Any scope changes or additional requests beyond the defined deliverables will be subject to a separate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mutual written agreement.</w:t>
      </w:r>
    </w:p>
    <w:p>
      <w:pPr>
        <w:numPr>
          <w:ilvl w:val="0"/>
          <w:numId w:val="1002"/>
        </w:numPr>
        <w:pStyle w:val="Compact"/>
      </w:pPr>
      <w:r>
        <w:t xml:space="preserve">Payment is due within fourteen (14) days of invoice issuance. Late payments will attract a penalty of 2% per month as per Ghanaian commercial law.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governed by the laws of the Republic of Ghana. Any disputes shall be resolved through arbitration in</w:t>
      </w:r>
      <w:r>
        <w:t xml:space="preserve"> </w:t>
      </w:r>
      <w:r>
        <w:t xml:space="preserve">Ghana Accra</w:t>
      </w:r>
      <w:r>
        <w:t xml:space="preserve">.</w:t>
      </w:r>
    </w:p>
    <w:bookmarkEnd w:id="31"/>
    <w:bookmarkStart w:id="32" w:name="acceptance-signatures"/>
    <w:p>
      <w:pPr>
        <w:pStyle w:val="Heading2"/>
      </w:pPr>
      <w:r>
        <w:t xml:space="preserve">Acceptance &amp; Signatures</w:t>
      </w:r>
    </w:p>
    <w:p>
      <w:pPr>
        <w:pStyle w:val="FirstParagraph"/>
      </w:pPr>
      <w:r>
        <w:t xml:space="preserve">By signing below, both parties acknowledge and agree to the terms, scope,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services to be delivered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For: Accra Digital Design Studio</w:t>
      </w:r>
      <w:r>
        <w:br/>
      </w:r>
      <w:r>
        <w:t xml:space="preserve">Name: Ms. Efua Mensah</w:t>
      </w:r>
      <w:r>
        <w:br/>
      </w:r>
      <w:r>
        <w:t xml:space="preserve">Title: Lead UX UI Designer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For: TechSavvy Ghana Ltd.</w:t>
      </w:r>
      <w:r>
        <w:br/>
      </w:r>
      <w:r>
        <w:t xml:space="preserve">Name: Mr. Kwame Asante</w:t>
      </w:r>
      <w:r>
        <w:br/>
      </w:r>
      <w:r>
        <w:t xml:space="preserve">Title: Managing Director</w:t>
      </w:r>
      <w:r>
        <w:br/>
      </w:r>
      <w:r>
        <w:t xml:space="preserve">Date: _______________</w:t>
      </w:r>
    </w:p>
    <w:bookmarkEnd w:id="32"/>
    <w:p>
      <w:pPr>
        <w:pStyle w:val="BodyText"/>
      </w:pPr>
      <w:r>
        <w:t xml:space="preserve">Accra Digital Design Studio — Professional UX UI Designer Services in Ghana Accra</w:t>
      </w:r>
    </w:p>
    <w:p>
      <w:pPr>
        <w:pStyle w:val="BodyText"/>
      </w:pPr>
      <w:r>
        <w:t xml:space="preserve">Quotation Estimate No. QTE-ACC-2025-0047 | Page 1 of 1</w:t>
      </w:r>
    </w:p>
    <w:p>
      <w:pPr>
        <w:pStyle w:val="BodyText"/>
      </w:pPr>
      <w:r>
        <w:t xml:space="preserve">This document is confidential and intended solely for the named recipient.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UX UI Designer Services - Ghana Accra</dc:title>
  <dc:creator/>
  <dc:language>en</dc:language>
  <cp:keywords/>
  <dcterms:created xsi:type="dcterms:W3CDTF">2026-10-10T07:00:51Z</dcterms:created>
  <dcterms:modified xsi:type="dcterms:W3CDTF">2026-10-10T07:00:51Z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