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quotation-estimate"/>
    <w:p>
      <w:pPr>
        <w:pStyle w:val="Heading1"/>
      </w:pPr>
      <w:r>
        <w:t xml:space="preserve">QUOTATION ESTIMATE</w:t>
      </w:r>
    </w:p>
    <w:p>
      <w:pPr>
        <w:pStyle w:val="FirstParagraph"/>
      </w:pPr>
      <w:r>
        <w:t xml:space="preserve">Professional UX UI Designer Services</w:t>
      </w:r>
    </w:p>
    <w:p>
      <w:pPr>
        <w:pStyle w:val="BodyText"/>
      </w:pPr>
      <w:r>
        <w:t xml:space="preserve">Based in India Mumbai | Serving Clients Globally</w:t>
      </w:r>
    </w:p>
    <w:p>
      <w:pPr>
        <w:pStyle w:val="BodyText"/>
      </w:pPr>
      <w:r>
        <w:t xml:space="preserve">Quotation Estimate No. QTE-MUM-2025-0472</w:t>
      </w:r>
    </w:p>
    <w:bookmarkEnd w:id="20"/>
    <w:p>
      <w:pPr>
        <w:pStyle w:val="BodyText"/>
      </w:pPr>
      <w:r>
        <w:rPr>
          <w:bCs/>
          <w:b/>
        </w:rPr>
        <w:t xml:space="preserve">Prepared By:</w:t>
      </w:r>
      <w:r>
        <w:t xml:space="preserve"> </w:t>
      </w:r>
      <w:r>
        <w:t xml:space="preserve">PixelCraft Design Studio Pvt. Ltd.</w:t>
      </w:r>
      <w:r>
        <w:br/>
      </w:r>
      <w:r>
        <w:t xml:space="preserve">4th Floor, Tower B, Cyber Hub,</w:t>
      </w:r>
      <w:r>
        <w:br/>
      </w:r>
      <w:r>
        <w:t xml:space="preserve">BKC, India Mumbai – 400051</w:t>
      </w:r>
      <w:r>
        <w:br/>
      </w:r>
      <w:r>
        <w:t xml:space="preserve">Email: estimates@pixelcraft.in</w:t>
      </w:r>
      <w:r>
        <w:br/>
      </w:r>
      <w:r>
        <w:t xml:space="preserve">Phone: +91-22-4890-5567</w:t>
      </w:r>
    </w:p>
    <w:p>
      <w:pPr>
        <w:pStyle w:val="BodyText"/>
      </w:pPr>
      <w:r>
        <w:rPr>
          <w:bCs/>
          <w:b/>
        </w:rPr>
        <w:t xml:space="preserve">Prepared For:</w:t>
      </w:r>
      <w:r>
        <w:t xml:space="preserve"> </w:t>
      </w:r>
      <w:r>
        <w:t xml:space="preserve">[Client Company Name]</w:t>
      </w:r>
      <w:r>
        <w:br/>
      </w:r>
      <w:r>
        <w:t xml:space="preserve">[Client Address]</w:t>
      </w:r>
      <w:r>
        <w:br/>
      </w:r>
      <w:r>
        <w:t xml:space="preserve">[City, State, PIN Code]</w:t>
      </w:r>
      <w:r>
        <w:br/>
      </w:r>
      <w:r>
        <w:t xml:space="preserve">Contact: [Client Contact Person]</w:t>
      </w:r>
      <w:r>
        <w:br/>
      </w:r>
      <w:r>
        <w:t xml:space="preserve">Email: [client@email.com]</w:t>
      </w:r>
    </w:p>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Project Reference:</w:t>
      </w:r>
      <w:r>
        <w:t xml:space="preserve"> </w:t>
      </w:r>
      <w:r>
        <w:t xml:space="preserve">PRJ-UXUI-MUM-2025-089</w:t>
      </w:r>
    </w:p>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issued by PixelCraft Design Studio Pvt. Ltd., a leading digital design agency headquartered in</w:t>
      </w:r>
      <w:r>
        <w:t xml:space="preserve"> </w:t>
      </w:r>
      <w:r>
        <w:t xml:space="preserve">India Mumbai</w:t>
      </w:r>
      <w:r>
        <w:t xml:space="preserve">, to provide a comprehensive cost breakdown for the engagement of a dedicated</w:t>
      </w:r>
      <w:r>
        <w:t xml:space="preserve"> </w:t>
      </w:r>
      <w:r>
        <w:t xml:space="preserve">UX UI Designer</w:t>
      </w:r>
      <w:r>
        <w:t xml:space="preserve"> </w:t>
      </w:r>
      <w:r>
        <w:t xml:space="preserve">for your upcoming digital product development initiative. Our team in India Mumbai brings over a decade of collective experience in crafting intuitive, accessible, and visually compelling digital experiences for startups, mid-market enterprises, and Fortune 500 companies across the globe.</w:t>
      </w:r>
    </w:p>
    <w:p>
      <w:pPr>
        <w:pStyle w:val="BodyText"/>
      </w:pPr>
      <w:r>
        <w:t xml:space="preserve">The</w:t>
      </w:r>
      <w:r>
        <w:t xml:space="preserve"> </w:t>
      </w:r>
      <w:r>
        <w:t xml:space="preserve">UX UI Designer</w:t>
      </w:r>
      <w:r>
        <w:t xml:space="preserve"> </w:t>
      </w:r>
      <w:r>
        <w:t xml:space="preserve">services outlined in this</w:t>
      </w:r>
      <w:r>
        <w:t xml:space="preserve"> </w:t>
      </w:r>
      <w:r>
        <w:t xml:space="preserve">Quotation Estimate</w:t>
      </w:r>
      <w:r>
        <w:t xml:space="preserve"> </w:t>
      </w:r>
      <w:r>
        <w:t xml:space="preserve">encompass the full spectrum of user experience research, interface design, prototyping, usability testing, and design system development. All deliverables will be produced by senior-level designers based in our India Mumbai studio, ensuring cultural sensitivity, local market understanding, and global design standards.</w:t>
      </w:r>
    </w:p>
    <w:bookmarkEnd w:id="21"/>
    <w:bookmarkStart w:id="22" w:name="scope-of-work-ux-ui-designer-services"/>
    <w:p>
      <w:pPr>
        <w:pStyle w:val="Heading2"/>
      </w:pPr>
      <w:r>
        <w:t xml:space="preserve">2. Scope of Work – UX UI Designer Services</w:t>
      </w:r>
    </w:p>
    <w:p>
      <w:pPr>
        <w:pStyle w:val="FirstParagraph"/>
      </w:pPr>
      <w:r>
        <w:t xml:space="preserve">The following services are included under this</w:t>
      </w:r>
      <w:r>
        <w:t xml:space="preserve"> </w:t>
      </w:r>
      <w:r>
        <w:t xml:space="preserve">Quotation Estimate</w:t>
      </w:r>
      <w:r>
        <w:t xml:space="preserve"> </w:t>
      </w:r>
      <w:r>
        <w:t xml:space="preserve">for the</w:t>
      </w:r>
      <w:r>
        <w:t xml:space="preserve"> </w:t>
      </w:r>
      <w:r>
        <w:t xml:space="preserve">UX UI Designer</w:t>
      </w:r>
      <w:r>
        <w:t xml:space="preserve"> </w:t>
      </w:r>
      <w:r>
        <w:t xml:space="preserve">engagement: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Cost (INR)</w:t>
            </w:r>
          </w:p>
        </w:tc>
      </w:tr>
      <w:tr>
        <w:tc>
          <w:tcPr/>
          <w:p>
            <w:pPr>
              <w:pStyle w:val="Compact"/>
              <w:jc w:val="left"/>
            </w:pPr>
            <w:r>
              <w:t xml:space="preserve">1</w:t>
            </w:r>
          </w:p>
        </w:tc>
        <w:tc>
          <w:tcPr/>
          <w:p>
            <w:pPr>
              <w:pStyle w:val="Compact"/>
              <w:jc w:val="left"/>
            </w:pPr>
            <w:r>
              <w:t xml:space="preserve">User Research &amp; Discovery</w:t>
            </w:r>
          </w:p>
        </w:tc>
        <w:tc>
          <w:tcPr/>
          <w:p>
            <w:pPr>
              <w:pStyle w:val="Compact"/>
              <w:jc w:val="left"/>
            </w:pPr>
            <w:r>
              <w:t xml:space="preserve">Stakeholder interviews, user persona development, competitive analysis, and journey mapping conducted by the UX UI Designer team in India Mumbai.</w:t>
            </w:r>
          </w:p>
        </w:tc>
        <w:tc>
          <w:tcPr/>
          <w:p>
            <w:pPr>
              <w:pStyle w:val="Compact"/>
              <w:jc w:val="left"/>
            </w:pPr>
            <w:r>
              <w:t xml:space="preserve">2 Weeks</w:t>
            </w:r>
          </w:p>
        </w:tc>
        <w:tc>
          <w:tcPr/>
          <w:p>
            <w:pPr>
              <w:pStyle w:val="Compact"/>
              <w:jc w:val="left"/>
            </w:pPr>
            <w:r>
              <w:t xml:space="preserve">₹ 1,85,000</w:t>
            </w:r>
          </w:p>
        </w:tc>
      </w:tr>
      <w:tr>
        <w:tc>
          <w:tcPr/>
          <w:p>
            <w:pPr>
              <w:pStyle w:val="Compact"/>
              <w:jc w:val="left"/>
            </w:pPr>
            <w:r>
              <w:t xml:space="preserve">2</w:t>
            </w:r>
          </w:p>
        </w:tc>
        <w:tc>
          <w:tcPr/>
          <w:p>
            <w:pPr>
              <w:pStyle w:val="Compact"/>
              <w:jc w:val="left"/>
            </w:pPr>
            <w:r>
              <w:t xml:space="preserve">Information Architecture &amp; Wireframing</w:t>
            </w:r>
          </w:p>
        </w:tc>
        <w:tc>
          <w:tcPr/>
          <w:p>
            <w:pPr>
              <w:pStyle w:val="Compact"/>
              <w:jc w:val="left"/>
            </w:pPr>
            <w:r>
              <w:t xml:space="preserve">Sitemap creation, low-fidelity wireframes for all key screens, and content hierarchy planning.</w:t>
            </w:r>
          </w:p>
        </w:tc>
        <w:tc>
          <w:tcPr/>
          <w:p>
            <w:pPr>
              <w:pStyle w:val="Compact"/>
              <w:jc w:val="left"/>
            </w:pPr>
            <w:r>
              <w:t xml:space="preserve">3 Weeks</w:t>
            </w:r>
          </w:p>
        </w:tc>
        <w:tc>
          <w:tcPr/>
          <w:p>
            <w:pPr>
              <w:pStyle w:val="Compact"/>
              <w:jc w:val="left"/>
            </w:pPr>
            <w:r>
              <w:t xml:space="preserve">₹ 2,40,000</w:t>
            </w:r>
          </w:p>
        </w:tc>
      </w:tr>
      <w:tr>
        <w:tc>
          <w:tcPr/>
          <w:p>
            <w:pPr>
              <w:pStyle w:val="Compact"/>
              <w:jc w:val="left"/>
            </w:pPr>
            <w:r>
              <w:t xml:space="preserve">3</w:t>
            </w:r>
          </w:p>
        </w:tc>
        <w:tc>
          <w:tcPr/>
          <w:p>
            <w:pPr>
              <w:pStyle w:val="Compact"/>
              <w:jc w:val="left"/>
            </w:pPr>
            <w:r>
              <w:t xml:space="preserve">High-Fidelity UI Design</w:t>
            </w:r>
          </w:p>
        </w:tc>
        <w:tc>
          <w:tcPr/>
          <w:p>
            <w:pPr>
              <w:pStyle w:val="Compact"/>
              <w:jc w:val="left"/>
            </w:pPr>
            <w:r>
              <w:t xml:space="preserve">Pixel-perfect UI mockups, visual design system, color palette, typography, and component library for web and mobile platforms.</w:t>
            </w:r>
          </w:p>
        </w:tc>
        <w:tc>
          <w:tcPr/>
          <w:p>
            <w:pPr>
              <w:pStyle w:val="Compact"/>
              <w:jc w:val="left"/>
            </w:pPr>
            <w:r>
              <w:t xml:space="preserve">4 Weeks</w:t>
            </w:r>
          </w:p>
        </w:tc>
        <w:tc>
          <w:tcPr/>
          <w:p>
            <w:pPr>
              <w:pStyle w:val="Compact"/>
              <w:jc w:val="left"/>
            </w:pPr>
            <w:r>
              <w:t xml:space="preserve">₹ 3,75,000</w:t>
            </w:r>
          </w:p>
        </w:tc>
      </w:tr>
      <w:tr>
        <w:tc>
          <w:tcPr/>
          <w:p>
            <w:pPr>
              <w:pStyle w:val="Compact"/>
              <w:jc w:val="left"/>
            </w:pPr>
            <w:r>
              <w:t xml:space="preserve">4</w:t>
            </w:r>
          </w:p>
        </w:tc>
        <w:tc>
          <w:tcPr/>
          <w:p>
            <w:pPr>
              <w:pStyle w:val="Compact"/>
              <w:jc w:val="left"/>
            </w:pPr>
            <w:r>
              <w:t xml:space="preserve">Interactive Prototyping</w:t>
            </w:r>
          </w:p>
        </w:tc>
        <w:tc>
          <w:tcPr/>
          <w:p>
            <w:pPr>
              <w:pStyle w:val="Compact"/>
              <w:jc w:val="left"/>
            </w:pPr>
            <w:r>
              <w:t xml:space="preserve">Clickable prototypes in Figma/Adobe XD with micro-interactions, animations, and transition flows for stakeholder review.</w:t>
            </w:r>
          </w:p>
        </w:tc>
        <w:tc>
          <w:tcPr/>
          <w:p>
            <w:pPr>
              <w:pStyle w:val="Compact"/>
              <w:jc w:val="left"/>
            </w:pPr>
            <w:r>
              <w:t xml:space="preserve">2 Weeks</w:t>
            </w:r>
          </w:p>
        </w:tc>
        <w:tc>
          <w:tcPr/>
          <w:p>
            <w:pPr>
              <w:pStyle w:val="Compact"/>
              <w:jc w:val="left"/>
            </w:pPr>
            <w:r>
              <w:t xml:space="preserve">₹ 1,60,000</w:t>
            </w:r>
          </w:p>
        </w:tc>
      </w:tr>
      <w:tr>
        <w:tc>
          <w:tcPr/>
          <w:p>
            <w:pPr>
              <w:pStyle w:val="Compact"/>
              <w:jc w:val="left"/>
            </w:pPr>
            <w:r>
              <w:t xml:space="preserve">5</w:t>
            </w:r>
          </w:p>
        </w:tc>
        <w:tc>
          <w:tcPr/>
          <w:p>
            <w:pPr>
              <w:pStyle w:val="Compact"/>
              <w:jc w:val="left"/>
            </w:pPr>
            <w:r>
              <w:t xml:space="preserve">Usability Testing &amp; Iteration</w:t>
            </w:r>
          </w:p>
        </w:tc>
        <w:tc>
          <w:tcPr/>
          <w:p>
            <w:pPr>
              <w:pStyle w:val="Compact"/>
              <w:jc w:val="left"/>
            </w:pPr>
            <w:r>
              <w:t xml:space="preserve">Moderated and unmoderated usability sessions (minimum 8 participants), findings report, and two rounds of design refinement.</w:t>
            </w:r>
          </w:p>
        </w:tc>
        <w:tc>
          <w:tcPr/>
          <w:p>
            <w:pPr>
              <w:pStyle w:val="Compact"/>
              <w:jc w:val="left"/>
            </w:pPr>
            <w:r>
              <w:t xml:space="preserve">3 Weeks</w:t>
            </w:r>
          </w:p>
        </w:tc>
        <w:tc>
          <w:tcPr/>
          <w:p>
            <w:pPr>
              <w:pStyle w:val="Compact"/>
              <w:jc w:val="left"/>
            </w:pPr>
            <w:r>
              <w:t xml:space="preserve">₹ 2,10,000</w:t>
            </w:r>
          </w:p>
        </w:tc>
      </w:tr>
      <w:tr>
        <w:tc>
          <w:tcPr/>
          <w:p>
            <w:pPr>
              <w:pStyle w:val="Compact"/>
              <w:jc w:val="left"/>
            </w:pPr>
            <w:r>
              <w:t xml:space="preserve">6</w:t>
            </w:r>
          </w:p>
        </w:tc>
        <w:tc>
          <w:tcPr/>
          <w:p>
            <w:pPr>
              <w:pStyle w:val="Compact"/>
              <w:jc w:val="left"/>
            </w:pPr>
            <w:r>
              <w:t xml:space="preserve">Design System &amp; Developer Handoff</w:t>
            </w:r>
          </w:p>
        </w:tc>
        <w:tc>
          <w:tcPr/>
          <w:p>
            <w:pPr>
              <w:pStyle w:val="Compact"/>
              <w:jc w:val="left"/>
            </w:pPr>
            <w:r>
              <w:t xml:space="preserve">Comprehensive design tokens, annotated specifications, asset exports, and a dedicated handoff session with the development team.</w:t>
            </w:r>
          </w:p>
        </w:tc>
        <w:tc>
          <w:tcPr/>
          <w:p>
            <w:pPr>
              <w:pStyle w:val="Compact"/>
              <w:jc w:val="left"/>
            </w:pPr>
            <w:r>
              <w:t xml:space="preserve">2 Weeks</w:t>
            </w:r>
          </w:p>
        </w:tc>
        <w:tc>
          <w:tcPr/>
          <w:p>
            <w:pPr>
              <w:pStyle w:val="Compact"/>
              <w:jc w:val="left"/>
            </w:pPr>
            <w:r>
              <w:t xml:space="preserve">₹ 1,30,000</w:t>
            </w:r>
          </w:p>
        </w:tc>
      </w:tr>
      <w:tr>
        <w:tc>
          <w:tcPr/>
          <w:p>
            <w:pPr>
              <w:pStyle w:val="Compact"/>
              <w:jc w:val="left"/>
            </w:pPr>
            <w:r>
              <w:t xml:space="preserve">7</w:t>
            </w:r>
          </w:p>
        </w:tc>
        <w:tc>
          <w:tcPr/>
          <w:p>
            <w:pPr>
              <w:pStyle w:val="Compact"/>
              <w:jc w:val="left"/>
            </w:pPr>
            <w:r>
              <w:t xml:space="preserve">Ongoing Design Support (Monthly Retainer)</w:t>
            </w:r>
          </w:p>
        </w:tc>
        <w:tc>
          <w:tcPr/>
          <w:p>
            <w:pPr>
              <w:pStyle w:val="Compact"/>
              <w:jc w:val="left"/>
            </w:pPr>
            <w:r>
              <w:t xml:space="preserve">Post-launch UX UI Designer support including A/B test design, new feature design, and design QA. Available from India Mumbai with 4-hour overlap with US/EU time zones.</w:t>
            </w:r>
          </w:p>
        </w:tc>
        <w:tc>
          <w:tcPr/>
          <w:p>
            <w:pPr>
              <w:pStyle w:val="Compact"/>
              <w:jc w:val="left"/>
            </w:pPr>
            <w:r>
              <w:t xml:space="preserve">3 Months</w:t>
            </w:r>
          </w:p>
        </w:tc>
        <w:tc>
          <w:tcPr/>
          <w:p>
            <w:pPr>
              <w:pStyle w:val="Compact"/>
              <w:jc w:val="left"/>
            </w:pPr>
            <w:r>
              <w:t xml:space="preserve">₹ 4,50,000</w:t>
            </w:r>
          </w:p>
        </w:tc>
      </w:tr>
      <w:tr>
        <w:tc>
          <w:tcPr>
            <w:gridSpan w:val="4"/>
          </w:tcPr>
          <w:p>
            <w:pPr>
              <w:pStyle w:val="Compact"/>
              <w:jc w:val="left"/>
            </w:pPr>
            <w:r>
              <w:t xml:space="preserve">Total Project Cost (INR)</w:t>
            </w:r>
          </w:p>
        </w:tc>
        <w:tc>
          <w:tcPr/>
          <w:p>
            <w:pPr>
              <w:pStyle w:val="Compact"/>
              <w:jc w:val="left"/>
            </w:pPr>
            <w:r>
              <w:t xml:space="preserve">₹ 16,50,000</w:t>
            </w:r>
          </w:p>
        </w:tc>
      </w:tr>
      <w:tr>
        <w:tc>
          <w:tcPr>
            <w:gridSpan w:val="4"/>
          </w:tcPr>
          <w:p>
            <w:pPr>
              <w:pStyle w:val="Compact"/>
              <w:jc w:val="left"/>
            </w:pPr>
            <w:r>
              <w:t xml:space="preserve">GST @ 18% (India Mumbai jurisdiction)</w:t>
            </w:r>
          </w:p>
        </w:tc>
        <w:tc>
          <w:tcPr/>
          <w:p>
            <w:pPr>
              <w:pStyle w:val="Compact"/>
              <w:jc w:val="left"/>
            </w:pPr>
            <w:r>
              <w:t xml:space="preserve">₹ 2,97,000</w:t>
            </w:r>
          </w:p>
        </w:tc>
      </w:tr>
      <w:tr>
        <w:tc>
          <w:tcPr>
            <w:gridSpan w:val="4"/>
          </w:tcPr>
          <w:p>
            <w:pPr>
              <w:pStyle w:val="Compact"/>
              <w:jc w:val="left"/>
            </w:pPr>
            <w:r>
              <w:t xml:space="preserve">Grand Total (INR)</w:t>
            </w:r>
          </w:p>
        </w:tc>
        <w:tc>
          <w:tcPr/>
          <w:p>
            <w:pPr>
              <w:pStyle w:val="Compact"/>
              <w:jc w:val="left"/>
            </w:pPr>
            <w:r>
              <w:t xml:space="preserve">₹ 19,47,000</w:t>
            </w:r>
          </w:p>
        </w:tc>
      </w:tr>
    </w:tbl>
    <w:bookmarkEnd w:id="22"/>
    <w:bookmarkStart w:id="23" w:name="team-allocation-ux-ui-designer"/>
    <w:p>
      <w:pPr>
        <w:pStyle w:val="Heading2"/>
      </w:pPr>
      <w:r>
        <w:t xml:space="preserve">3. Team Allocation – UX UI Designer</w:t>
      </w:r>
    </w:p>
    <w:p>
      <w:pPr>
        <w:pStyle w:val="FirstParagraph"/>
      </w:pPr>
      <w:r>
        <w:t xml:space="preserve">This</w:t>
      </w:r>
      <w:r>
        <w:t xml:space="preserve"> </w:t>
      </w:r>
      <w:r>
        <w:t xml:space="preserve">Quotation Estimate</w:t>
      </w:r>
      <w:r>
        <w:t xml:space="preserve"> </w:t>
      </w:r>
      <w:r>
        <w:t xml:space="preserve">includes the allocation of the following</w:t>
      </w:r>
      <w:r>
        <w:t xml:space="preserve"> </w:t>
      </w:r>
      <w:r>
        <w:t xml:space="preserve">UX UI Designer</w:t>
      </w:r>
      <w:r>
        <w:t xml:space="preserve"> </w:t>
      </w:r>
      <w:r>
        <w:t xml:space="preserve">resources from our India Mumbai studio:</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Experience</w:t>
            </w:r>
          </w:p>
        </w:tc>
        <w:tc>
          <w:tcPr/>
          <w:p>
            <w:pPr>
              <w:pStyle w:val="Compact"/>
              <w:jc w:val="left"/>
            </w:pPr>
            <w:r>
              <w:t xml:space="preserve">Allocation</w:t>
            </w:r>
          </w:p>
        </w:tc>
      </w:tr>
      <w:tr>
        <w:tc>
          <w:tcPr/>
          <w:p>
            <w:pPr>
              <w:pStyle w:val="Compact"/>
              <w:jc w:val="left"/>
            </w:pPr>
            <w:r>
              <w:t xml:space="preserve">Lead UX UI Designer</w:t>
            </w:r>
          </w:p>
        </w:tc>
        <w:tc>
          <w:tcPr/>
          <w:p>
            <w:pPr>
              <w:pStyle w:val="Compact"/>
              <w:jc w:val="left"/>
            </w:pPr>
            <w:r>
              <w:t xml:space="preserve">12+ years</w:t>
            </w:r>
          </w:p>
        </w:tc>
        <w:tc>
          <w:tcPr/>
          <w:p>
            <w:pPr>
              <w:pStyle w:val="Compact"/>
              <w:jc w:val="left"/>
            </w:pPr>
            <w:r>
              <w:t xml:space="preserve">60% (Primary point of contact)</w:t>
            </w:r>
          </w:p>
        </w:tc>
      </w:tr>
      <w:tr>
        <w:tc>
          <w:tcPr/>
          <w:p>
            <w:pPr>
              <w:pStyle w:val="Compact"/>
              <w:jc w:val="left"/>
            </w:pPr>
            <w:r>
              <w:t xml:space="preserve">Senior UI Designer</w:t>
            </w:r>
          </w:p>
        </w:tc>
        <w:tc>
          <w:tcPr/>
          <w:p>
            <w:pPr>
              <w:pStyle w:val="Compact"/>
              <w:jc w:val="left"/>
            </w:pPr>
            <w:r>
              <w:t xml:space="preserve">7+ years</w:t>
            </w:r>
          </w:p>
        </w:tc>
        <w:tc>
          <w:tcPr/>
          <w:p>
            <w:pPr>
              <w:pStyle w:val="Compact"/>
              <w:jc w:val="left"/>
            </w:pPr>
            <w:r>
              <w:t xml:space="preserve">80%</w:t>
            </w:r>
          </w:p>
        </w:tc>
      </w:tr>
      <w:tr>
        <w:tc>
          <w:tcPr/>
          <w:p>
            <w:pPr>
              <w:pStyle w:val="Compact"/>
              <w:jc w:val="left"/>
            </w:pPr>
            <w:r>
              <w:t xml:space="preserve">UX Researcher</w:t>
            </w:r>
          </w:p>
        </w:tc>
        <w:tc>
          <w:tcPr/>
          <w:p>
            <w:pPr>
              <w:pStyle w:val="Compact"/>
              <w:jc w:val="left"/>
            </w:pPr>
            <w:r>
              <w:t xml:space="preserve">5+ years</w:t>
            </w:r>
          </w:p>
        </w:tc>
        <w:tc>
          <w:tcPr/>
          <w:p>
            <w:pPr>
              <w:pStyle w:val="Compact"/>
              <w:jc w:val="left"/>
            </w:pPr>
            <w:r>
              <w:t xml:space="preserve">50%</w:t>
            </w:r>
          </w:p>
        </w:tc>
      </w:tr>
      <w:tr>
        <w:tc>
          <w:tcPr/>
          <w:p>
            <w:pPr>
              <w:pStyle w:val="Compact"/>
              <w:jc w:val="left"/>
            </w:pPr>
            <w:r>
              <w:t xml:space="preserve">Design Project Manager</w:t>
            </w:r>
          </w:p>
        </w:tc>
        <w:tc>
          <w:tcPr/>
          <w:p>
            <w:pPr>
              <w:pStyle w:val="Compact"/>
              <w:jc w:val="left"/>
            </w:pPr>
            <w:r>
              <w:t xml:space="preserve">8+ years</w:t>
            </w:r>
          </w:p>
        </w:tc>
        <w:tc>
          <w:tcPr/>
          <w:p>
            <w:pPr>
              <w:pStyle w:val="Compact"/>
              <w:jc w:val="left"/>
            </w:pPr>
            <w:r>
              <w:t xml:space="preserve">30%</w:t>
            </w:r>
          </w:p>
        </w:tc>
      </w:tr>
    </w:tbl>
    <w:bookmarkEnd w:id="23"/>
    <w:bookmarkStart w:id="24" w:name="payment-terms"/>
    <w:p>
      <w:pPr>
        <w:pStyle w:val="Heading2"/>
      </w:pPr>
      <w:r>
        <w:t xml:space="preserve">4. Payment Terms</w:t>
      </w:r>
    </w:p>
    <w:p>
      <w:pPr>
        <w:pStyle w:val="FirstParagraph"/>
      </w:pPr>
      <w:r>
        <w:t xml:space="preserve">As per this</w:t>
      </w:r>
      <w:r>
        <w:t xml:space="preserve"> </w:t>
      </w:r>
      <w:r>
        <w:t xml:space="preserve">Quotation Estimate</w:t>
      </w:r>
      <w:r>
        <w:t xml:space="preserve">, payment shall be structured as follows for the</w:t>
      </w:r>
      <w:r>
        <w:t xml:space="preserve"> </w:t>
      </w:r>
      <w:r>
        <w:t xml:space="preserve">UX UI Designer</w:t>
      </w:r>
      <w:r>
        <w:t xml:space="preserve"> </w:t>
      </w:r>
      <w:r>
        <w:t xml:space="preserve">engagement:</w:t>
      </w:r>
    </w:p>
    <w:p>
      <w:pPr>
        <w:numPr>
          <w:ilvl w:val="0"/>
          <w:numId w:val="1001"/>
        </w:numPr>
        <w:pStyle w:val="Compact"/>
      </w:pPr>
      <w:r>
        <w:rPr>
          <w:bCs/>
          <w:b/>
        </w:rPr>
        <w:t xml:space="preserve">30% Advance:</w:t>
      </w:r>
      <w:r>
        <w:t xml:space="preserve"> </w:t>
      </w:r>
      <w:r>
        <w:t xml:space="preserve">₹ 5,84,100 – Due upon acceptance of this Quotation Estimate and execution of the Master Service Agreement.</w:t>
      </w:r>
    </w:p>
    <w:p>
      <w:pPr>
        <w:numPr>
          <w:ilvl w:val="0"/>
          <w:numId w:val="1001"/>
        </w:numPr>
        <w:pStyle w:val="Compact"/>
      </w:pPr>
      <w:r>
        <w:rPr>
          <w:bCs/>
          <w:b/>
        </w:rPr>
        <w:t xml:space="preserve">40% Milestone:</w:t>
      </w:r>
      <w:r>
        <w:t xml:space="preserve"> </w:t>
      </w:r>
      <w:r>
        <w:t xml:space="preserve">₹ 7,78,800 – Due upon delivery of High-Fidelity UI Design and Interactive Prototypes (End of Week 11).</w:t>
      </w:r>
    </w:p>
    <w:p>
      <w:pPr>
        <w:numPr>
          <w:ilvl w:val="0"/>
          <w:numId w:val="1001"/>
        </w:numPr>
        <w:pStyle w:val="Compact"/>
      </w:pPr>
      <w:r>
        <w:rPr>
          <w:bCs/>
          <w:b/>
        </w:rPr>
        <w:t xml:space="preserve">30% Final:</w:t>
      </w:r>
      <w:r>
        <w:t xml:space="preserve"> </w:t>
      </w:r>
      <w:r>
        <w:t xml:space="preserve">₹ 5,84,100 – Due upon completion of Developer Handoff and acceptance of all deliverables.</w:t>
      </w:r>
    </w:p>
    <w:p>
      <w:pPr>
        <w:pStyle w:val="FirstParagraph"/>
      </w:pPr>
      <w:r>
        <w:t xml:space="preserve">All payments are to be made via NEFT/RTGS to our India Mumbai bank account. International clients may pay via wire transfer in USD at the prevailing exchange rate. Invoices will be raised from our registered office in India Mumbai, and applicable GST will be charged as per Indian tax regulations.</w:t>
      </w:r>
    </w:p>
    <w:bookmarkEnd w:id="24"/>
    <w:bookmarkStart w:id="25" w:name="terms-conditions"/>
    <w:p>
      <w:pPr>
        <w:pStyle w:val="Heading2"/>
      </w:pPr>
      <w:r>
        <w:t xml:space="preserve">5. Terms &amp; Conditions</w:t>
      </w:r>
    </w:p>
    <w:p>
      <w:pPr>
        <w:pStyle w:val="FirstParagraph"/>
      </w:pPr>
      <w:r>
        <w:rPr>
          <w:bCs/>
          <w:b/>
        </w:rPr>
        <w:t xml:space="preserve">5.1 Validity:</w:t>
      </w:r>
      <w:r>
        <w:t xml:space="preserve"> </w:t>
      </w:r>
      <w:r>
        <w:t xml:space="preserve">This Quotation Estimate is valid for 30 days from the date of issue. After this period, pricing for the UX UI Designer services may be revised based on resource availability and market conditions in India Mumbai.</w:t>
      </w:r>
    </w:p>
    <w:p>
      <w:pPr>
        <w:pStyle w:val="BodyText"/>
      </w:pPr>
      <w:r>
        <w:rPr>
          <w:bCs/>
          <w:b/>
        </w:rPr>
        <w:t xml:space="preserve">5.2 Revisions:</w:t>
      </w:r>
      <w:r>
        <w:t xml:space="preserve"> </w:t>
      </w:r>
      <w:r>
        <w:t xml:space="preserve">Each design phase includes two (2) rounds of revisions. Additional revision cycles will be billed at ₹ 12,000 per hour for the UX UI Designer team.</w:t>
      </w:r>
    </w:p>
    <w:p>
      <w:pPr>
        <w:pStyle w:val="BodyText"/>
      </w:pPr>
      <w:r>
        <w:rPr>
          <w:bCs/>
          <w:b/>
        </w:rPr>
        <w:t xml:space="preserve">5.3 Intellectual Property:</w:t>
      </w:r>
      <w:r>
        <w:t xml:space="preserve"> </w:t>
      </w:r>
      <w:r>
        <w:t xml:space="preserve">Upon full and final payment, all design assets, source files, and documentation created by the UX UI Designer team shall become the exclusive property of the client. PixelCraft Design Studio Pvt. Ltd. retains the right to display completed work in its portfolio.</w:t>
      </w:r>
    </w:p>
    <w:p>
      <w:pPr>
        <w:pStyle w:val="BodyText"/>
      </w:pPr>
      <w:r>
        <w:rPr>
          <w:bCs/>
          <w:b/>
        </w:rPr>
        <w:t xml:space="preserve">5.4 Confidentiality:</w:t>
      </w:r>
      <w:r>
        <w:t xml:space="preserve"> </w:t>
      </w:r>
      <w:r>
        <w:t xml:space="preserve">All project information shared during the engagement is subject to a mutual Non-Disclosure Agreement (NDA). Our India Mumbai team adheres to strict data protection protocols in compliance with India's Digital Personal Data Protection Act, 2023.</w:t>
      </w:r>
    </w:p>
    <w:p>
      <w:pPr>
        <w:pStyle w:val="BodyText"/>
      </w:pPr>
      <w:r>
        <w:rPr>
          <w:bCs/>
          <w:b/>
        </w:rPr>
        <w:t xml:space="preserve">5.5 Cancellation:</w:t>
      </w:r>
      <w:r>
        <w:t xml:space="preserve"> </w:t>
      </w:r>
      <w:r>
        <w:t xml:space="preserve">In the event of project cancellation by the client, fees for work completed up to the cancellation date, plus a 10% cancellation charge, shall be payable. The UX UI Designer team will be released from the project with 15 business days' written notice.</w:t>
      </w:r>
    </w:p>
    <w:p>
      <w:pPr>
        <w:pStyle w:val="BodyText"/>
      </w:pPr>
      <w:r>
        <w:rPr>
          <w:bCs/>
          <w:b/>
        </w:rPr>
        <w:t xml:space="preserve">5.6 Dispute Resolution:</w:t>
      </w:r>
      <w:r>
        <w:t xml:space="preserve"> </w:t>
      </w:r>
      <w:r>
        <w:t xml:space="preserve">Any disputes arising from this Quotation Estimate shall be resolved through arbitration in India Mumbai in accordance with the Arbitration and Conciliation Act, 1996. The governing law shall be the laws of India.</w:t>
      </w:r>
    </w:p>
    <w:p>
      <w:pPr>
        <w:pStyle w:val="BodyText"/>
      </w:pPr>
      <w:r>
        <w:rPr>
          <w:bCs/>
          <w:b/>
        </w:rPr>
        <w:t xml:space="preserve">5.7 Force Majeure:</w:t>
      </w:r>
      <w:r>
        <w:t xml:space="preserve"> </w:t>
      </w:r>
      <w:r>
        <w:t xml:space="preserve">Neither party shall be liable for delays caused by events beyond reasonable control, including but not limited to natural disasters, government regulations, or pandemics affecting operations in India Mumbai.</w:t>
      </w:r>
    </w:p>
    <w:bookmarkEnd w:id="25"/>
    <w:bookmarkStart w:id="26" w:name="acceptance"/>
    <w:p>
      <w:pPr>
        <w:pStyle w:val="Heading2"/>
      </w:pPr>
      <w:r>
        <w:t xml:space="preserve">6. Acceptance</w:t>
      </w:r>
    </w:p>
    <w:p>
      <w:pPr>
        <w:pStyle w:val="FirstParagraph"/>
      </w:pPr>
      <w:r>
        <w:t xml:space="preserve">By signing below, the client acknowledges and accepts this</w:t>
      </w:r>
      <w:r>
        <w:t xml:space="preserve"> </w:t>
      </w:r>
      <w:r>
        <w:t xml:space="preserve">Quotation Estimate</w:t>
      </w:r>
      <w:r>
        <w:t xml:space="preserve"> </w:t>
      </w:r>
      <w:r>
        <w:t xml:space="preserve">for the</w:t>
      </w:r>
      <w:r>
        <w:t xml:space="preserve"> </w:t>
      </w:r>
      <w:r>
        <w:t xml:space="preserve">UX UI Designer</w:t>
      </w:r>
      <w:r>
        <w:t xml:space="preserve"> </w:t>
      </w:r>
      <w:r>
        <w:t xml:space="preserve">services as described herein. This document, once signed by both parties, constitutes a binding commercial agreement for the scope of work outlined above.</w:t>
      </w:r>
    </w:p>
    <w:p>
      <w:pPr>
        <w:pStyle w:val="BodyText"/>
      </w:pPr>
      <w:r>
        <w:rPr>
          <w:bCs/>
          <w:b/>
        </w:rPr>
        <w:t xml:space="preserve">For PixelCraft Design Studio Pvt. Ltd.</w:t>
      </w:r>
      <w:r>
        <w:br/>
      </w:r>
      <w:r>
        <w:t xml:space="preserve">Authorized Signatory</w:t>
      </w:r>
      <w:r>
        <w:br/>
      </w:r>
      <w:r>
        <w:t xml:space="preserve">India Mumbai</w:t>
      </w:r>
      <w:r>
        <w:br/>
      </w:r>
      <w:r>
        <w:t xml:space="preserve">Date: _______________</w:t>
      </w:r>
    </w:p>
    <w:p>
      <w:pPr>
        <w:pStyle w:val="BodyText"/>
      </w:pPr>
      <w:r>
        <w:rPr>
          <w:bCs/>
          <w:b/>
        </w:rPr>
        <w:t xml:space="preserve">For [Client Company Name]</w:t>
      </w:r>
      <w:r>
        <w:br/>
      </w:r>
      <w:r>
        <w:t xml:space="preserve">Authorized Signatory</w:t>
      </w:r>
      <w:r>
        <w:br/>
      </w:r>
      <w:r>
        <w:t xml:space="preserve">Date: _______________</w:t>
      </w:r>
    </w:p>
    <w:p>
      <w:pPr>
        <w:pStyle w:val="BodyText"/>
      </w:pPr>
      <w:r>
        <w:t xml:space="preserve">This Quotation Estimate document was prepared by PixelCraft Design Studio Pvt. Ltd., registered in India Mumbai, India.</w:t>
      </w:r>
      <w:r>
        <w:t xml:space="preserve"> </w:t>
      </w:r>
      <w:r>
        <w:t xml:space="preserve">CIN: U72900MH2014PTC245678 | GSTIN: 27AABCP1234F1Z5</w:t>
      </w:r>
      <w:r>
        <w:br/>
      </w:r>
      <w:r>
        <w:t xml:space="preserve">This is a computer-generated Quotation Estimate. No signature is required for digital acceptance via email.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India Mumbai</dc:title>
  <dc:creator/>
  <dc:language>en</dc:language>
  <cp:keywords/>
  <dcterms:created xsi:type="dcterms:W3CDTF">2026-10-10T07:21:09Z</dcterms:created>
  <dcterms:modified xsi:type="dcterms:W3CDTF">2026-10-10T07:21:09Z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