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quotation-estimate"/>
    <w:p>
      <w:pPr>
        <w:pStyle w:val="Heading1"/>
      </w:pPr>
      <w:r>
        <w:t xml:space="preserve">QUOTATION ESTIMATE</w:t>
      </w:r>
    </w:p>
    <w:p>
      <w:pPr>
        <w:pStyle w:val="FirstParagraph"/>
      </w:pPr>
      <w:r>
        <w:t xml:space="preserve">Professional UX UI Designer Services</w:t>
      </w:r>
    </w:p>
    <w:p>
      <w:pPr>
        <w:pStyle w:val="BodyText"/>
      </w:pPr>
      <w:r>
        <w:t xml:space="preserve">Prepared for Clients in Italy Rome</w:t>
      </w:r>
    </w:p>
    <w:p>
      <w:pPr>
        <w:pStyle w:val="BodyText"/>
      </w:pPr>
      <w:r>
        <w:t xml:space="preserve">Document Ref: QE-ROME-2025-0047</w:t>
      </w:r>
    </w:p>
    <w:bookmarkEnd w:id="20"/>
    <w:p>
      <w:pPr>
        <w:pStyle w:val="BodyText"/>
      </w:pPr>
      <w:r>
        <w:rPr>
          <w:bCs/>
          <w:b/>
        </w:rPr>
        <w:t xml:space="preserve">Quotation Estimate Date: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Studio Creativo Digitale S.r.l.</w:t>
      </w:r>
      <w:r>
        <w:br/>
      </w:r>
      <w:r>
        <w:rPr>
          <w:bCs/>
          <w:b/>
        </w:rPr>
        <w:t xml:space="preserve">Address:</w:t>
      </w:r>
      <w:r>
        <w:t xml:space="preserve"> </w:t>
      </w:r>
      <w:r>
        <w:t xml:space="preserve">Via del Corso 128, 00186 Rome, Italy</w:t>
      </w:r>
    </w:p>
    <w:p>
      <w:pPr>
        <w:pStyle w:val="BodyText"/>
      </w:pPr>
      <w:r>
        <w:rPr>
          <w:bCs/>
          <w:b/>
        </w:rPr>
        <w:t xml:space="preserve">Client Name:</w:t>
      </w:r>
      <w:r>
        <w:t xml:space="preserve"> </w:t>
      </w:r>
      <w:r>
        <w:t xml:space="preserve">[Client Company Name]</w:t>
      </w:r>
      <w:r>
        <w:br/>
      </w:r>
      <w:r>
        <w:rPr>
          <w:bCs/>
          <w:b/>
        </w:rPr>
        <w:t xml:space="preserve">Client Address:</w:t>
      </w:r>
      <w:r>
        <w:t xml:space="preserve"> </w:t>
      </w:r>
      <w:r>
        <w:t xml:space="preserve">[Street, District], Rome, Italy</w:t>
      </w:r>
      <w:r>
        <w:br/>
      </w:r>
      <w:r>
        <w:rPr>
          <w:bCs/>
          <w:b/>
        </w:rPr>
        <w:t xml:space="preserve">Contact Person:</w:t>
      </w:r>
      <w:r>
        <w:t xml:space="preserve"> </w:t>
      </w:r>
      <w:r>
        <w:t xml:space="preserve">[Name &amp; Title]</w:t>
      </w:r>
      <w:r>
        <w:br/>
      </w:r>
      <w:r>
        <w:rPr>
          <w:bCs/>
          <w:b/>
        </w:rPr>
        <w:t xml:space="preserve">Email:</w:t>
      </w:r>
      <w:r>
        <w:t xml:space="preserve"> </w:t>
      </w:r>
      <w:r>
        <w:t xml:space="preserve">[client@email.com]</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has been prepared by Studio Creativo Digitale S.r.l., a specialized digital design agency headquartered in the heart of Italy Rome, to provide a comprehensive and transparent breakdown of costs associated with the engagement of a senior UX UI Designer for your project. We understand that investing in professional UX UI Designer services is a strategic decision, and this document is designed to give you full clarity on deliverables, timelines, and financial commitments before any work commences. All pricing in this Quotation Estimate reflects our standard rates for projects executed within the Italy Rome metropolitan area, where our team operates from our central studio in the historic center.</w:t>
      </w:r>
    </w:p>
    <w:bookmarkEnd w:id="21"/>
    <w:bookmarkStart w:id="22" w:name="scope-of-work-ux-ui-designer-engagement"/>
    <w:p>
      <w:pPr>
        <w:pStyle w:val="Heading2"/>
      </w:pPr>
      <w:r>
        <w:t xml:space="preserve">2. Scope of Work – UX UI Designer Engagement</w:t>
      </w:r>
    </w:p>
    <w:p>
      <w:pPr>
        <w:pStyle w:val="FirstParagraph"/>
      </w:pPr>
      <w:r>
        <w:t xml:space="preserve">The following Quotation Estimate covers the full spectrum of UX UI Designer responsibilities tailored to your specific project requirements. Our UX UI Designer will work directly with your team in Italy Rome, ensuring seamless collaboration, cultural alignment, and adherence to local business standards. The scope includes but is not limited to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UX UI Designer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Subtotal (EUR)</w:t>
            </w:r>
          </w:p>
        </w:tc>
      </w:tr>
      <w:tr>
        <w:tc>
          <w:tcPr/>
          <w:p>
            <w:pPr>
              <w:pStyle w:val="Compact"/>
              <w:jc w:val="left"/>
            </w:pPr>
            <w:r>
              <w:t xml:space="preserve">1.1</w:t>
            </w:r>
          </w:p>
        </w:tc>
        <w:tc>
          <w:tcPr/>
          <w:p>
            <w:pPr>
              <w:pStyle w:val="Compact"/>
              <w:jc w:val="left"/>
            </w:pPr>
            <w:r>
              <w:t xml:space="preserve">UX Research &amp; User Discovery – Conducting stakeholder interviews, user persona development, and competitive analysis specific to the Italy Rome market</w:t>
            </w:r>
          </w:p>
        </w:tc>
        <w:tc>
          <w:tcPr/>
          <w:p>
            <w:pPr>
              <w:pStyle w:val="Compact"/>
              <w:jc w:val="left"/>
            </w:pPr>
            <w:r>
              <w:t xml:space="preserve">2 weeks</w:t>
            </w:r>
          </w:p>
        </w:tc>
        <w:tc>
          <w:tcPr/>
          <w:p>
            <w:pPr>
              <w:pStyle w:val="Compact"/>
              <w:jc w:val="left"/>
            </w:pPr>
            <w:r>
              <w:t xml:space="preserve">€4,500</w:t>
            </w:r>
          </w:p>
        </w:tc>
        <w:tc>
          <w:tcPr/>
          <w:p>
            <w:pPr>
              <w:pStyle w:val="Compact"/>
              <w:jc w:val="left"/>
            </w:pPr>
            <w:r>
              <w:t xml:space="preserve">€9,000</w:t>
            </w:r>
          </w:p>
        </w:tc>
      </w:tr>
      <w:tr>
        <w:tc>
          <w:tcPr/>
          <w:p>
            <w:pPr>
              <w:pStyle w:val="Compact"/>
              <w:jc w:val="left"/>
            </w:pPr>
            <w:r>
              <w:t xml:space="preserve">1.2</w:t>
            </w:r>
          </w:p>
        </w:tc>
        <w:tc>
          <w:tcPr/>
          <w:p>
            <w:pPr>
              <w:pStyle w:val="Compact"/>
              <w:jc w:val="left"/>
            </w:pPr>
            <w:r>
              <w:t xml:space="preserve">Information Architecture &amp; Wireframing – Creating low-fidelity wireframes, user flow diagrams, and site maps for the digital product</w:t>
            </w:r>
          </w:p>
        </w:tc>
        <w:tc>
          <w:tcPr/>
          <w:p>
            <w:pPr>
              <w:pStyle w:val="Compact"/>
              <w:jc w:val="left"/>
            </w:pPr>
            <w:r>
              <w:t xml:space="preserve">3 weeks</w:t>
            </w:r>
          </w:p>
        </w:tc>
        <w:tc>
          <w:tcPr/>
          <w:p>
            <w:pPr>
              <w:pStyle w:val="Compact"/>
              <w:jc w:val="left"/>
            </w:pPr>
            <w:r>
              <w:t xml:space="preserve">€4,200</w:t>
            </w:r>
          </w:p>
        </w:tc>
        <w:tc>
          <w:tcPr/>
          <w:p>
            <w:pPr>
              <w:pStyle w:val="Compact"/>
              <w:jc w:val="left"/>
            </w:pPr>
            <w:r>
              <w:t xml:space="preserve">€12,600</w:t>
            </w:r>
          </w:p>
        </w:tc>
      </w:tr>
      <w:tr>
        <w:tc>
          <w:tcPr/>
          <w:p>
            <w:pPr>
              <w:pStyle w:val="Compact"/>
              <w:jc w:val="left"/>
            </w:pPr>
            <w:r>
              <w:t xml:space="preserve">1.3</w:t>
            </w:r>
          </w:p>
        </w:tc>
        <w:tc>
          <w:tcPr/>
          <w:p>
            <w:pPr>
              <w:pStyle w:val="Compact"/>
              <w:jc w:val="left"/>
            </w:pPr>
            <w:r>
              <w:t xml:space="preserve">UI Visual Design – High-fidelity mockups, design system creation, component library, and brand-aligned visual language</w:t>
            </w:r>
          </w:p>
        </w:tc>
        <w:tc>
          <w:tcPr/>
          <w:p>
            <w:pPr>
              <w:pStyle w:val="Compact"/>
              <w:jc w:val="left"/>
            </w:pPr>
            <w:r>
              <w:t xml:space="preserve">4 weeks</w:t>
            </w:r>
          </w:p>
        </w:tc>
        <w:tc>
          <w:tcPr/>
          <w:p>
            <w:pPr>
              <w:pStyle w:val="Compact"/>
              <w:jc w:val="left"/>
            </w:pPr>
            <w:r>
              <w:t xml:space="preserve">€4,800</w:t>
            </w:r>
          </w:p>
        </w:tc>
        <w:tc>
          <w:tcPr/>
          <w:p>
            <w:pPr>
              <w:pStyle w:val="Compact"/>
              <w:jc w:val="left"/>
            </w:pPr>
            <w:r>
              <w:t xml:space="preserve">€19,200</w:t>
            </w:r>
          </w:p>
        </w:tc>
      </w:tr>
      <w:tr>
        <w:tc>
          <w:tcPr/>
          <w:p>
            <w:pPr>
              <w:pStyle w:val="Compact"/>
              <w:jc w:val="left"/>
            </w:pPr>
            <w:r>
              <w:t xml:space="preserve">1.4</w:t>
            </w:r>
          </w:p>
        </w:tc>
        <w:tc>
          <w:tcPr/>
          <w:p>
            <w:pPr>
              <w:pStyle w:val="Compact"/>
              <w:jc w:val="left"/>
            </w:pPr>
            <w:r>
              <w:t xml:space="preserve">Interactive Prototyping &amp; Usability Testing – Building clickable prototypes in Figma, conducting moderated usability sessions with local users in Italy Rome</w:t>
            </w:r>
          </w:p>
        </w:tc>
        <w:tc>
          <w:tcPr/>
          <w:p>
            <w:pPr>
              <w:pStyle w:val="Compact"/>
              <w:jc w:val="left"/>
            </w:pPr>
            <w:r>
              <w:t xml:space="preserve">2 weeks</w:t>
            </w:r>
          </w:p>
        </w:tc>
        <w:tc>
          <w:tcPr/>
          <w:p>
            <w:pPr>
              <w:pStyle w:val="Compact"/>
              <w:jc w:val="left"/>
            </w:pPr>
            <w:r>
              <w:t xml:space="preserve">€4,000</w:t>
            </w:r>
          </w:p>
        </w:tc>
        <w:tc>
          <w:tcPr/>
          <w:p>
            <w:pPr>
              <w:pStyle w:val="Compact"/>
              <w:jc w:val="left"/>
            </w:pPr>
            <w:r>
              <w:t xml:space="preserve">€8,000</w:t>
            </w:r>
          </w:p>
        </w:tc>
      </w:tr>
      <w:tr>
        <w:tc>
          <w:tcPr/>
          <w:p>
            <w:pPr>
              <w:pStyle w:val="Compact"/>
              <w:jc w:val="left"/>
            </w:pPr>
            <w:r>
              <w:t xml:space="preserve">1.5</w:t>
            </w:r>
          </w:p>
        </w:tc>
        <w:tc>
          <w:tcPr/>
          <w:p>
            <w:pPr>
              <w:pStyle w:val="Compact"/>
              <w:jc w:val="left"/>
            </w:pPr>
            <w:r>
              <w:t xml:space="preserve">Developer Handoff &amp; Design QA – Preparing annotated design files, conducting design quality assurance during development sprints</w:t>
            </w:r>
          </w:p>
        </w:tc>
        <w:tc>
          <w:tcPr/>
          <w:p>
            <w:pPr>
              <w:pStyle w:val="Compact"/>
              <w:jc w:val="left"/>
            </w:pPr>
            <w:r>
              <w:t xml:space="preserve">2 weeks</w:t>
            </w:r>
          </w:p>
        </w:tc>
        <w:tc>
          <w:tcPr/>
          <w:p>
            <w:pPr>
              <w:pStyle w:val="Compact"/>
              <w:jc w:val="left"/>
            </w:pPr>
            <w:r>
              <w:t xml:space="preserve">€3,500</w:t>
            </w:r>
          </w:p>
        </w:tc>
        <w:tc>
          <w:tcPr/>
          <w:p>
            <w:pPr>
              <w:pStyle w:val="Compact"/>
              <w:jc w:val="left"/>
            </w:pPr>
            <w:r>
              <w:t xml:space="preserve">€7,000</w:t>
            </w:r>
          </w:p>
        </w:tc>
      </w:tr>
      <w:tr>
        <w:tc>
          <w:tcPr/>
          <w:p>
            <w:pPr>
              <w:pStyle w:val="Compact"/>
              <w:jc w:val="left"/>
            </w:pPr>
            <w:r>
              <w:t xml:space="preserve">1.6</w:t>
            </w:r>
          </w:p>
        </w:tc>
        <w:tc>
          <w:tcPr/>
          <w:p>
            <w:pPr>
              <w:pStyle w:val="Compact"/>
              <w:jc w:val="left"/>
            </w:pPr>
            <w:r>
              <w:t xml:space="preserve">Ongoing UX UI Designer Support &amp; Iteration – Post-launch design refinements, A/B testing analysis, and continuous improvement (3 months)</w:t>
            </w:r>
          </w:p>
        </w:tc>
        <w:tc>
          <w:tcPr/>
          <w:p>
            <w:pPr>
              <w:pStyle w:val="Compact"/>
              <w:jc w:val="left"/>
            </w:pPr>
            <w:r>
              <w:t xml:space="preserve">3 months</w:t>
            </w:r>
          </w:p>
        </w:tc>
        <w:tc>
          <w:tcPr/>
          <w:p>
            <w:pPr>
              <w:pStyle w:val="Compact"/>
              <w:jc w:val="left"/>
            </w:pPr>
            <w:r>
              <w:t xml:space="preserve">€3,200/mo</w:t>
            </w:r>
          </w:p>
        </w:tc>
        <w:tc>
          <w:tcPr/>
          <w:p>
            <w:pPr>
              <w:pStyle w:val="Compact"/>
              <w:jc w:val="left"/>
            </w:pPr>
            <w:r>
              <w:t xml:space="preserve">€9,600</w:t>
            </w:r>
          </w:p>
        </w:tc>
      </w:tr>
      <w:tr>
        <w:tc>
          <w:tcPr>
            <w:gridSpan w:val="4"/>
          </w:tcPr>
          <w:p>
            <w:pPr>
              <w:pStyle w:val="Compact"/>
              <w:jc w:val="left"/>
            </w:pPr>
            <w:r>
              <w:t xml:space="preserve">TOTAL ESTIMATED COST (Excluding VAT)</w:t>
            </w:r>
          </w:p>
        </w:tc>
        <w:tc>
          <w:tcPr/>
          <w:p>
            <w:pPr>
              <w:pStyle w:val="Compact"/>
              <w:jc w:val="left"/>
            </w:pPr>
            <w:r>
              <w:t xml:space="preserve">€65,400</w:t>
            </w:r>
          </w:p>
        </w:tc>
      </w:tr>
      <w:tr>
        <w:tc>
          <w:tcPr>
            <w:gridSpan w:val="4"/>
          </w:tcPr>
          <w:p>
            <w:pPr>
              <w:pStyle w:val="Compact"/>
              <w:jc w:val="left"/>
            </w:pPr>
            <w:r>
              <w:t xml:space="preserve">VAT (22% – Italy Rome Standard Rate)</w:t>
            </w:r>
          </w:p>
        </w:tc>
        <w:tc>
          <w:tcPr/>
          <w:p>
            <w:pPr>
              <w:pStyle w:val="Compact"/>
              <w:jc w:val="left"/>
            </w:pPr>
            <w:r>
              <w:t xml:space="preserve">€14,388</w:t>
            </w:r>
          </w:p>
        </w:tc>
      </w:tr>
      <w:tr>
        <w:tc>
          <w:tcPr>
            <w:gridSpan w:val="4"/>
          </w:tcPr>
          <w:p>
            <w:pPr>
              <w:pStyle w:val="Compact"/>
              <w:jc w:val="left"/>
            </w:pPr>
            <w:r>
              <w:t xml:space="preserve">GRAND TOTAL (Including VAT)</w:t>
            </w:r>
          </w:p>
        </w:tc>
        <w:tc>
          <w:tcPr/>
          <w:p>
            <w:pPr>
              <w:pStyle w:val="Compact"/>
              <w:jc w:val="left"/>
            </w:pPr>
            <w:r>
              <w:t xml:space="preserve">€79,788</w:t>
            </w:r>
          </w:p>
        </w:tc>
      </w:tr>
    </w:tbl>
    <w:bookmarkEnd w:id="22"/>
    <w:bookmarkStart w:id="23" w:name="project-timeline-and-milestones"/>
    <w:p>
      <w:pPr>
        <w:pStyle w:val="Heading2"/>
      </w:pPr>
      <w:r>
        <w:t xml:space="preserve">3. Project Timeline and Milestones</w:t>
      </w:r>
    </w:p>
    <w:p>
      <w:pPr>
        <w:pStyle w:val="FirstParagraph"/>
      </w:pPr>
      <w:r>
        <w:t xml:space="preserve">The total estimated duration for this UX UI Designer engagement in Italy Rome is approximately 14 weeks (3.5 months) for the core design phase, followed by a 3-month post-launch support period. All milestones will be reviewed bi-weekly with your project manager. Our UX UI Designer will be available for in-person meetings at our Rome office or at your premises within the Italy Rome city limits, as well as remote collaboration via video conferencing for distributed team members.</w:t>
      </w:r>
    </w:p>
    <w:bookmarkEnd w:id="23"/>
    <w:bookmarkStart w:id="24" w:name="payment-terms"/>
    <w:p>
      <w:pPr>
        <w:pStyle w:val="Heading2"/>
      </w:pPr>
      <w:r>
        <w:t xml:space="preserve">4. Payment Terms</w:t>
      </w:r>
    </w:p>
    <w:p>
      <w:pPr>
        <w:pStyle w:val="FirstParagraph"/>
      </w:pPr>
      <w:r>
        <w:t xml:space="preserve">In accordance with this Quotation Estimate, payment shall be structured as follows:</w:t>
      </w:r>
    </w:p>
    <w:p>
      <w:pPr>
        <w:numPr>
          <w:ilvl w:val="0"/>
          <w:numId w:val="1001"/>
        </w:numPr>
        <w:pStyle w:val="Compact"/>
      </w:pPr>
      <w:r>
        <w:rPr>
          <w:bCs/>
          <w:b/>
        </w:rPr>
        <w:t xml:space="preserve">30% Advance Payment:</w:t>
      </w:r>
      <w:r>
        <w:t xml:space="preserve"> </w:t>
      </w:r>
      <w:r>
        <w:t xml:space="preserve">Due upon acceptance of this Quotation Estimate and signing of the service agreement (€23,936.40 including VAT).</w:t>
      </w:r>
    </w:p>
    <w:p>
      <w:pPr>
        <w:numPr>
          <w:ilvl w:val="0"/>
          <w:numId w:val="1001"/>
        </w:numPr>
        <w:pStyle w:val="Compact"/>
      </w:pPr>
      <w:r>
        <w:rPr>
          <w:bCs/>
          <w:b/>
        </w:rPr>
        <w:t xml:space="preserve">40% Mid-Project Payment:</w:t>
      </w:r>
      <w:r>
        <w:t xml:space="preserve"> </w:t>
      </w:r>
      <w:r>
        <w:t xml:space="preserve">Due upon completion of the UI Visual Design phase and delivery of the design system (€31,915.20 including VAT).</w:t>
      </w:r>
    </w:p>
    <w:p>
      <w:pPr>
        <w:numPr>
          <w:ilvl w:val="0"/>
          <w:numId w:val="1001"/>
        </w:numPr>
        <w:pStyle w:val="Compact"/>
      </w:pPr>
      <w:r>
        <w:rPr>
          <w:bCs/>
          <w:b/>
        </w:rPr>
        <w:t xml:space="preserve">30% Final Payment:</w:t>
      </w:r>
      <w:r>
        <w:t xml:space="preserve"> </w:t>
      </w:r>
      <w:r>
        <w:t xml:space="preserve">Due upon project completion, final handoff, and acceptance of all deliverables (€23,936.40 including VAT).</w:t>
      </w:r>
    </w:p>
    <w:p>
      <w:pPr>
        <w:pStyle w:val="FirstParagraph"/>
      </w:pPr>
      <w:r>
        <w:t xml:space="preserve">Payments are to be made via bank transfer to our Italy Rome corporate account. Invoices will be issued in accordance with Italian fiscal regulations (fattura elettronica). Late payments will incur a penalty of 1.5% per month as stipulated by Italian commercial law.</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30 calendar days from the date of issue. After this period, pricing may be subject to revision based on market conditions in Italy Rome.</w:t>
      </w:r>
    </w:p>
    <w:p>
      <w:pPr>
        <w:numPr>
          <w:ilvl w:val="0"/>
          <w:numId w:val="1002"/>
        </w:numPr>
        <w:pStyle w:val="Compact"/>
      </w:pPr>
      <w:r>
        <w:t xml:space="preserve">All intellectual property rights to the final UX UI Designer deliverables will transfer to the client upon full payment. Interim work products remain the property of Studio Creativo Digitale S.r.l. until final settlement.</w:t>
      </w:r>
    </w:p>
    <w:p>
      <w:pPr>
        <w:numPr>
          <w:ilvl w:val="0"/>
          <w:numId w:val="1002"/>
        </w:numPr>
        <w:pStyle w:val="Compact"/>
      </w:pPr>
      <w:r>
        <w:t xml:space="preserve">Any changes to the scope of work beyond the defined deliverables will require a written change order and may result in additional charges as per our standard UX UI Designer hourly rate of €85/hour.</w:t>
      </w:r>
    </w:p>
    <w:p>
      <w:pPr>
        <w:numPr>
          <w:ilvl w:val="0"/>
          <w:numId w:val="1002"/>
        </w:numPr>
        <w:pStyle w:val="Compact"/>
      </w:pPr>
      <w:r>
        <w:t xml:space="preserve">Our UX UI Designer will comply with all applicable Italian data protection regulations (GDPR) and will sign a Non-Disclosure Agreement (NDA) prior to project commencement.</w:t>
      </w:r>
    </w:p>
    <w:p>
      <w:pPr>
        <w:numPr>
          <w:ilvl w:val="0"/>
          <w:numId w:val="1002"/>
        </w:numPr>
        <w:pStyle w:val="Compact"/>
      </w:pPr>
      <w:r>
        <w:t xml:space="preserve">This Quotation Estimate does not include third-party licensing costs (e.g., stock imagery, premium fonts, or specialized software subscriptions) unless explicitly stated.</w:t>
      </w:r>
    </w:p>
    <w:p>
      <w:pPr>
        <w:numPr>
          <w:ilvl w:val="0"/>
          <w:numId w:val="1002"/>
        </w:numPr>
        <w:pStyle w:val="Compact"/>
      </w:pPr>
      <w:r>
        <w:t xml:space="preserve">Force majeure events, including but not limited to public health emergencies affecting operations in Italy Rome, may result in timeline adjustments without penalty to either party.</w:t>
      </w:r>
    </w:p>
    <w:p>
      <w:pPr>
        <w:numPr>
          <w:ilvl w:val="0"/>
          <w:numId w:val="1002"/>
        </w:numPr>
        <w:pStyle w:val="Compact"/>
      </w:pPr>
      <w:r>
        <w:t xml:space="preserve">Disputes arising from this Quotation Estimate shall be resolved under the jurisdiction of the courts of Rome, Italy.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the terms, conditions, pricing, and scope of work outlined in this Quotation Estimate for the UX UI Designer services to be delivered in Italy Rome. This signature constitutes a binding agreement to proceed with the project as described herein.</w:t>
      </w:r>
    </w:p>
    <w:p>
      <w:pPr>
        <w:pStyle w:val="BodyText"/>
      </w:pPr>
      <w:r>
        <w:rPr>
          <w:bCs/>
          <w:b/>
        </w:rPr>
        <w:t xml:space="preserve">For Studio Creativo Digitale S.r.l.</w:t>
      </w:r>
      <w:r>
        <w:br/>
      </w:r>
      <w:r>
        <w:t xml:space="preserve">Name: Marco Bellini</w:t>
      </w:r>
      <w:r>
        <w:br/>
      </w:r>
      <w:r>
        <w:t xml:space="preserve">Title: Creative Director &amp; Lead UX UI Designer</w:t>
      </w:r>
      <w:r>
        <w:br/>
      </w:r>
      <w:r>
        <w:t xml:space="preserve">Date: 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w:t>
      </w:r>
    </w:p>
    <w:p>
      <w:pPr>
        <w:pStyle w:val="BodyText"/>
      </w:pPr>
      <w:r>
        <w:t xml:space="preserve">Studio Creativo Digitale S.r.l. | P.IVA: IT01234567890 | Via del Corso 128, 00186 Rome, Italy</w:t>
      </w:r>
      <w:r>
        <w:br/>
      </w:r>
      <w:r>
        <w:t xml:space="preserve">This Quotation Estimate was prepared exclusively for the named client and is not transferable. All rates are in Euros (EUR).</w:t>
      </w:r>
      <w:r>
        <w:br/>
      </w:r>
      <w:r>
        <w:t xml:space="preserve">For inquiries regarding this Quotation Estimate, please contact: quotations@studiocreativodigitale.it | +39 06 1234 5678</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Italy Rome</dc:title>
  <dc:creator/>
  <dc:language>en</dc:language>
  <cp:keywords/>
  <dcterms:created xsi:type="dcterms:W3CDTF">2026-10-10T08:36:12Z</dcterms:created>
  <dcterms:modified xsi:type="dcterms:W3CDTF">2026-10-10T08:36:12Z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