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cape-design-studio-pty-ltd"/>
    <w:p>
      <w:pPr>
        <w:pStyle w:val="Heading1"/>
      </w:pPr>
      <w:r>
        <w:t xml:space="preserve">Cape Design Studio (Pty) Ltd</w:t>
      </w:r>
    </w:p>
    <w:p>
      <w:pPr>
        <w:pStyle w:val="FirstParagraph"/>
      </w:pPr>
      <w:r>
        <w:t xml:space="preserve">124 Sea Point Promenade, Sea Point, Cape Town, 8005, South Africa</w:t>
      </w:r>
    </w:p>
    <w:p>
      <w:pPr>
        <w:pStyle w:val="BodyText"/>
      </w:pPr>
      <w:r>
        <w:t xml:space="preserve">Tel: +27 21 424 5678 | Email: quotes@capedesignstudio.co.za</w:t>
      </w:r>
    </w:p>
    <w:p>
      <w:pPr>
        <w:pStyle w:val="BodyText"/>
      </w:pPr>
      <w:r>
        <w:t xml:space="preserve">Reg No: 2019/123456/07 | VAT No: 4930123456</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QTE-2025-04871</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Service Location:</w:t>
      </w:r>
      <w:r>
        <w:t xml:space="preserve"> </w:t>
      </w:r>
      <w:r>
        <w:t xml:space="preserve">South Africa Cape Town</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[client@email.co.za]</w:t>
      </w:r>
    </w:p>
    <w:p>
      <w:pPr>
        <w:pStyle w:val="BodyText"/>
      </w:pPr>
      <w:r>
        <w:rPr>
          <w:bCs/>
          <w:b/>
        </w:rPr>
        <w:t xml:space="preserve">Address:</w:t>
      </w:r>
      <w:r>
        <w:t xml:space="preserve"> </w:t>
      </w:r>
      <w:r>
        <w:t xml:space="preserve">[Client Address, Cape Town, South Africa]</w:t>
      </w:r>
    </w:p>
    <w:bookmarkEnd w:id="22"/>
    <w:p>
      <w:pPr>
        <w:pStyle w:val="BodyText"/>
      </w:pPr>
      <w:r>
        <w:t xml:space="preserve">Dear Valued Client,</w:t>
      </w:r>
    </w:p>
    <w:p>
      <w:pPr>
        <w:pStyle w:val="BodyText"/>
      </w:pPr>
      <w:r>
        <w:t xml:space="preserve">Thank you for the opportunity to present this</w:t>
      </w:r>
      <w:r>
        <w:t xml:space="preserve"> </w:t>
      </w:r>
      <w:r>
        <w:t xml:space="preserve">Quotation Estimate</w:t>
      </w:r>
      <w:r>
        <w:t xml:space="preserve"> </w:t>
      </w:r>
      <w:r>
        <w:t xml:space="preserve">for professional</w:t>
      </w:r>
      <w:r>
        <w:t xml:space="preserve"> </w:t>
      </w:r>
      <w:r>
        <w:t xml:space="preserve">UX UI Designer</w:t>
      </w:r>
      <w:r>
        <w:t xml:space="preserve"> </w:t>
      </w:r>
      <w:r>
        <w:t xml:space="preserve">services to be delivered in</w:t>
      </w:r>
      <w:r>
        <w:t xml:space="preserve"> </w:t>
      </w:r>
      <w:r>
        <w:t xml:space="preserve">South Africa Cape Town</w:t>
      </w:r>
      <w:r>
        <w:t xml:space="preserve">. Our team at Cape Design Studio is proud to offer world-class user experience and user interface design solutions tailored to the unique digital landscape of the Western Cape region. This document outlines the full scope of work, associated costs, and terms governing the engagement of our</w:t>
      </w:r>
      <w:r>
        <w:t xml:space="preserve"> </w:t>
      </w:r>
      <w:r>
        <w:t xml:space="preserve">UX UI Designer</w:t>
      </w:r>
      <w:r>
        <w:t xml:space="preserve"> </w:t>
      </w:r>
      <w:r>
        <w:t xml:space="preserve">professionals for your project.</w:t>
      </w:r>
    </w:p>
    <w:bookmarkStart w:id="23" w:name="scope-of-work-ux-ui-designer-services"/>
    <w:p>
      <w:pPr>
        <w:pStyle w:val="Heading2"/>
      </w:pPr>
      <w:r>
        <w:t xml:space="preserve">Scope of Work – UX UI Designer Services</w:t>
      </w:r>
    </w:p>
    <w:p>
      <w:pPr>
        <w:pStyle w:val="FirstParagraph"/>
      </w:pPr>
      <w:r>
        <w:t xml:space="preserve">The following</w:t>
      </w:r>
      <w:r>
        <w:t xml:space="preserve"> </w:t>
      </w:r>
      <w:r>
        <w:t xml:space="preserve">UX UI Designer</w:t>
      </w:r>
      <w:r>
        <w:t xml:space="preserve"> </w:t>
      </w:r>
      <w:r>
        <w:t xml:space="preserve">deliverables are included in this</w:t>
      </w:r>
      <w:r>
        <w:t xml:space="preserve"> </w:t>
      </w:r>
      <w:r>
        <w:t xml:space="preserve">Quotation Estimate</w:t>
      </w:r>
      <w:r>
        <w:t xml:space="preserve">. All work will be conducted by senior-level designers based in our Cape Town office, ensuring local market knowledge, cultural sensitivity, and compliance with South African digital accessibility standards.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UX UI Designer Service</w:t>
            </w:r>
          </w:p>
        </w:tc>
        <w:tc>
          <w:tcPr/>
          <w:p>
            <w:pPr>
              <w:pStyle w:val="Compact"/>
              <w:jc w:val="left"/>
            </w:pPr>
            <w:r>
              <w:t xml:space="preserve">Duration</w:t>
            </w:r>
          </w:p>
        </w:tc>
        <w:tc>
          <w:tcPr/>
          <w:p>
            <w:pPr>
              <w:pStyle w:val="Compact"/>
              <w:jc w:val="left"/>
            </w:pPr>
            <w:r>
              <w:t xml:space="preserve">Rate (ZAR)</w:t>
            </w:r>
          </w:p>
        </w:tc>
        <w:tc>
          <w:tcPr/>
          <w:p>
            <w:pPr>
              <w:pStyle w:val="Compact"/>
              <w:jc w:val="left"/>
            </w:pPr>
            <w:r>
              <w:t xml:space="preserve">Subtotal (ZAR)</w:t>
            </w:r>
          </w:p>
        </w:tc>
      </w:tr>
      <w:tr>
        <w:tc>
          <w:tcPr/>
          <w:p>
            <w:pPr>
              <w:pStyle w:val="Compact"/>
              <w:jc w:val="left"/>
            </w:pPr>
            <w:r>
              <w:t xml:space="preserve">01</w:t>
            </w:r>
          </w:p>
        </w:tc>
        <w:tc>
          <w:tcPr/>
          <w:p>
            <w:pPr>
              <w:pStyle w:val="Compact"/>
              <w:jc w:val="left"/>
            </w:pPr>
            <w:r>
              <w:rPr>
                <w:bCs/>
                <w:b/>
              </w:rPr>
              <w:t xml:space="preserve">UX Research &amp; Discovery</w:t>
            </w:r>
            <w:r>
              <w:t xml:space="preserve"> </w:t>
            </w:r>
            <w:r>
              <w:t xml:space="preserve">– User interviews, competitor analysis, stakeholder workshops, and user persona development conducted in South Africa Cape Town and virtually.</w:t>
            </w:r>
          </w:p>
        </w:tc>
        <w:tc>
          <w:tcPr/>
          <w:p>
            <w:pPr>
              <w:pStyle w:val="Compact"/>
              <w:jc w:val="left"/>
            </w:pPr>
            <w:r>
              <w:t xml:space="preserve">2 weeks</w:t>
            </w:r>
          </w:p>
        </w:tc>
        <w:tc>
          <w:tcPr/>
          <w:p>
            <w:pPr>
              <w:pStyle w:val="Compact"/>
              <w:jc w:val="left"/>
            </w:pPr>
            <w:r>
              <w:t xml:space="preserve">R 18,500 / day</w:t>
            </w:r>
          </w:p>
        </w:tc>
        <w:tc>
          <w:tcPr/>
          <w:p>
            <w:pPr>
              <w:pStyle w:val="Compact"/>
              <w:jc w:val="left"/>
            </w:pPr>
            <w:r>
              <w:t xml:space="preserve">R 74,000.00</w:t>
            </w:r>
          </w:p>
        </w:tc>
      </w:tr>
      <w:tr>
        <w:tc>
          <w:tcPr/>
          <w:p>
            <w:pPr>
              <w:pStyle w:val="Compact"/>
              <w:jc w:val="left"/>
            </w:pPr>
            <w:r>
              <w:t xml:space="preserve">02</w:t>
            </w:r>
          </w:p>
        </w:tc>
        <w:tc>
          <w:tcPr/>
          <w:p>
            <w:pPr>
              <w:pStyle w:val="Compact"/>
              <w:jc w:val="left"/>
            </w:pPr>
            <w:r>
              <w:rPr>
                <w:bCs/>
                <w:b/>
              </w:rPr>
              <w:t xml:space="preserve">Information Architecture &amp; Wireframing</w:t>
            </w:r>
            <w:r>
              <w:t xml:space="preserve"> </w:t>
            </w:r>
            <w:r>
              <w:t xml:space="preserve">– Sitemap creation, user flow mapping, low-fidelity wireframes for all key screens and user journeys.</w:t>
            </w:r>
          </w:p>
        </w:tc>
        <w:tc>
          <w:tcPr/>
          <w:p>
            <w:pPr>
              <w:pStyle w:val="Compact"/>
              <w:jc w:val="left"/>
            </w:pPr>
            <w:r>
              <w:t xml:space="preserve">2 weeks</w:t>
            </w:r>
          </w:p>
        </w:tc>
        <w:tc>
          <w:tcPr/>
          <w:p>
            <w:pPr>
              <w:pStyle w:val="Compact"/>
              <w:jc w:val="left"/>
            </w:pPr>
            <w:r>
              <w:t xml:space="preserve">R 16,000 / day</w:t>
            </w:r>
          </w:p>
        </w:tc>
        <w:tc>
          <w:tcPr/>
          <w:p>
            <w:pPr>
              <w:pStyle w:val="Compact"/>
              <w:jc w:val="left"/>
            </w:pPr>
            <w:r>
              <w:t xml:space="preserve">R 64,000.00</w:t>
            </w:r>
          </w:p>
        </w:tc>
      </w:tr>
      <w:tr>
        <w:tc>
          <w:tcPr/>
          <w:p>
            <w:pPr>
              <w:pStyle w:val="Compact"/>
              <w:jc w:val="left"/>
            </w:pPr>
            <w:r>
              <w:t xml:space="preserve">03</w:t>
            </w:r>
          </w:p>
        </w:tc>
        <w:tc>
          <w:tcPr/>
          <w:p>
            <w:pPr>
              <w:pStyle w:val="Compact"/>
              <w:jc w:val="left"/>
            </w:pPr>
            <w:r>
              <w:rPr>
                <w:bCs/>
                <w:b/>
              </w:rPr>
              <w:t xml:space="preserve">UI Visual Design</w:t>
            </w:r>
            <w:r>
              <w:t xml:space="preserve"> </w:t>
            </w:r>
            <w:r>
              <w:t xml:space="preserve">– High-fidelity mockups, design system creation, component library, colour palette, typography, and brand-aligned interface design.</w:t>
            </w:r>
          </w:p>
        </w:tc>
        <w:tc>
          <w:tcPr/>
          <w:p>
            <w:pPr>
              <w:pStyle w:val="Compact"/>
              <w:jc w:val="left"/>
            </w:pPr>
            <w:r>
              <w:t xml:space="preserve">3 weeks</w:t>
            </w:r>
          </w:p>
        </w:tc>
        <w:tc>
          <w:tcPr/>
          <w:p>
            <w:pPr>
              <w:pStyle w:val="Compact"/>
              <w:jc w:val="left"/>
            </w:pPr>
            <w:r>
              <w:t xml:space="preserve">R 17,500 / day</w:t>
            </w:r>
          </w:p>
        </w:tc>
        <w:tc>
          <w:tcPr/>
          <w:p>
            <w:pPr>
              <w:pStyle w:val="Compact"/>
              <w:jc w:val="left"/>
            </w:pPr>
            <w:r>
              <w:t xml:space="preserve">R 122,500.00</w:t>
            </w:r>
          </w:p>
        </w:tc>
      </w:tr>
      <w:tr>
        <w:tc>
          <w:tcPr/>
          <w:p>
            <w:pPr>
              <w:pStyle w:val="Compact"/>
              <w:jc w:val="left"/>
            </w:pPr>
            <w:r>
              <w:t xml:space="preserve">04</w:t>
            </w:r>
          </w:p>
        </w:tc>
        <w:tc>
          <w:tcPr/>
          <w:p>
            <w:pPr>
              <w:pStyle w:val="Compact"/>
              <w:jc w:val="left"/>
            </w:pPr>
            <w:r>
              <w:rPr>
                <w:bCs/>
                <w:b/>
              </w:rPr>
              <w:t xml:space="preserve">Interactive Prototyping</w:t>
            </w:r>
            <w:r>
              <w:t xml:space="preserve"> </w:t>
            </w:r>
            <w:r>
              <w:t xml:space="preserve">– Clickable prototypes in Figma/Adobe XD, micro-interactions, and animation specifications for development handoff.</w:t>
            </w:r>
          </w:p>
        </w:tc>
        <w:tc>
          <w:tcPr/>
          <w:p>
            <w:pPr>
              <w:pStyle w:val="Compact"/>
              <w:jc w:val="left"/>
            </w:pPr>
            <w:r>
              <w:t xml:space="preserve">1.5 weeks</w:t>
            </w:r>
          </w:p>
        </w:tc>
        <w:tc>
          <w:tcPr/>
          <w:p>
            <w:pPr>
              <w:pStyle w:val="Compact"/>
              <w:jc w:val="left"/>
            </w:pPr>
            <w:r>
              <w:t xml:space="preserve">R 16,500 / day</w:t>
            </w:r>
          </w:p>
        </w:tc>
        <w:tc>
          <w:tcPr/>
          <w:p>
            <w:pPr>
              <w:pStyle w:val="Compact"/>
              <w:jc w:val="left"/>
            </w:pPr>
            <w:r>
              <w:t xml:space="preserve">R 57,750.00</w:t>
            </w:r>
          </w:p>
        </w:tc>
      </w:tr>
      <w:tr>
        <w:tc>
          <w:tcPr/>
          <w:p>
            <w:pPr>
              <w:pStyle w:val="Compact"/>
              <w:jc w:val="left"/>
            </w:pPr>
            <w:r>
              <w:t xml:space="preserve">05</w:t>
            </w:r>
          </w:p>
        </w:tc>
        <w:tc>
          <w:tcPr/>
          <w:p>
            <w:pPr>
              <w:pStyle w:val="Compact"/>
              <w:jc w:val="left"/>
            </w:pPr>
            <w:r>
              <w:rPr>
                <w:bCs/>
                <w:b/>
              </w:rPr>
              <w:t xml:space="preserve">Usability Testing &amp; Iteration</w:t>
            </w:r>
            <w:r>
              <w:t xml:space="preserve"> </w:t>
            </w:r>
            <w:r>
              <w:t xml:space="preserve">– Moderated and unmoderated testing sessions with local South African user panels, feedback synthesis, and two rounds of design refinement.</w:t>
            </w:r>
          </w:p>
        </w:tc>
        <w:tc>
          <w:tcPr/>
          <w:p>
            <w:pPr>
              <w:pStyle w:val="Compact"/>
              <w:jc w:val="left"/>
            </w:pPr>
            <w:r>
              <w:t xml:space="preserve">1.5 weeks</w:t>
            </w:r>
          </w:p>
        </w:tc>
        <w:tc>
          <w:tcPr/>
          <w:p>
            <w:pPr>
              <w:pStyle w:val="Compact"/>
              <w:jc w:val="left"/>
            </w:pPr>
            <w:r>
              <w:t xml:space="preserve">R 15,000 / day</w:t>
            </w:r>
          </w:p>
        </w:tc>
        <w:tc>
          <w:tcPr/>
          <w:p>
            <w:pPr>
              <w:pStyle w:val="Compact"/>
              <w:jc w:val="left"/>
            </w:pPr>
            <w:r>
              <w:t xml:space="preserve">R 52,500.00</w:t>
            </w:r>
          </w:p>
        </w:tc>
      </w:tr>
      <w:tr>
        <w:tc>
          <w:tcPr/>
          <w:p>
            <w:pPr>
              <w:pStyle w:val="Compact"/>
              <w:jc w:val="left"/>
            </w:pPr>
            <w:r>
              <w:t xml:space="preserve">06</w:t>
            </w:r>
          </w:p>
        </w:tc>
        <w:tc>
          <w:tcPr/>
          <w:p>
            <w:pPr>
              <w:pStyle w:val="Compact"/>
              <w:jc w:val="left"/>
            </w:pPr>
            <w:r>
              <w:rPr>
                <w:bCs/>
                <w:b/>
              </w:rPr>
              <w:t xml:space="preserve">Developer Handoff &amp; Support</w:t>
            </w:r>
            <w:r>
              <w:t xml:space="preserve"> </w:t>
            </w:r>
            <w:r>
              <w:t xml:space="preserve">– Annotated design files, asset export, design token documentation, and 2 weeks of post-launch design support in Cape Town.</w:t>
            </w:r>
          </w:p>
        </w:tc>
        <w:tc>
          <w:tcPr/>
          <w:p>
            <w:pPr>
              <w:pStyle w:val="Compact"/>
              <w:jc w:val="left"/>
            </w:pPr>
            <w:r>
              <w:t xml:space="preserve">1 week + support</w:t>
            </w:r>
          </w:p>
        </w:tc>
        <w:tc>
          <w:tcPr/>
          <w:p>
            <w:pPr>
              <w:pStyle w:val="Compact"/>
              <w:jc w:val="left"/>
            </w:pPr>
            <w:r>
              <w:t xml:space="preserve">R 14,000 / day</w:t>
            </w:r>
          </w:p>
        </w:tc>
        <w:tc>
          <w:tcPr/>
          <w:p>
            <w:pPr>
              <w:pStyle w:val="Compact"/>
              <w:jc w:val="left"/>
            </w:pPr>
            <w:r>
              <w:t xml:space="preserve">R 42,000.00</w:t>
            </w:r>
          </w:p>
        </w:tc>
      </w:tr>
      <w:tr>
        <w:tc>
          <w:tcPr/>
          <w:p>
            <w:pPr>
              <w:pStyle w:val="Compact"/>
              <w:jc w:val="left"/>
            </w:pPr>
            <w:r>
              <w:t xml:space="preserve">07</w:t>
            </w:r>
          </w:p>
        </w:tc>
        <w:tc>
          <w:tcPr/>
          <w:p>
            <w:pPr>
              <w:pStyle w:val="Compact"/>
              <w:jc w:val="left"/>
            </w:pPr>
            <w:r>
              <w:rPr>
                <w:bCs/>
                <w:b/>
              </w:rPr>
              <w:t xml:space="preserve">Project Management &amp; QA</w:t>
            </w:r>
            <w:r>
              <w:t xml:space="preserve"> </w:t>
            </w:r>
            <w:r>
              <w:t xml:space="preserve">– Dedicated project manager, weekly progress reports, sprint planning, and quality assurance of all UX UI Designer deliverables.</w:t>
            </w:r>
          </w:p>
        </w:tc>
        <w:tc>
          <w:tcPr/>
          <w:p>
            <w:pPr>
              <w:pStyle w:val="Compact"/>
              <w:jc w:val="left"/>
            </w:pPr>
            <w:r>
              <w:t xml:space="preserve">Full duration</w:t>
            </w:r>
          </w:p>
        </w:tc>
        <w:tc>
          <w:tcPr/>
          <w:p>
            <w:pPr>
              <w:pStyle w:val="Compact"/>
              <w:jc w:val="left"/>
            </w:pPr>
            <w:r>
              <w:t xml:space="preserve">R 12,000 / day</w:t>
            </w:r>
          </w:p>
        </w:tc>
        <w:tc>
          <w:tcPr/>
          <w:p>
            <w:pPr>
              <w:pStyle w:val="Compact"/>
              <w:jc w:val="left"/>
            </w:pPr>
            <w:r>
              <w:t xml:space="preserve">R 54,000.00</w:t>
            </w:r>
          </w:p>
        </w:tc>
      </w:tr>
      <w:tr>
        <w:tc>
          <w:tcPr>
            <w:gridSpan w:val="4"/>
          </w:tcPr>
          <w:p>
            <w:pPr>
              <w:pStyle w:val="Compact"/>
              <w:jc w:val="right"/>
            </w:pPr>
            <w:r>
              <w:t xml:space="preserve">Subtotal (excl. VAT):</w:t>
            </w:r>
          </w:p>
        </w:tc>
        <w:tc>
          <w:tcPr/>
          <w:p>
            <w:pPr>
              <w:pStyle w:val="Compact"/>
              <w:jc w:val="left"/>
            </w:pPr>
            <w:r>
              <w:t xml:space="preserve">R 466,750.00</w:t>
            </w:r>
          </w:p>
        </w:tc>
      </w:tr>
      <w:tr>
        <w:tc>
          <w:tcPr>
            <w:gridSpan w:val="4"/>
          </w:tcPr>
          <w:p>
            <w:pPr>
              <w:pStyle w:val="Compact"/>
              <w:jc w:val="right"/>
            </w:pPr>
            <w:r>
              <w:t xml:space="preserve">VAT @ 15%:</w:t>
            </w:r>
          </w:p>
        </w:tc>
        <w:tc>
          <w:tcPr/>
          <w:p>
            <w:pPr>
              <w:pStyle w:val="Compact"/>
              <w:jc w:val="left"/>
            </w:pPr>
            <w:r>
              <w:t xml:space="preserve">R 70,012.50</w:t>
            </w:r>
          </w:p>
        </w:tc>
      </w:tr>
      <w:tr>
        <w:tc>
          <w:tcPr>
            <w:gridSpan w:val="4"/>
          </w:tcPr>
          <w:p>
            <w:pPr>
              <w:pStyle w:val="Compact"/>
              <w:jc w:val="right"/>
            </w:pPr>
            <w:r>
              <w:t xml:space="preserve">TOTAL (incl. VAT):</w:t>
            </w:r>
          </w:p>
        </w:tc>
        <w:tc>
          <w:tcPr/>
          <w:p>
            <w:pPr>
              <w:pStyle w:val="Compact"/>
              <w:jc w:val="left"/>
            </w:pPr>
            <w:r>
              <w:t xml:space="preserve">R 536,762.50</w:t>
            </w:r>
          </w:p>
        </w:tc>
      </w:tr>
    </w:tbl>
    <w:bookmarkEnd w:id="23"/>
    <w:bookmarkStart w:id="24" w:name="project-timeline"/>
    <w:p>
      <w:pPr>
        <w:pStyle w:val="Heading2"/>
      </w:pPr>
      <w:r>
        <w:t xml:space="preserve">Project Timeline</w:t>
      </w:r>
    </w:p>
    <w:p>
      <w:pPr>
        <w:pStyle w:val="FirstParagraph"/>
      </w:pPr>
      <w:r>
        <w:t xml:space="preserve">The total estimated duration for this</w:t>
      </w:r>
      <w:r>
        <w:t xml:space="preserve"> </w:t>
      </w:r>
      <w:r>
        <w:t xml:space="preserve">UX UI Designer</w:t>
      </w:r>
      <w:r>
        <w:t xml:space="preserve"> </w:t>
      </w:r>
      <w:r>
        <w:t xml:space="preserve">engagement is</w:t>
      </w:r>
      <w:r>
        <w:t xml:space="preserve"> </w:t>
      </w:r>
      <w:r>
        <w:rPr>
          <w:bCs/>
          <w:b/>
        </w:rPr>
        <w:t xml:space="preserve">11 weeks</w:t>
      </w:r>
      <w:r>
        <w:t xml:space="preserve"> </w:t>
      </w:r>
      <w:r>
        <w:t xml:space="preserve">from the date of contract signing. All milestones will be coordinated from our office in</w:t>
      </w:r>
      <w:r>
        <w:t xml:space="preserve"> </w:t>
      </w:r>
      <w:r>
        <w:t xml:space="preserve">South Africa Cape Town</w:t>
      </w:r>
      <w:r>
        <w:t xml:space="preserve">, with regular in-person meetings available at the client's premises within the Cape Town metropolitan area. Virtual collaboration tools (Miro, Figma, Slack, Jira) will be used for day-to-day communication.</w:t>
      </w:r>
    </w:p>
    <w:bookmarkEnd w:id="24"/>
    <w:bookmarkStart w:id="25" w:name="payment-terms"/>
    <w:p>
      <w:pPr>
        <w:pStyle w:val="Heading2"/>
      </w:pPr>
      <w:r>
        <w:t xml:space="preserve">Payment Terms</w:t>
      </w:r>
    </w:p>
    <w:p>
      <w:pPr>
        <w:numPr>
          <w:ilvl w:val="0"/>
          <w:numId w:val="1001"/>
        </w:numPr>
        <w:pStyle w:val="Compact"/>
      </w:pPr>
      <w:r>
        <w:rPr>
          <w:bCs/>
          <w:b/>
        </w:rPr>
        <w:t xml:space="preserve">30% deposit</w:t>
      </w:r>
      <w:r>
        <w:t xml:space="preserve"> </w:t>
      </w:r>
      <w:r>
        <w:t xml:space="preserve">(R 161,028.75) due upon acceptance of this Quotation Estimate and signing of the service agreement.</w:t>
      </w:r>
    </w:p>
    <w:p>
      <w:pPr>
        <w:numPr>
          <w:ilvl w:val="0"/>
          <w:numId w:val="1001"/>
        </w:numPr>
        <w:pStyle w:val="Compact"/>
      </w:pPr>
      <w:r>
        <w:rPr>
          <w:bCs/>
          <w:b/>
        </w:rPr>
        <w:t xml:space="preserve">40% milestone payment</w:t>
      </w:r>
      <w:r>
        <w:t xml:space="preserve"> </w:t>
      </w:r>
      <w:r>
        <w:t xml:space="preserve">(R 214,705.00) due upon completion of UI Visual Design and Interactive Prototyping (Week 7).</w:t>
      </w:r>
    </w:p>
    <w:p>
      <w:pPr>
        <w:numPr>
          <w:ilvl w:val="0"/>
          <w:numId w:val="1001"/>
        </w:numPr>
        <w:pStyle w:val="Compact"/>
      </w:pPr>
      <w:r>
        <w:rPr>
          <w:bCs/>
          <w:b/>
        </w:rPr>
        <w:t xml:space="preserve">30% final payment</w:t>
      </w:r>
      <w:r>
        <w:t xml:space="preserve"> </w:t>
      </w:r>
      <w:r>
        <w:t xml:space="preserve">(R 161,028.75) due upon project sign-off and delivery of all final assets.</w:t>
      </w:r>
    </w:p>
    <w:p>
      <w:pPr>
        <w:numPr>
          <w:ilvl w:val="0"/>
          <w:numId w:val="1001"/>
        </w:numPr>
        <w:pStyle w:val="Compact"/>
      </w:pPr>
      <w:r>
        <w:t xml:space="preserve">All payments to be made via EFT to Cape Design Studio (Pty) Ltd, First National Bank, Cape Town Branch. Account details provided upon contract execution.</w:t>
      </w:r>
    </w:p>
    <w:p>
      <w:pPr>
        <w:numPr>
          <w:ilvl w:val="0"/>
          <w:numId w:val="1001"/>
        </w:numPr>
        <w:pStyle w:val="Compact"/>
      </w:pPr>
      <w:r>
        <w:t xml:space="preserve">Late payments will attract interest at 2% per month as per South African National Credit Act provisions.</w:t>
      </w:r>
    </w:p>
    <w:bookmarkEnd w:id="25"/>
    <w:bookmarkStart w:id="26" w:name="terms-conditions"/>
    <w:p>
      <w:pPr>
        <w:pStyle w:val="Heading2"/>
      </w:pPr>
      <w:r>
        <w:t xml:space="preserve">Terms &amp; Conditions</w:t>
      </w:r>
    </w:p>
    <w:p>
      <w:pPr>
        <w:numPr>
          <w:ilvl w:val="0"/>
          <w:numId w:val="1002"/>
        </w:numPr>
        <w:pStyle w:val="Compact"/>
      </w:pPr>
      <w:r>
        <w:t xml:space="preserve">This Quotation Estimate is valid for 30 calendar days from the date of issue. After this period, rates may be revised due to market conditions in the South Africa Cape Town design sector.</w:t>
      </w:r>
    </w:p>
    <w:p>
      <w:pPr>
        <w:numPr>
          <w:ilvl w:val="0"/>
          <w:numId w:val="1002"/>
        </w:numPr>
        <w:pStyle w:val="Compact"/>
      </w:pPr>
      <w:r>
        <w:t xml:space="preserve">All intellectual property rights to final deliverables transfer to the client upon full payment. Source files (Figma, Adobe XD) will be handed over in editable format.</w:t>
      </w:r>
    </w:p>
    <w:p>
      <w:pPr>
        <w:numPr>
          <w:ilvl w:val="0"/>
          <w:numId w:val="1002"/>
        </w:numPr>
        <w:pStyle w:val="Compact"/>
      </w:pPr>
      <w:r>
        <w:t xml:space="preserve">The UX UI Designer team will adhere to the South African Protection of Personal Information Act (POPIA) when handling any user data collected during research and testing phases.</w:t>
      </w:r>
    </w:p>
    <w:p>
      <w:pPr>
        <w:numPr>
          <w:ilvl w:val="0"/>
          <w:numId w:val="1002"/>
        </w:numPr>
        <w:pStyle w:val="Compact"/>
      </w:pPr>
      <w:r>
        <w:t xml:space="preserve">Up to two (2) rounds of revisions are included per deliverable. Additional revision cycles will be billed at R 1,850 per hour.</w:t>
      </w:r>
    </w:p>
    <w:p>
      <w:pPr>
        <w:numPr>
          <w:ilvl w:val="0"/>
          <w:numId w:val="1002"/>
        </w:numPr>
        <w:pStyle w:val="Compact"/>
      </w:pPr>
      <w:r>
        <w:t xml:space="preserve">Scope changes exceeding 10% of the original estimate will require a formal change order and revised Quotation Estimate before work proceeds.</w:t>
      </w:r>
    </w:p>
    <w:p>
      <w:pPr>
        <w:numPr>
          <w:ilvl w:val="0"/>
          <w:numId w:val="1002"/>
        </w:numPr>
        <w:pStyle w:val="Compact"/>
      </w:pPr>
      <w:r>
        <w:t xml:space="preserve">Cape Design Studio (Pty) Ltd reserves the right to decline or terminate the engagement with 14 days written notice if the client fails to meet agreed payment schedules.</w:t>
      </w:r>
    </w:p>
    <w:p>
      <w:pPr>
        <w:numPr>
          <w:ilvl w:val="0"/>
          <w:numId w:val="1002"/>
        </w:numPr>
        <w:pStyle w:val="Compact"/>
      </w:pPr>
      <w:r>
        <w:t xml:space="preserve">All work is subject to the laws of the Republic of South Africa. Any disputes shall be resolved through mediation in Cape Town, Western Cape, before escalation to the High Court.</w:t>
      </w:r>
    </w:p>
    <w:p>
      <w:pPr>
        <w:numPr>
          <w:ilvl w:val="0"/>
          <w:numId w:val="1002"/>
        </w:numPr>
        <w:pStyle w:val="Compact"/>
      </w:pPr>
      <w:r>
        <w:t xml:space="preserve">This Quotation Estimate does not constitute a binding contract until both parties have signed and returned the acceptance section below.</w:t>
      </w:r>
    </w:p>
    <w:bookmarkEnd w:id="26"/>
    <w:bookmarkStart w:id="27" w:name="acceptance-authorisation"/>
    <w:p>
      <w:pPr>
        <w:pStyle w:val="Heading2"/>
      </w:pPr>
      <w:r>
        <w:t xml:space="preserve">Acceptance &amp; Authorisation</w:t>
      </w:r>
    </w:p>
    <w:p>
      <w:pPr>
        <w:pStyle w:val="FirstParagraph"/>
      </w:pPr>
      <w:r>
        <w:t xml:space="preserve">By signing below, both parties acknowledge and agree to the terms, scope, and pricing outlined in this Quotation Estimate for the UX UI Designer services to be rendered in South Africa Cape Town.</w:t>
      </w:r>
    </w:p>
    <w:p>
      <w:pPr>
        <w:pStyle w:val="BodyText"/>
      </w:pPr>
      <w:r>
        <w:rPr>
          <w:bCs/>
          <w:b/>
        </w:rPr>
        <w:t xml:space="preserve">For and on behalf of Cape Design Studio (Pty) Ltd:</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the Client:</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t xml:space="preserve">Cape Design Studio (Pty) Ltd | 124 Sea Point Promenade, Sea Point, Cape Town, 8005, South Africa</w:t>
      </w:r>
    </w:p>
    <w:p>
      <w:pPr>
        <w:pStyle w:val="BodyText"/>
      </w:pPr>
      <w:r>
        <w:t xml:space="preserve">This Quotation Estimate (QTE-2025-04871) was generated on 14 June 2025. All amounts are in South African Rand (ZAR) and inclusive of applicable VAT at 15%.</w:t>
      </w:r>
    </w:p>
    <w:p>
      <w:pPr>
        <w:pStyle w:val="BodyText"/>
      </w:pPr>
      <w:r>
        <w:t xml:space="preserve">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South Africa Cape Town</dc:title>
  <dc:creator/>
  <dc:language>en</dc:language>
  <cp:keywords/>
  <dcterms:created xsi:type="dcterms:W3CDTF">2026-10-10T07:04:03Z</dcterms:created>
  <dcterms:modified xsi:type="dcterms:W3CDTF">2026-10-10T07:04:03Z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