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clinique-vétérinaire-du-lac-rose"/>
    <w:p>
      <w:pPr>
        <w:pStyle w:val="Heading1"/>
      </w:pPr>
      <w:r>
        <w:t xml:space="preserve">Clinique Vétérinaire du Lac Rose</w:t>
      </w:r>
    </w:p>
    <w:p>
      <w:pPr>
        <w:pStyle w:val="FirstParagraph"/>
      </w:pPr>
      <w:r>
        <w:t xml:space="preserve">Professional Veterinarian Services &amp; Animal Health Care</w:t>
      </w:r>
    </w:p>
    <w:p>
      <w:pPr>
        <w:pStyle w:val="BodyText"/>
      </w:pPr>
      <w:r>
        <w:t xml:space="preserve">Route de l'Aéroport, Almadies, Dakar, Senegal</w:t>
      </w:r>
    </w:p>
    <w:p>
      <w:pPr>
        <w:pStyle w:val="BodyText"/>
      </w:pPr>
      <w:r>
        <w:t xml:space="preserve">Tel: +221 33 864 52 10 | Email: contact@clinique-vet-dakar.sn</w:t>
      </w:r>
    </w:p>
    <w:p>
      <w:pPr>
        <w:pStyle w:val="BodyText"/>
      </w:pPr>
      <w:r>
        <w:t xml:space="preserve">RC: SN-DKR-2019-45872 | NIF: 004587200123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Awa Ndiaye, Lead Veterinarian</w:t>
      </w:r>
    </w:p>
    <w:p>
      <w:pPr>
        <w:pStyle w:val="BodyText"/>
      </w:pPr>
      <w:r>
        <w:t xml:space="preserve">Official Quotation Estimate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 Ousmane Diop</w:t>
      </w:r>
    </w:p>
    <w:p>
      <w:pPr>
        <w:pStyle w:val="BodyText"/>
      </w:pPr>
      <w:r>
        <w:rPr>
          <w:bCs/>
          <w:b/>
        </w:rPr>
        <w:t xml:space="preserve">Address:</w:t>
      </w:r>
      <w:r>
        <w:t xml:space="preserve"> </w:t>
      </w:r>
      <w:r>
        <w:t xml:space="preserve">Lot 45, Quartier Yoff, Dakar, Senegal</w:t>
      </w:r>
    </w:p>
    <w:p>
      <w:pPr>
        <w:pStyle w:val="BodyText"/>
      </w:pPr>
      <w:r>
        <w:rPr>
          <w:bCs/>
          <w:b/>
        </w:rPr>
        <w:t xml:space="preserve">Phone:</w:t>
      </w:r>
      <w:r>
        <w:t xml:space="preserve"> </w:t>
      </w:r>
      <w:r>
        <w:t xml:space="preserve">+221 77 654 32 10</w:t>
      </w:r>
    </w:p>
    <w:p>
      <w:pPr>
        <w:pStyle w:val="BodyText"/>
      </w:pPr>
      <w:r>
        <w:rPr>
          <w:bCs/>
          <w:b/>
        </w:rPr>
        <w:t xml:space="preserve">Email:</w:t>
      </w:r>
      <w:r>
        <w:t xml:space="preserve"> </w:t>
      </w:r>
      <w:r>
        <w:t xml:space="preserve">o.diop@email.sn</w:t>
      </w:r>
    </w:p>
    <w:p>
      <w:pPr>
        <w:pStyle w:val="BodyText"/>
      </w:pPr>
      <w:r>
        <w:rPr>
          <w:bCs/>
          <w:b/>
        </w:rPr>
        <w:t xml:space="preserve">Animal(s):</w:t>
      </w:r>
      <w:r>
        <w:t xml:space="preserve"> </w:t>
      </w:r>
      <w:r>
        <w:t xml:space="preserve">2 Dogs (Labrador, German Shepherd), 1 Cat (Siamese)</w:t>
      </w:r>
    </w:p>
    <w:bookmarkEnd w:id="22"/>
    <w:p>
      <w:pPr>
        <w:pStyle w:val="BodyText"/>
      </w:pPr>
      <w:r>
        <w:t xml:space="preserve">Dear Mr. Diop,</w:t>
      </w:r>
    </w:p>
    <w:p>
      <w:pPr>
        <w:pStyle w:val="BodyText"/>
      </w:pPr>
      <w:r>
        <w:t xml:space="preserve">Thank you for contacting</w:t>
      </w:r>
      <w:r>
        <w:t xml:space="preserve"> </w:t>
      </w:r>
      <w:r>
        <w:rPr>
          <w:bCs/>
          <w:b/>
        </w:rPr>
        <w:t xml:space="preserve">Clinique Vétérinaire du Lac Rose</w:t>
      </w:r>
      <w:r>
        <w:t xml:space="preserve">, a leading Veterinarian practice in Senegal Dakar, for your animal healthcare needs. This Quotation Estimate has been carefully prepared following the initial consultation conducted on 10 June 2025 at our clinic in Almadies, Dakar. Our team of qualified Veterinarian professionals has assessed the health requirements of your three companion animals and compiled the following comprehensive estimate for your review and approval.</w:t>
      </w:r>
    </w:p>
    <w:p>
      <w:pPr>
        <w:pStyle w:val="BodyText"/>
      </w:pPr>
      <w:r>
        <w:t xml:space="preserve">Please note that this Quotation Estimate reflects the current market rates for Veterinarian services in Senegal Dakar and is subject to the terms and conditions outlined below. All prices are quoted in West African CFA Francs (XOF) and include applicable taxes as mandated by the Senegalese regulatory authority for veterinary and animal health services.</w:t>
      </w:r>
    </w:p>
    <w:p>
      <w:pPr>
        <w:pStyle w:val="BodyText"/>
      </w:pPr>
      <w:r>
        <w:t xml:space="preserve">Itemized Quotation Estimate – Veterinarian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Animal</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Comprehensive General Health Examination &amp; Physical Assessment by Lead Veterinarian</w:t>
            </w:r>
          </w:p>
        </w:tc>
        <w:tc>
          <w:tcPr/>
          <w:p>
            <w:pPr>
              <w:pStyle w:val="Compact"/>
              <w:jc w:val="left"/>
            </w:pPr>
            <w:r>
              <w:t xml:space="preserve">Labrador</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Comprehensive General Health Examination &amp; Physical Assessment by Lead Veterinarian</w:t>
            </w:r>
          </w:p>
        </w:tc>
        <w:tc>
          <w:tcPr/>
          <w:p>
            <w:pPr>
              <w:pStyle w:val="Compact"/>
              <w:jc w:val="left"/>
            </w:pPr>
            <w:r>
              <w:t xml:space="preserve">German Shepherd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Comprehensive General Health Examination &amp; Physical Assessment by Lead Veterinarian</w:t>
            </w:r>
          </w:p>
        </w:tc>
        <w:tc>
          <w:tcPr/>
          <w:p>
            <w:pPr>
              <w:pStyle w:val="Compact"/>
              <w:jc w:val="left"/>
            </w:pPr>
            <w:r>
              <w:t xml:space="preserve">Siamese Cat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04</w:t>
            </w:r>
          </w:p>
        </w:tc>
        <w:tc>
          <w:tcPr/>
          <w:p>
            <w:pPr>
              <w:pStyle w:val="Compact"/>
              <w:jc w:val="left"/>
            </w:pPr>
            <w:r>
              <w:t xml:space="preserve">Complete Blood Panel (CBC, Biochemistry, Urinalysis) – Veterinarian Diagnostic Lab</w:t>
            </w:r>
          </w:p>
        </w:tc>
        <w:tc>
          <w:tcPr/>
          <w:p>
            <w:pPr>
              <w:pStyle w:val="Compact"/>
              <w:jc w:val="left"/>
            </w:pPr>
            <w:r>
              <w:t xml:space="preserve">Labrador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Complete Blood Panel (CBC, Biochemistry, Urinalysis) – Veterinarian Diagnostic Lab</w:t>
            </w:r>
          </w:p>
        </w:tc>
        <w:tc>
          <w:tcPr/>
          <w:p>
            <w:pPr>
              <w:pStyle w:val="Compact"/>
              <w:jc w:val="left"/>
            </w:pPr>
            <w:r>
              <w:t xml:space="preserve">German Shepherd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Complete Blood Panel (CBC, Biochemistry, Urinalysis) – Veterinarian Diagnostic Lab</w:t>
            </w:r>
          </w:p>
        </w:tc>
        <w:tc>
          <w:tcPr/>
          <w:p>
            <w:pPr>
              <w:pStyle w:val="Compact"/>
              <w:jc w:val="left"/>
            </w:pPr>
            <w:r>
              <w:t xml:space="preserve">Siamese Cat</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07</w:t>
            </w:r>
          </w:p>
        </w:tc>
        <w:tc>
          <w:tcPr/>
          <w:p>
            <w:pPr>
              <w:pStyle w:val="Compact"/>
              <w:jc w:val="left"/>
            </w:pPr>
            <w:r>
              <w:t xml:space="preserve">Annual Vaccination Protocol (Rabies, DHPP, FVRCP) – Administered by Licensed Veterinarian</w:t>
            </w:r>
          </w:p>
        </w:tc>
        <w:tc>
          <w:tcPr/>
          <w:p>
            <w:pPr>
              <w:pStyle w:val="Compact"/>
              <w:jc w:val="left"/>
            </w:pPr>
            <w:r>
              <w:t xml:space="preserve">All 3 Animals</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08</w:t>
            </w:r>
          </w:p>
        </w:tc>
        <w:tc>
          <w:tcPr/>
          <w:p>
            <w:pPr>
              <w:pStyle w:val="Compact"/>
              <w:jc w:val="left"/>
            </w:pPr>
            <w:r>
              <w:t xml:space="preserve">Deworming Treatment (Internal &amp; External Parasites) – Veterinarian Prescribed Protocol</w:t>
            </w:r>
          </w:p>
        </w:tc>
        <w:tc>
          <w:tcPr/>
          <w:p>
            <w:pPr>
              <w:pStyle w:val="Compact"/>
              <w:jc w:val="left"/>
            </w:pPr>
            <w:r>
              <w:t xml:space="preserve">All 3 Animals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Dental Cleaning &amp; Oral Health Examination by Veterinarian Specialist</w:t>
            </w:r>
          </w:p>
        </w:tc>
        <w:tc>
          <w:tcPr/>
          <w:p>
            <w:pPr>
              <w:pStyle w:val="Compact"/>
              <w:jc w:val="left"/>
            </w:pPr>
            <w:r>
              <w:t xml:space="preserve">German Shepherd</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Digital Radiography (Chest &amp; Abdomen) – Veterinarian Imaging Department</w:t>
            </w:r>
          </w:p>
        </w:tc>
        <w:tc>
          <w:tcPr/>
          <w:p>
            <w:pPr>
              <w:pStyle w:val="Compact"/>
              <w:jc w:val="left"/>
            </w:pPr>
            <w:r>
              <w:t xml:space="preserve">Labrador</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11</w:t>
            </w:r>
          </w:p>
        </w:tc>
        <w:tc>
          <w:tcPr/>
          <w:p>
            <w:pPr>
              <w:pStyle w:val="Compact"/>
              <w:jc w:val="left"/>
            </w:pPr>
            <w:r>
              <w:t xml:space="preserve">Microchip Implantation &amp; Registration with Senegal Dakar Animal Registry</w:t>
            </w:r>
          </w:p>
        </w:tc>
        <w:tc>
          <w:tcPr/>
          <w:p>
            <w:pPr>
              <w:pStyle w:val="Compact"/>
              <w:jc w:val="left"/>
            </w:pPr>
            <w:r>
              <w:t xml:space="preserve">All 3 Animals</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12</w:t>
            </w:r>
          </w:p>
        </w:tc>
        <w:tc>
          <w:tcPr/>
          <w:p>
            <w:pPr>
              <w:pStyle w:val="Compact"/>
              <w:jc w:val="left"/>
            </w:pPr>
            <w:r>
              <w:t xml:space="preserve">Follow-up Consultation (30-day post-treatment) – Veterinarian Check-up</w:t>
            </w:r>
          </w:p>
        </w:tc>
        <w:tc>
          <w:tcPr/>
          <w:p>
            <w:pPr>
              <w:pStyle w:val="Compact"/>
              <w:jc w:val="left"/>
            </w:pPr>
            <w:r>
              <w:t xml:space="preserve">All 3 Animals</w:t>
            </w:r>
          </w:p>
        </w:tc>
        <w:tc>
          <w:tcPr/>
          <w:p>
            <w:pPr>
              <w:pStyle w:val="Compact"/>
              <w:jc w:val="left"/>
            </w:pPr>
            <w:r>
              <w:t xml:space="preserve">3</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13</w:t>
            </w:r>
          </w:p>
        </w:tc>
        <w:tc>
          <w:tcPr/>
          <w:p>
            <w:pPr>
              <w:pStyle w:val="Compact"/>
              <w:jc w:val="left"/>
            </w:pPr>
            <w:r>
              <w:t xml:space="preserve">Prescription Medications &amp; Supplements (as detailed in Veterinarian treatment plan)</w:t>
            </w:r>
          </w:p>
        </w:tc>
        <w:tc>
          <w:tcPr/>
          <w:p>
            <w:pPr>
              <w:pStyle w:val="Compact"/>
              <w:jc w:val="left"/>
            </w:pPr>
            <w:r>
              <w:t xml:space="preserve">All 3 Animals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14</w:t>
            </w:r>
          </w:p>
        </w:tc>
        <w:tc>
          <w:tcPr/>
          <w:p>
            <w:pPr>
              <w:pStyle w:val="Compact"/>
              <w:jc w:val="left"/>
            </w:pPr>
            <w:r>
              <w:t xml:space="preserve">Emergency After-hours Veterinarian Call-out Service (48-hour coverage, Senegal Dakar)</w:t>
            </w:r>
          </w:p>
        </w:tc>
        <w:tc>
          <w:tcPr/>
          <w:p>
            <w:pPr>
              <w:pStyle w:val="Compact"/>
              <w:jc w:val="left"/>
            </w:pPr>
            <w:r>
              <w:t xml:space="preserve">All 3 Animals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right"/>
            </w:pPr>
            <w:r>
              <w:t xml:space="preserve">Subtotal:</w:t>
            </w:r>
          </w:p>
        </w:tc>
        <w:tc>
          <w:tcPr/>
          <w:p>
            <w:pPr>
              <w:pStyle w:val="Compact"/>
              <w:jc w:val="left"/>
            </w:pPr>
            <w:r>
              <w:t xml:space="preserve">601,000 XOF</w:t>
            </w:r>
          </w:p>
        </w:tc>
      </w:tr>
      <w:tr>
        <w:tc>
          <w:tcPr>
            <w:gridSpan w:val="5"/>
          </w:tcPr>
          <w:p>
            <w:pPr>
              <w:pStyle w:val="Compact"/>
              <w:jc w:val="right"/>
            </w:pPr>
            <w:r>
              <w:t xml:space="preserve">VAT (18% – Senegal Dakar Tax Authority):</w:t>
            </w:r>
          </w:p>
        </w:tc>
        <w:tc>
          <w:tcPr/>
          <w:p>
            <w:pPr>
              <w:pStyle w:val="Compact"/>
              <w:jc w:val="left"/>
            </w:pPr>
            <w:r>
              <w:t xml:space="preserve">108,180 XOF</w:t>
            </w:r>
          </w:p>
        </w:tc>
      </w:tr>
      <w:tr>
        <w:tc>
          <w:tcPr>
            <w:gridSpan w:val="5"/>
          </w:tcPr>
          <w:p>
            <w:pPr>
              <w:pStyle w:val="Compact"/>
              <w:jc w:val="right"/>
            </w:pPr>
            <w:r>
              <w:t xml:space="preserve">GRAND TOTAL:</w:t>
            </w:r>
          </w:p>
        </w:tc>
        <w:tc>
          <w:tcPr/>
          <w:p>
            <w:pPr>
              <w:pStyle w:val="Compact"/>
              <w:jc w:val="left"/>
            </w:pPr>
            <w:r>
              <w:t xml:space="preserve">709,180 XOF</w:t>
            </w:r>
          </w:p>
        </w:tc>
      </w:tr>
    </w:tbl>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prices may be revised to reflect current Veterinarian service rates in Senegal Dakar.</w:t>
      </w:r>
    </w:p>
    <w:p>
      <w:pPr>
        <w:numPr>
          <w:ilvl w:val="0"/>
          <w:numId w:val="1001"/>
        </w:numPr>
        <w:pStyle w:val="Compact"/>
      </w:pPr>
      <w:r>
        <w:t xml:space="preserve">All Veterinarian services listed in this Quotation Estimate will be performed by licensed and certified Veterinarian professionals registered with the Senegalese Veterinary Medical Council (Ordre des Médecins Vétérinaires du Sénégal).</w:t>
      </w:r>
    </w:p>
    <w:p>
      <w:pPr>
        <w:numPr>
          <w:ilvl w:val="0"/>
          <w:numId w:val="1001"/>
        </w:numPr>
        <w:pStyle w:val="Compact"/>
      </w:pPr>
      <w:r>
        <w:t xml:space="preserve">Payment is due within fourteen (14) days of acceptance of this Quotation Estimate. A 50% deposit is required to schedule the initial treatment session at our clinic in Almadies, Dakar.</w:t>
      </w:r>
    </w:p>
    <w:p>
      <w:pPr>
        <w:numPr>
          <w:ilvl w:val="0"/>
          <w:numId w:val="1001"/>
        </w:numPr>
        <w:pStyle w:val="Compact"/>
      </w:pPr>
      <w:r>
        <w:t xml:space="preserve">Accepted payment methods include bank transfer (Banque Populaire du Sénégal, Coris Bank, or Ecobank Senegal), mobile money (Orange Money, Wave), and cash at our Senegal Dakar clinic office.</w:t>
      </w:r>
    </w:p>
    <w:p>
      <w:pPr>
        <w:numPr>
          <w:ilvl w:val="0"/>
          <w:numId w:val="1001"/>
        </w:numPr>
        <w:pStyle w:val="Compact"/>
      </w:pPr>
      <w:r>
        <w:t xml:space="preserve">Any additional procedures identified during treatment that are not covered in this Quotation Estimate will be communicated to the client in writing prior to execution, with a supplementary Quotation Estimate provided for approval.</w:t>
      </w:r>
    </w:p>
    <w:p>
      <w:pPr>
        <w:numPr>
          <w:ilvl w:val="0"/>
          <w:numId w:val="1001"/>
        </w:numPr>
        <w:pStyle w:val="Compact"/>
      </w:pPr>
      <w:r>
        <w:t xml:space="preserve">This Quotation Estimate does not constitute a guarantee of specific medical outcomes. The Veterinarian team will exercise the highest standard of care in accordance with professional veterinary ethics and Senegalese animal welfare regulations.</w:t>
      </w:r>
    </w:p>
    <w:p>
      <w:pPr>
        <w:numPr>
          <w:ilvl w:val="0"/>
          <w:numId w:val="1001"/>
        </w:numPr>
        <w:pStyle w:val="Compact"/>
      </w:pPr>
      <w:r>
        <w:t xml:space="preserve">All diagnostic reports, vaccination certificates, and medical records generated during the treatment period will be provided to the client in both printed and digital (PDF) formats.</w:t>
      </w:r>
    </w:p>
    <w:p>
      <w:pPr>
        <w:numPr>
          <w:ilvl w:val="0"/>
          <w:numId w:val="1001"/>
        </w:numPr>
        <w:pStyle w:val="Compact"/>
      </w:pPr>
      <w:r>
        <w:t xml:space="preserve">In the event of emergency after-hours care in Senegal Dakar, the client will be notified of any additional charges before the Veterinarian proceeds with treatment, unless the animal's condition is immediately life-threatening.</w:t>
      </w:r>
    </w:p>
    <w:p>
      <w:pPr>
        <w:numPr>
          <w:ilvl w:val="0"/>
          <w:numId w:val="1001"/>
        </w:numPr>
        <w:pStyle w:val="Compact"/>
      </w:pPr>
      <w:r>
        <w:t xml:space="preserve">This Quotation Estimate is non-transferable and is issued exclusively to the named client for the animals specified herein.</w:t>
      </w:r>
    </w:p>
    <w:p>
      <w:pPr>
        <w:numPr>
          <w:ilvl w:val="0"/>
          <w:numId w:val="1001"/>
        </w:numPr>
        <w:pStyle w:val="Compact"/>
      </w:pPr>
      <w:r>
        <w:t xml:space="preserve">Disputes arising from this Quotation Estimate shall be resolved in accordance with the commercial laws of the Republic of Senegal, with jurisdiction vested in the courts of Dakar.</w:t>
      </w:r>
    </w:p>
    <w:p>
      <w:pPr>
        <w:pStyle w:val="FirstParagraph"/>
      </w:pPr>
      <w:r>
        <w:t xml:space="preserve">Acceptance &amp; Authorization</w:t>
      </w:r>
    </w:p>
    <w:p>
      <w:pPr>
        <w:pStyle w:val="BodyText"/>
      </w:pPr>
      <w:r>
        <w:t xml:space="preserve">By signing below, the client acknowledges receipt of this Quotation Estimate for Veterinarian services in Senegal Dakar and authorizes Clinique Vétérinaire du Lac Rose to proceed with the services as itemized above, subject to the terms and conditions stated herein.</w:t>
      </w:r>
    </w:p>
    <w:p>
      <w:pPr>
        <w:pStyle w:val="BodyText"/>
      </w:pPr>
      <w:r>
        <w:t xml:space="preserve">For the Client</w:t>
      </w:r>
    </w:p>
    <w:p>
      <w:pPr>
        <w:pStyle w:val="BodyText"/>
      </w:pPr>
      <w:r>
        <w:t xml:space="preserve">Name: M. Ousmane Diop</w:t>
      </w:r>
      <w:r>
        <w:br/>
      </w:r>
      <w:r>
        <w:t xml:space="preserve">Signature &amp; Date: _________________________</w:t>
      </w:r>
    </w:p>
    <w:p>
      <w:pPr>
        <w:pStyle w:val="BodyText"/>
      </w:pPr>
      <w:r>
        <w:t xml:space="preserve">For Clinique Vétérinaire du Lac Rose</w:t>
      </w:r>
    </w:p>
    <w:p>
      <w:pPr>
        <w:pStyle w:val="BodyText"/>
      </w:pPr>
      <w:r>
        <w:t xml:space="preserve">Name: Dr. Awa Ndiaye, Lead Veterinarian</w:t>
      </w:r>
      <w:r>
        <w:br/>
      </w:r>
      <w:r>
        <w:t xml:space="preserve">Signature &amp; Date: _________________________</w:t>
      </w:r>
    </w:p>
    <w:p>
      <w:pPr>
        <w:pStyle w:val="BodyText"/>
      </w:pPr>
      <w:r>
        <w:t xml:space="preserve">Clinique Vétérinaire du Lac Rose | Route de l'Aéroport, Almadies, Dakar, Senegal | Tel: +221 33 864 52 10</w:t>
      </w:r>
    </w:p>
    <w:p>
      <w:pPr>
        <w:pStyle w:val="BodyText"/>
      </w:pPr>
      <w:r>
        <w:t xml:space="preserve">This Quotation Estimate document was generated on 15 June 2025. Reference: QE-2025-0487. Page 1 of 1.</w:t>
      </w:r>
    </w:p>
    <w:p>
      <w:pPr>
        <w:pStyle w:val="BodyText"/>
      </w:pPr>
      <w:r>
        <w:t xml:space="preserve">© 2025 Clinique Vétérinaire du Lac Rose – All rights reserved. Licensed Veterinarian Practice,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Senegal Dakar</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