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Videographer</w:t>
      </w:r>
      <w:r>
        <w:t xml:space="preserve"> </w:t>
      </w:r>
      <w:r>
        <w:t xml:space="preserve">Services</w:t>
      </w:r>
      <w:r>
        <w:t xml:space="preserve"> </w:t>
      </w:r>
      <w:r>
        <w:t xml:space="preserve">-</w:t>
      </w:r>
      <w:r>
        <w:t xml:space="preserve"> </w:t>
      </w:r>
      <w:r>
        <w:t xml:space="preserve">India</w:t>
      </w:r>
      <w:r>
        <w:t xml:space="preserve"> </w:t>
      </w:r>
      <w:r>
        <w:t xml:space="preserve">Mumbai</w:t>
      </w:r>
    </w:p>
    <w:bookmarkStart w:id="20" w:name="pixelframe-studios-pvt.-ltd."/>
    <w:p>
      <w:pPr>
        <w:pStyle w:val="Heading1"/>
      </w:pPr>
      <w:r>
        <w:t xml:space="preserve">PixelFrame Studios Pvt. Ltd.</w:t>
      </w:r>
    </w:p>
    <w:p>
      <w:pPr>
        <w:pStyle w:val="FirstParagraph"/>
      </w:pPr>
      <w:r>
        <w:t xml:space="preserve">Professional Videography &amp; Cinematic Production Services</w:t>
      </w:r>
    </w:p>
    <w:p>
      <w:pPr>
        <w:pStyle w:val="BodyText"/>
      </w:pPr>
      <w:r>
        <w:t xml:space="preserve">Office No. 412, 4th Floor, Trade Centre, Bandra-Kurla Complex (BKC), Bandra East, Mumbai, Maharashtra 400051, India</w:t>
      </w:r>
    </w:p>
    <w:p>
      <w:pPr>
        <w:pStyle w:val="BodyText"/>
      </w:pPr>
      <w:r>
        <w:t xml:space="preserve">Phone: +91-98200-45678 | Email: quotes@pixelframestudios.in | GSTIN: 27AABCP1234F1Z5</w:t>
      </w:r>
    </w:p>
    <w:bookmarkEnd w:id="20"/>
    <w:p>
      <w:pPr>
        <w:pStyle w:val="BodyText"/>
      </w:pPr>
      <w:r>
        <w:t xml:space="preserve">Quotation Estimate</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PFS/QE/2025/00472</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 Until</w:t>
            </w:r>
          </w:p>
        </w:tc>
        <w:tc>
          <w:tcPr/>
          <w:p>
            <w:pPr>
              <w:pStyle w:val="Compact"/>
              <w:jc w:val="left"/>
            </w:pPr>
            <w:r>
              <w:t xml:space="preserve">14 July 2025 (30 days from date of issue)</w:t>
            </w:r>
          </w:p>
        </w:tc>
      </w:tr>
      <w:tr>
        <w:tc>
          <w:tcPr/>
          <w:p>
            <w:pPr>
              <w:pStyle w:val="Compact"/>
              <w:jc w:val="left"/>
            </w:pPr>
            <w:r>
              <w:t xml:space="preserve">Client Name</w:t>
            </w:r>
          </w:p>
        </w:tc>
        <w:tc>
          <w:tcPr/>
          <w:p>
            <w:pPr>
              <w:pStyle w:val="Compact"/>
              <w:jc w:val="left"/>
            </w:pPr>
            <w:r>
              <w:t xml:space="preserve">Mr. Rajesh Mehta – Mehta Enterprises LLP</w:t>
            </w:r>
          </w:p>
        </w:tc>
      </w:tr>
      <w:tr>
        <w:tc>
          <w:tcPr/>
          <w:p>
            <w:pPr>
              <w:pStyle w:val="Compact"/>
              <w:jc w:val="left"/>
            </w:pPr>
            <w:r>
              <w:t xml:space="preserve">Client Address</w:t>
            </w:r>
          </w:p>
        </w:tc>
        <w:tc>
          <w:tcPr/>
          <w:p>
            <w:pPr>
              <w:pStyle w:val="Compact"/>
              <w:jc w:val="left"/>
            </w:pPr>
            <w:r>
              <w:t xml:space="preserve">18, Nariman Point, Mumbai, Maharashtra 400021, India</w:t>
            </w:r>
          </w:p>
        </w:tc>
      </w:tr>
      <w:tr>
        <w:tc>
          <w:tcPr/>
          <w:p>
            <w:pPr>
              <w:pStyle w:val="Compact"/>
              <w:jc w:val="left"/>
            </w:pPr>
            <w:r>
              <w:t xml:space="preserve">Project Location</w:t>
            </w:r>
          </w:p>
        </w:tc>
        <w:tc>
          <w:tcPr/>
          <w:p>
            <w:pPr>
              <w:pStyle w:val="Compact"/>
              <w:jc w:val="left"/>
            </w:pPr>
            <w:r>
              <w:t xml:space="preserve">India Mumbai – Multiple venues across South Mumbai and Navi Mumbai</w:t>
            </w:r>
          </w:p>
        </w:tc>
      </w:tr>
      <w:tr>
        <w:tc>
          <w:tcPr/>
          <w:p>
            <w:pPr>
              <w:pStyle w:val="Compact"/>
              <w:jc w:val="left"/>
            </w:pPr>
            <w:r>
              <w:t xml:space="preserve">Project Title</w:t>
            </w:r>
          </w:p>
        </w:tc>
        <w:tc>
          <w:tcPr/>
          <w:p>
            <w:pPr>
              <w:pStyle w:val="Compact"/>
              <w:jc w:val="left"/>
            </w:pPr>
            <w:r>
              <w:t xml:space="preserve">Corporate Brand Film &amp; Product Launch Event Coverage</w:t>
            </w:r>
          </w:p>
        </w:tc>
      </w:tr>
    </w:tbl>
    <w:p>
      <w:pPr>
        <w:pStyle w:val="BodyText"/>
      </w:pPr>
      <w:r>
        <w:t xml:space="preserve">Dear Mr. Mehta,</w:t>
      </w:r>
    </w:p>
    <w:p>
      <w:pPr>
        <w:pStyle w:val="BodyText"/>
      </w:pPr>
      <w:r>
        <w:t xml:space="preserve">Thank you for considering</w:t>
      </w:r>
      <w:r>
        <w:t xml:space="preserve"> </w:t>
      </w:r>
      <w:r>
        <w:t xml:space="preserve">PixelFrame Studios</w:t>
      </w:r>
      <w:r>
        <w:t xml:space="preserve"> </w:t>
      </w:r>
      <w:r>
        <w:t xml:space="preserve">for your upcoming production requirements. This</w:t>
      </w:r>
      <w:r>
        <w:t xml:space="preserve"> </w:t>
      </w:r>
      <w:r>
        <w:t xml:space="preserve">Quotation Estimate</w:t>
      </w:r>
      <w:r>
        <w:t xml:space="preserve"> </w:t>
      </w:r>
      <w:r>
        <w:t xml:space="preserve">has been carefully prepared to outline the full scope of</w:t>
      </w:r>
      <w:r>
        <w:t xml:space="preserve"> </w:t>
      </w:r>
      <w:r>
        <w:t xml:space="preserve">Videographer</w:t>
      </w:r>
      <w:r>
        <w:t xml:space="preserve"> </w:t>
      </w:r>
      <w:r>
        <w:t xml:space="preserve">services, equipment, post-production, and associated costs for your corporate brand film and product launch event. All rates quoted herein are specific to operations within</w:t>
      </w:r>
      <w:r>
        <w:t xml:space="preserve"> </w:t>
      </w:r>
      <w:r>
        <w:t xml:space="preserve">India Mumbai</w:t>
      </w:r>
      <w:r>
        <w:t xml:space="preserve"> </w:t>
      </w:r>
      <w:r>
        <w:t xml:space="preserve">and reflect our standard pricing structure for the Mumbai metropolitan region. We are pleased to present this detailed</w:t>
      </w:r>
      <w:r>
        <w:t xml:space="preserve"> </w:t>
      </w:r>
      <w:r>
        <w:t xml:space="preserve">Quotation Estimate</w:t>
      </w:r>
      <w:r>
        <w:t xml:space="preserve"> </w:t>
      </w:r>
      <w:r>
        <w:t xml:space="preserve">for your review and approval.</w:t>
      </w:r>
    </w:p>
    <w:p>
      <w:pPr>
        <w:pStyle w:val="BodyText"/>
      </w:pPr>
      <w:r>
        <w:t xml:space="preserve">1. Scope of Work – Videographer Services</w:t>
      </w:r>
    </w:p>
    <w:p>
      <w:pPr>
        <w:pStyle w:val="BodyText"/>
      </w:pPr>
      <w:r>
        <w:t xml:space="preserve">Our senior</w:t>
      </w:r>
      <w:r>
        <w:t xml:space="preserve"> </w:t>
      </w:r>
      <w:r>
        <w:t xml:space="preserve">Videographer</w:t>
      </w:r>
      <w:r>
        <w:t xml:space="preserve"> </w:t>
      </w:r>
      <w:r>
        <w:t xml:space="preserve">team, led by a Lead Cinematographer with over twelve years of experience shooting in</w:t>
      </w:r>
      <w:r>
        <w:t xml:space="preserve"> </w:t>
      </w:r>
      <w:r>
        <w:t xml:space="preserve">India Mumbai</w:t>
      </w:r>
      <w:r>
        <w:t xml:space="preserve">, will be deployed for the following deliverables:</w:t>
      </w:r>
    </w:p>
    <w:p>
      <w:pPr>
        <w:numPr>
          <w:ilvl w:val="0"/>
          <w:numId w:val="1001"/>
        </w:numPr>
        <w:pStyle w:val="Compact"/>
      </w:pPr>
      <w:r>
        <w:t xml:space="preserve">Pre-production planning, location scouting, and storyboard development (2 days)</w:t>
      </w:r>
    </w:p>
    <w:p>
      <w:pPr>
        <w:numPr>
          <w:ilvl w:val="0"/>
          <w:numId w:val="1001"/>
        </w:numPr>
        <w:pStyle w:val="Compact"/>
      </w:pPr>
      <w:r>
        <w:t xml:space="preserve">Principal photography for a 5-minute corporate brand film (3 full shooting days)</w:t>
      </w:r>
    </w:p>
    <w:p>
      <w:pPr>
        <w:numPr>
          <w:ilvl w:val="0"/>
          <w:numId w:val="1001"/>
        </w:numPr>
        <w:pStyle w:val="Compact"/>
      </w:pPr>
      <w:r>
        <w:t xml:space="preserve">Multi-camera live coverage of the product launch event at Jio Convention Centre, Andheri East, Mumbai (1 full day, 8 hours)</w:t>
      </w:r>
    </w:p>
    <w:p>
      <w:pPr>
        <w:numPr>
          <w:ilvl w:val="0"/>
          <w:numId w:val="1001"/>
        </w:numPr>
        <w:pStyle w:val="Compact"/>
      </w:pPr>
      <w:r>
        <w:t xml:space="preserve">Aerial drone cinematography over Marine Drive and Bandra-Worli Sea Link (1 half-day, subject to DGCA and local municipal permissions)</w:t>
      </w:r>
    </w:p>
    <w:p>
      <w:pPr>
        <w:numPr>
          <w:ilvl w:val="0"/>
          <w:numId w:val="1001"/>
        </w:numPr>
        <w:pStyle w:val="Compact"/>
      </w:pPr>
      <w:r>
        <w:t xml:space="preserve">Post-production including colour grading, sound design, motion graphics, and final delivery in 4K UHD and 1080p formats</w:t>
      </w:r>
    </w:p>
    <w:p>
      <w:pPr>
        <w:numPr>
          <w:ilvl w:val="0"/>
          <w:numId w:val="1001"/>
        </w:numPr>
        <w:pStyle w:val="Compact"/>
      </w:pPr>
      <w:r>
        <w:t xml:space="preserve">Delivery of one (1) master brand film, three (3) social media cutdowns (30 sec, 60 sec, 90 sec), and a full event highlight reel (3 minutes)</w:t>
      </w:r>
    </w:p>
    <w:p>
      <w:pPr>
        <w:pStyle w:val="FirstParagraph"/>
      </w:pPr>
      <w:r>
        <w:t xml:space="preserve">2.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Sr. No.</w:t>
            </w:r>
          </w:p>
        </w:tc>
        <w:tc>
          <w:tcPr/>
          <w:p>
            <w:pPr>
              <w:pStyle w:val="Compact"/>
              <w:jc w:val="left"/>
            </w:pPr>
            <w:r>
              <w:t xml:space="preserve">Description of Service / Item</w:t>
            </w:r>
          </w:p>
        </w:tc>
        <w:tc>
          <w:tcPr/>
          <w:p>
            <w:pPr>
              <w:pStyle w:val="Compact"/>
              <w:jc w:val="left"/>
            </w:pPr>
            <w:r>
              <w:t xml:space="preserve">Duration / Qty</w:t>
            </w:r>
          </w:p>
        </w:tc>
        <w:tc>
          <w:tcPr/>
          <w:p>
            <w:pPr>
              <w:pStyle w:val="Compact"/>
              <w:jc w:val="left"/>
            </w:pPr>
            <w:r>
              <w:t xml:space="preserve">Rate (INR)</w:t>
            </w:r>
          </w:p>
        </w:tc>
        <w:tc>
          <w:tcPr/>
          <w:p>
            <w:pPr>
              <w:pStyle w:val="Compact"/>
              <w:jc w:val="left"/>
            </w:pPr>
            <w:r>
              <w:t xml:space="preserve">Amount (INR)</w:t>
            </w:r>
          </w:p>
        </w:tc>
      </w:tr>
      <w:tr>
        <w:tc>
          <w:tcPr/>
          <w:p>
            <w:pPr>
              <w:pStyle w:val="Compact"/>
              <w:jc w:val="left"/>
            </w:pPr>
            <w:r>
              <w:t xml:space="preserve">1</w:t>
            </w:r>
          </w:p>
        </w:tc>
        <w:tc>
          <w:tcPr/>
          <w:p>
            <w:pPr>
              <w:pStyle w:val="Compact"/>
              <w:jc w:val="left"/>
            </w:pPr>
            <w:r>
              <w:t xml:space="preserve">Lead Videographer &amp; Cinematographer (Senior, 12+ yrs exp.) – Pre-production &amp; Principal Photography</w:t>
            </w:r>
          </w:p>
        </w:tc>
        <w:tc>
          <w:tcPr/>
          <w:p>
            <w:pPr>
              <w:pStyle w:val="Compact"/>
              <w:jc w:val="left"/>
            </w:pPr>
            <w:r>
              <w:t xml:space="preserve">5 days</w:t>
            </w:r>
          </w:p>
        </w:tc>
        <w:tc>
          <w:tcPr/>
          <w:p>
            <w:pPr>
              <w:pStyle w:val="Compact"/>
              <w:jc w:val="left"/>
            </w:pPr>
            <w:r>
              <w:t xml:space="preserve">₹45,000 / day</w:t>
            </w:r>
          </w:p>
        </w:tc>
        <w:tc>
          <w:tcPr/>
          <w:p>
            <w:pPr>
              <w:pStyle w:val="Compact"/>
              <w:jc w:val="left"/>
            </w:pPr>
            <w:r>
              <w:t xml:space="preserve">₹2,25,000</w:t>
            </w:r>
          </w:p>
        </w:tc>
      </w:tr>
      <w:tr>
        <w:tc>
          <w:tcPr/>
          <w:p>
            <w:pPr>
              <w:pStyle w:val="Compact"/>
              <w:jc w:val="left"/>
            </w:pPr>
            <w:r>
              <w:t xml:space="preserve">2</w:t>
            </w:r>
          </w:p>
        </w:tc>
        <w:tc>
          <w:tcPr/>
          <w:p>
            <w:pPr>
              <w:pStyle w:val="Compact"/>
              <w:jc w:val="left"/>
            </w:pPr>
            <w:r>
              <w:t xml:space="preserve">Assistant Videographer / Camera Operator (2 operators for multi-cam event coverage)</w:t>
            </w:r>
          </w:p>
        </w:tc>
        <w:tc>
          <w:tcPr/>
          <w:p>
            <w:pPr>
              <w:pStyle w:val="Compact"/>
              <w:jc w:val="left"/>
            </w:pPr>
            <w:r>
              <w:t xml:space="preserve">1 day (8 hrs)</w:t>
            </w:r>
          </w:p>
        </w:tc>
        <w:tc>
          <w:tcPr/>
          <w:p>
            <w:pPr>
              <w:pStyle w:val="Compact"/>
              <w:jc w:val="left"/>
            </w:pPr>
            <w:r>
              <w:t xml:space="preserve">₹18,000 / operator</w:t>
            </w:r>
          </w:p>
        </w:tc>
        <w:tc>
          <w:tcPr/>
          <w:p>
            <w:pPr>
              <w:pStyle w:val="Compact"/>
              <w:jc w:val="left"/>
            </w:pPr>
            <w:r>
              <w:t xml:space="preserve">₹36,000</w:t>
            </w:r>
          </w:p>
        </w:tc>
      </w:tr>
      <w:tr>
        <w:tc>
          <w:tcPr/>
          <w:p>
            <w:pPr>
              <w:pStyle w:val="Compact"/>
              <w:jc w:val="left"/>
            </w:pPr>
            <w:r>
              <w:t xml:space="preserve">3</w:t>
            </w:r>
          </w:p>
        </w:tc>
        <w:tc>
          <w:tcPr/>
          <w:p>
            <w:pPr>
              <w:pStyle w:val="Compact"/>
              <w:jc w:val="left"/>
            </w:pPr>
            <w:r>
              <w:t xml:space="preserve">Cinema Camera Package – 2× Sony FX6 (or equivalent), 4K 10-bit, with prime &amp; zoom lens kit</w:t>
            </w:r>
          </w:p>
        </w:tc>
        <w:tc>
          <w:tcPr/>
          <w:p>
            <w:pPr>
              <w:pStyle w:val="Compact"/>
              <w:jc w:val="left"/>
            </w:pPr>
            <w:r>
              <w:t xml:space="preserve">5 days</w:t>
            </w:r>
          </w:p>
        </w:tc>
        <w:tc>
          <w:tcPr/>
          <w:p>
            <w:pPr>
              <w:pStyle w:val="Compact"/>
              <w:jc w:val="left"/>
            </w:pPr>
            <w:r>
              <w:t xml:space="preserve">₹22,000 / camera / day</w:t>
            </w:r>
          </w:p>
        </w:tc>
        <w:tc>
          <w:tcPr/>
          <w:p>
            <w:pPr>
              <w:pStyle w:val="Compact"/>
              <w:jc w:val="left"/>
            </w:pPr>
            <w:r>
              <w:t xml:space="preserve">₹2,20,000</w:t>
            </w:r>
          </w:p>
        </w:tc>
      </w:tr>
      <w:tr>
        <w:tc>
          <w:tcPr/>
          <w:p>
            <w:pPr>
              <w:pStyle w:val="Compact"/>
              <w:jc w:val="left"/>
            </w:pPr>
            <w:r>
              <w:t xml:space="preserve">4</w:t>
            </w:r>
          </w:p>
        </w:tc>
        <w:tc>
          <w:tcPr/>
          <w:p>
            <w:pPr>
              <w:pStyle w:val="Compact"/>
              <w:jc w:val="left"/>
            </w:pPr>
            <w:r>
              <w:t xml:space="preserve">Aerial Drone Unit – DJI Inspire 3 with licensed pilot (DGCA certified), including Mumbai municipal no-fly zone clearance</w:t>
            </w:r>
          </w:p>
        </w:tc>
        <w:tc>
          <w:tcPr/>
          <w:p>
            <w:pPr>
              <w:pStyle w:val="Compact"/>
              <w:jc w:val="left"/>
            </w:pPr>
            <w:r>
              <w:t xml:space="preserve">1 half-day</w:t>
            </w:r>
          </w:p>
        </w:tc>
        <w:tc>
          <w:tcPr/>
          <w:p>
            <w:pPr>
              <w:pStyle w:val="Compact"/>
              <w:jc w:val="left"/>
            </w:pPr>
            <w:r>
              <w:t xml:space="preserve">₹65,000</w:t>
            </w:r>
          </w:p>
        </w:tc>
        <w:tc>
          <w:tcPr/>
          <w:p>
            <w:pPr>
              <w:pStyle w:val="Compact"/>
              <w:jc w:val="left"/>
            </w:pPr>
            <w:r>
              <w:t xml:space="preserve">₹65,000</w:t>
            </w:r>
          </w:p>
        </w:tc>
      </w:tr>
      <w:tr>
        <w:tc>
          <w:tcPr/>
          <w:p>
            <w:pPr>
              <w:pStyle w:val="Compact"/>
              <w:jc w:val="left"/>
            </w:pPr>
            <w:r>
              <w:t xml:space="preserve">5</w:t>
            </w:r>
          </w:p>
        </w:tc>
        <w:tc>
          <w:tcPr/>
          <w:p>
            <w:pPr>
              <w:pStyle w:val="Compact"/>
              <w:jc w:val="left"/>
            </w:pPr>
            <w:r>
              <w:t xml:space="preserve">Lighting &amp; Grip Package – LED panels, softboxes, C-stands, gimbals, and stabilizers</w:t>
            </w:r>
          </w:p>
        </w:tc>
        <w:tc>
          <w:tcPr/>
          <w:p>
            <w:pPr>
              <w:pStyle w:val="Compact"/>
              <w:jc w:val="left"/>
            </w:pPr>
            <w:r>
              <w:t xml:space="preserve">5 days</w:t>
            </w:r>
          </w:p>
        </w:tc>
        <w:tc>
          <w:tcPr/>
          <w:p>
            <w:pPr>
              <w:pStyle w:val="Compact"/>
              <w:jc w:val="left"/>
            </w:pPr>
            <w:r>
              <w:t xml:space="preserve">₹15,000 / day</w:t>
            </w:r>
          </w:p>
        </w:tc>
        <w:tc>
          <w:tcPr/>
          <w:p>
            <w:pPr>
              <w:pStyle w:val="Compact"/>
              <w:jc w:val="left"/>
            </w:pPr>
            <w:r>
              <w:t xml:space="preserve">₹75,000</w:t>
            </w:r>
          </w:p>
        </w:tc>
      </w:tr>
      <w:tr>
        <w:tc>
          <w:tcPr/>
          <w:p>
            <w:pPr>
              <w:pStyle w:val="Compact"/>
              <w:jc w:val="left"/>
            </w:pPr>
            <w:r>
              <w:t xml:space="preserve">6</w:t>
            </w:r>
          </w:p>
        </w:tc>
        <w:tc>
          <w:tcPr/>
          <w:p>
            <w:pPr>
              <w:pStyle w:val="Compact"/>
              <w:jc w:val="left"/>
            </w:pPr>
            <w:r>
              <w:t xml:space="preserve">Sound Recording – Boom mic, lav mics, and portable audio recorder</w:t>
            </w:r>
          </w:p>
        </w:tc>
        <w:tc>
          <w:tcPr/>
          <w:p>
            <w:pPr>
              <w:pStyle w:val="Compact"/>
              <w:jc w:val="left"/>
            </w:pPr>
            <w:r>
              <w:t xml:space="preserve">5 days</w:t>
            </w:r>
          </w:p>
        </w:tc>
        <w:tc>
          <w:tcPr/>
          <w:p>
            <w:pPr>
              <w:pStyle w:val="Compact"/>
              <w:jc w:val="left"/>
            </w:pPr>
            <w:r>
              <w:t xml:space="preserve">₹8,000 / day</w:t>
            </w:r>
          </w:p>
        </w:tc>
        <w:tc>
          <w:tcPr/>
          <w:p>
            <w:pPr>
              <w:pStyle w:val="Compact"/>
              <w:jc w:val="left"/>
            </w:pPr>
            <w:r>
              <w:t xml:space="preserve">₹40,000</w:t>
            </w:r>
          </w:p>
        </w:tc>
      </w:tr>
      <w:tr>
        <w:tc>
          <w:tcPr/>
          <w:p>
            <w:pPr>
              <w:pStyle w:val="Compact"/>
              <w:jc w:val="left"/>
            </w:pPr>
            <w:r>
              <w:t xml:space="preserve">7</w:t>
            </w:r>
          </w:p>
        </w:tc>
        <w:tc>
          <w:tcPr/>
          <w:p>
            <w:pPr>
              <w:pStyle w:val="Compact"/>
              <w:jc w:val="left"/>
            </w:pPr>
            <w:r>
              <w:t xml:space="preserve">Post-Production – Editing, colour grading (DaVinci Resolve), sound mixing, motion graphics, and VFX</w:t>
            </w:r>
          </w:p>
        </w:tc>
        <w:tc>
          <w:tcPr/>
          <w:p>
            <w:pPr>
              <w:pStyle w:val="Compact"/>
              <w:jc w:val="left"/>
            </w:pPr>
            <w:r>
              <w:t xml:space="preserve">Lump sum</w:t>
            </w:r>
          </w:p>
        </w:tc>
        <w:tc>
          <w:tcPr/>
          <w:p>
            <w:pPr>
              <w:pStyle w:val="Compact"/>
              <w:jc w:val="left"/>
            </w:pPr>
            <w:r>
              <w:t xml:space="preserve">—</w:t>
            </w:r>
          </w:p>
        </w:tc>
        <w:tc>
          <w:tcPr/>
          <w:p>
            <w:pPr>
              <w:pStyle w:val="Compact"/>
              <w:jc w:val="left"/>
            </w:pPr>
            <w:r>
              <w:t xml:space="preserve">₹1,80,000</w:t>
            </w:r>
          </w:p>
        </w:tc>
      </w:tr>
      <w:tr>
        <w:tc>
          <w:tcPr/>
          <w:p>
            <w:pPr>
              <w:pStyle w:val="Compact"/>
              <w:jc w:val="left"/>
            </w:pPr>
            <w:r>
              <w:t xml:space="preserve">8</w:t>
            </w:r>
          </w:p>
        </w:tc>
        <w:tc>
          <w:tcPr/>
          <w:p>
            <w:pPr>
              <w:pStyle w:val="Compact"/>
              <w:jc w:val="left"/>
            </w:pPr>
            <w:r>
              <w:t xml:space="preserve">Music Licensing – Royalty-free commercial music track for brand film</w:t>
            </w:r>
          </w:p>
        </w:tc>
        <w:tc>
          <w:tcPr/>
          <w:p>
            <w:pPr>
              <w:pStyle w:val="Compact"/>
              <w:jc w:val="left"/>
            </w:pPr>
            <w:r>
              <w:t xml:space="preserve">1 track</w:t>
            </w:r>
          </w:p>
        </w:tc>
        <w:tc>
          <w:tcPr/>
          <w:p>
            <w:pPr>
              <w:pStyle w:val="Compact"/>
              <w:jc w:val="left"/>
            </w:pPr>
            <w:r>
              <w:t xml:space="preserve">—</w:t>
            </w:r>
          </w:p>
        </w:tc>
        <w:tc>
          <w:tcPr/>
          <w:p>
            <w:pPr>
              <w:pStyle w:val="Compact"/>
              <w:jc w:val="left"/>
            </w:pPr>
            <w:r>
              <w:t xml:space="preserve">₹25,000</w:t>
            </w:r>
          </w:p>
        </w:tc>
      </w:tr>
      <w:tr>
        <w:tc>
          <w:tcPr/>
          <w:p>
            <w:pPr>
              <w:pStyle w:val="Compact"/>
              <w:jc w:val="left"/>
            </w:pPr>
            <w:r>
              <w:t xml:space="preserve">9</w:t>
            </w:r>
          </w:p>
        </w:tc>
        <w:tc>
          <w:tcPr/>
          <w:p>
            <w:pPr>
              <w:pStyle w:val="Compact"/>
              <w:jc w:val="left"/>
            </w:pPr>
            <w:r>
              <w:t xml:space="preserve">Local Transportation &amp; Logistics within India Mumbai (South Mumbai, BKC, Andheri, Navi Mumbai)</w:t>
            </w:r>
          </w:p>
        </w:tc>
        <w:tc>
          <w:tcPr/>
          <w:p>
            <w:pPr>
              <w:pStyle w:val="Compact"/>
              <w:jc w:val="left"/>
            </w:pPr>
            <w:r>
              <w:t xml:space="preserve">5 days</w:t>
            </w:r>
          </w:p>
        </w:tc>
        <w:tc>
          <w:tcPr/>
          <w:p>
            <w:pPr>
              <w:pStyle w:val="Compact"/>
              <w:jc w:val="left"/>
            </w:pPr>
            <w:r>
              <w:t xml:space="preserve">₹6,000 / day</w:t>
            </w:r>
          </w:p>
        </w:tc>
        <w:tc>
          <w:tcPr/>
          <w:p>
            <w:pPr>
              <w:pStyle w:val="Compact"/>
              <w:jc w:val="left"/>
            </w:pPr>
            <w:r>
              <w:t xml:space="preserve">₹30,000</w:t>
            </w:r>
          </w:p>
        </w:tc>
      </w:tr>
      <w:tr>
        <w:tc>
          <w:tcPr/>
          <w:p>
            <w:pPr>
              <w:pStyle w:val="Compact"/>
              <w:jc w:val="left"/>
            </w:pPr>
            <w:r>
              <w:t xml:space="preserve">10</w:t>
            </w:r>
          </w:p>
        </w:tc>
        <w:tc>
          <w:tcPr/>
          <w:p>
            <w:pPr>
              <w:pStyle w:val="Compact"/>
              <w:jc w:val="left"/>
            </w:pPr>
            <w:r>
              <w:t xml:space="preserve">Location Permits &amp; Municipal Clearances (MCGM, BKC Authority, Jio Convention Centre)</w:t>
            </w:r>
          </w:p>
        </w:tc>
        <w:tc>
          <w:tcPr/>
          <w:p>
            <w:pPr>
              <w:pStyle w:val="Compact"/>
              <w:jc w:val="left"/>
            </w:pPr>
            <w:r>
              <w:t xml:space="preserve">Lump sum</w:t>
            </w:r>
          </w:p>
        </w:tc>
        <w:tc>
          <w:tcPr/>
          <w:p>
            <w:pPr>
              <w:pStyle w:val="Compact"/>
              <w:jc w:val="left"/>
            </w:pPr>
            <w:r>
              <w:t xml:space="preserve">—</w:t>
            </w:r>
          </w:p>
        </w:tc>
        <w:tc>
          <w:tcPr/>
          <w:p>
            <w:pPr>
              <w:pStyle w:val="Compact"/>
              <w:jc w:val="left"/>
            </w:pPr>
            <w:r>
              <w:t xml:space="preserve">₹50,000</w:t>
            </w:r>
          </w:p>
        </w:tc>
      </w:tr>
      <w:tr>
        <w:tc>
          <w:tcPr/>
          <w:p>
            <w:pPr>
              <w:pStyle w:val="Compact"/>
              <w:jc w:val="left"/>
            </w:pPr>
            <w:r>
              <w:t xml:space="preserve">11</w:t>
            </w:r>
          </w:p>
        </w:tc>
        <w:tc>
          <w:tcPr/>
          <w:p>
            <w:pPr>
              <w:pStyle w:val="Compact"/>
              <w:jc w:val="left"/>
            </w:pPr>
            <w:r>
              <w:t xml:space="preserve">Project Manager &amp; Production Coordinator (on-site for all shooting days)</w:t>
            </w:r>
          </w:p>
        </w:tc>
        <w:tc>
          <w:tcPr/>
          <w:p>
            <w:pPr>
              <w:pStyle w:val="Compact"/>
              <w:jc w:val="left"/>
            </w:pPr>
            <w:r>
              <w:t xml:space="preserve">5 days</w:t>
            </w:r>
          </w:p>
        </w:tc>
        <w:tc>
          <w:tcPr/>
          <w:p>
            <w:pPr>
              <w:pStyle w:val="Compact"/>
              <w:jc w:val="left"/>
            </w:pPr>
            <w:r>
              <w:t xml:space="preserve">₹10,000 / day</w:t>
            </w:r>
          </w:p>
        </w:tc>
        <w:tc>
          <w:tcPr/>
          <w:p>
            <w:pPr>
              <w:pStyle w:val="Compact"/>
              <w:jc w:val="left"/>
            </w:pPr>
            <w:r>
              <w:t xml:space="preserve">₹50,000</w:t>
            </w:r>
          </w:p>
        </w:tc>
      </w:tr>
      <w:tr>
        <w:tc>
          <w:tcPr/>
          <w:p>
            <w:pPr>
              <w:pStyle w:val="Compact"/>
              <w:jc w:val="left"/>
            </w:pPr>
            <w:r>
              <w:t xml:space="preserve">12</w:t>
            </w:r>
          </w:p>
        </w:tc>
        <w:tc>
          <w:tcPr/>
          <w:p>
            <w:pPr>
              <w:pStyle w:val="Compact"/>
              <w:jc w:val="left"/>
            </w:pPr>
            <w:r>
              <w:t xml:space="preserve">Contingency &amp; Miscellaneous (10%)</w:t>
            </w:r>
          </w:p>
        </w:tc>
        <w:tc>
          <w:tcPr/>
          <w:p>
            <w:pPr>
              <w:pStyle w:val="Compact"/>
              <w:jc w:val="left"/>
            </w:pPr>
            <w:r>
              <w:t xml:space="preserve">—</w:t>
            </w:r>
          </w:p>
        </w:tc>
        <w:tc>
          <w:tcPr/>
          <w:p>
            <w:pPr>
              <w:pStyle w:val="Compact"/>
              <w:jc w:val="left"/>
            </w:pPr>
            <w:r>
              <w:t xml:space="preserve">—</w:t>
            </w:r>
          </w:p>
        </w:tc>
        <w:tc>
          <w:tcPr/>
          <w:p>
            <w:pPr>
              <w:pStyle w:val="Compact"/>
              <w:jc w:val="left"/>
            </w:pPr>
            <w:r>
              <w:t xml:space="preserve">₹99,600</w:t>
            </w:r>
          </w:p>
        </w:tc>
      </w:tr>
      <w:tr>
        <w:tc>
          <w:tcPr>
            <w:gridSpan w:val="4"/>
          </w:tcPr>
          <w:p>
            <w:pPr>
              <w:pStyle w:val="Compact"/>
              <w:jc w:val="left"/>
            </w:pPr>
            <w:r>
              <w:t xml:space="preserve">Subtotal (before GST)</w:t>
            </w:r>
          </w:p>
        </w:tc>
        <w:tc>
          <w:tcPr/>
          <w:p>
            <w:pPr>
              <w:pStyle w:val="Compact"/>
              <w:jc w:val="left"/>
            </w:pPr>
            <w:r>
              <w:t xml:space="preserve">₹10,95,600</w:t>
            </w:r>
          </w:p>
        </w:tc>
      </w:tr>
      <w:tr>
        <w:tc>
          <w:tcPr>
            <w:gridSpan w:val="4"/>
          </w:tcPr>
          <w:p>
            <w:pPr>
              <w:pStyle w:val="Compact"/>
              <w:jc w:val="left"/>
            </w:pPr>
            <w:r>
              <w:t xml:space="preserve">GST @ 18% (as applicable under Indian tax law for videography services)</w:t>
            </w:r>
          </w:p>
        </w:tc>
        <w:tc>
          <w:tcPr/>
          <w:p>
            <w:pPr>
              <w:pStyle w:val="Compact"/>
              <w:jc w:val="left"/>
            </w:pPr>
            <w:r>
              <w:t xml:space="preserve">₹1,97,208</w:t>
            </w:r>
          </w:p>
        </w:tc>
      </w:tr>
      <w:tr>
        <w:tc>
          <w:tcPr>
            <w:gridSpan w:val="4"/>
          </w:tcPr>
          <w:p>
            <w:pPr>
              <w:pStyle w:val="Compact"/>
              <w:jc w:val="left"/>
            </w:pPr>
            <w:r>
              <w:t xml:space="preserve">Grand Total (INR)</w:t>
            </w:r>
          </w:p>
        </w:tc>
        <w:tc>
          <w:tcPr/>
          <w:p>
            <w:pPr>
              <w:pStyle w:val="Compact"/>
              <w:jc w:val="left"/>
            </w:pPr>
            <w:r>
              <w:t xml:space="preserve">₹12,92,808</w:t>
            </w:r>
          </w:p>
        </w:tc>
      </w:tr>
    </w:tbl>
    <w:p>
      <w:pPr>
        <w:pStyle w:val="BodyText"/>
      </w:pPr>
      <w:r>
        <w:rPr>
          <w:iCs/>
          <w:i/>
        </w:rPr>
        <w:t xml:space="preserve">Amount in words: Rupees Twelve Lakh Ninety-Two Thousand Eight Hundred and Eight Only.</w:t>
      </w:r>
    </w:p>
    <w:p>
      <w:pPr>
        <w:pStyle w:val="BodyText"/>
      </w:pPr>
      <w:r>
        <w:t xml:space="preserve">3. Terms &amp; Conditions of This Quotation Estimate</w:t>
      </w:r>
    </w:p>
    <w:p>
      <w:pPr>
        <w:numPr>
          <w:ilvl w:val="0"/>
          <w:numId w:val="1002"/>
        </w:numPr>
        <w:pStyle w:val="Compact"/>
      </w:pPr>
      <w:r>
        <w:t xml:space="preserve">This</w:t>
      </w:r>
      <w:r>
        <w:t xml:space="preserve"> </w:t>
      </w:r>
      <w:r>
        <w:t xml:space="preserve">Quotation Estimate</w:t>
      </w:r>
      <w:r>
        <w:t xml:space="preserve"> </w:t>
      </w:r>
      <w:r>
        <w:t xml:space="preserve">is valid for thirty (30) days from the date of issue. Beyond this period, rates may be revised to reflect current market conditions in</w:t>
      </w:r>
      <w:r>
        <w:t xml:space="preserve"> </w:t>
      </w:r>
      <w:r>
        <w:t xml:space="preserve">India Mumbai</w:t>
      </w:r>
      <w:r>
        <w:t xml:space="preserve">.</w:t>
      </w:r>
    </w:p>
    <w:p>
      <w:pPr>
        <w:numPr>
          <w:ilvl w:val="0"/>
          <w:numId w:val="1002"/>
        </w:numPr>
        <w:pStyle w:val="Compact"/>
      </w:pPr>
      <w:r>
        <w:t xml:space="preserve">A booking advance of fifty percent (50%) of the Grand Total, i.e., ₹6,46,404, is due within five (5) working days of acceptance of this</w:t>
      </w:r>
      <w:r>
        <w:t xml:space="preserve"> </w:t>
      </w:r>
      <w:r>
        <w:t xml:space="preserve">Quotation Estimate</w:t>
      </w:r>
      <w:r>
        <w:t xml:space="preserve"> </w:t>
      </w:r>
      <w:r>
        <w:t xml:space="preserve">to confirm the</w:t>
      </w:r>
      <w:r>
        <w:t xml:space="preserve"> </w:t>
      </w:r>
      <w:r>
        <w:t xml:space="preserve">Videographer</w:t>
      </w:r>
      <w:r>
        <w:t xml:space="preserve"> </w:t>
      </w:r>
      <w:r>
        <w:t xml:space="preserve">team and equipment reservation.</w:t>
      </w:r>
    </w:p>
    <w:p>
      <w:pPr>
        <w:numPr>
          <w:ilvl w:val="0"/>
          <w:numId w:val="1002"/>
        </w:numPr>
        <w:pStyle w:val="Compact"/>
      </w:pPr>
      <w:r>
        <w:t xml:space="preserve">The remaining fifty percent (50%) balance shall be payable within seven (7) working days of final delivery of all edited content and master files.</w:t>
      </w:r>
    </w:p>
    <w:p>
      <w:pPr>
        <w:numPr>
          <w:ilvl w:val="0"/>
          <w:numId w:val="1002"/>
        </w:numPr>
        <w:pStyle w:val="Compact"/>
      </w:pPr>
      <w:r>
        <w:t xml:space="preserve">All payments shall be made via bank transfer to the account of PixelFrame Studios Pvt. Ltd., HDFC Bank, BKC Branch, Mumbai. Invoice shall be issued upon receipt of each payment.</w:t>
      </w:r>
    </w:p>
    <w:p>
      <w:pPr>
        <w:numPr>
          <w:ilvl w:val="0"/>
          <w:numId w:val="1002"/>
        </w:numPr>
        <w:pStyle w:val="Compact"/>
      </w:pPr>
      <w:r>
        <w:t xml:space="preserve">The</w:t>
      </w:r>
      <w:r>
        <w:t xml:space="preserve"> </w:t>
      </w:r>
      <w:r>
        <w:t xml:space="preserve">Videographer</w:t>
      </w:r>
      <w:r>
        <w:t xml:space="preserve"> </w:t>
      </w:r>
      <w:r>
        <w:t xml:space="preserve">team shall adhere to all applicable Indian labour laws, safety regulations, and municipal by-laws governing filming in</w:t>
      </w:r>
      <w:r>
        <w:t xml:space="preserve"> </w:t>
      </w:r>
      <w:r>
        <w:t xml:space="preserve">India Mumbai</w:t>
      </w:r>
      <w:r>
        <w:t xml:space="preserve">. Any additional permits or clearances not listed in this estimate shall be borne by the client.</w:t>
      </w:r>
    </w:p>
    <w:p>
      <w:pPr>
        <w:numPr>
          <w:ilvl w:val="0"/>
          <w:numId w:val="1002"/>
        </w:numPr>
        <w:pStyle w:val="Compact"/>
      </w:pPr>
      <w:r>
        <w:t xml:space="preserve">Weather-related delays (monsoon conditions common in Mumbai) may necessitate rescheduling. In such cases, a maximum of two (2) reschedule days are included at no extra cost. Additional reschedule days shall be charged at the daily rate specified in this</w:t>
      </w:r>
      <w:r>
        <w:t xml:space="preserve"> </w:t>
      </w:r>
      <w:r>
        <w:t xml:space="preserve">Quotation Estimate</w:t>
      </w:r>
      <w:r>
        <w:t xml:space="preserve">.</w:t>
      </w:r>
    </w:p>
    <w:p>
      <w:pPr>
        <w:numPr>
          <w:ilvl w:val="0"/>
          <w:numId w:val="1002"/>
        </w:numPr>
        <w:pStyle w:val="Compact"/>
      </w:pPr>
      <w:r>
        <w:t xml:space="preserve">Client shall provide access to all shooting locations, talent, and props as per the agreed production schedule. Delays caused by the client beyond four (4) hours per day shall be billed at the applicable daily rate.</w:t>
      </w:r>
    </w:p>
    <w:p>
      <w:pPr>
        <w:numPr>
          <w:ilvl w:val="0"/>
          <w:numId w:val="1002"/>
        </w:numPr>
        <w:pStyle w:val="Compact"/>
      </w:pPr>
      <w:r>
        <w:t xml:space="preserve">Intellectual property: Upon full and final payment, all rights to the finished deliverables (brand film, cutdowns, and event reel) shall vest exclusively with the client. PixelFrame Studios retains the right to use behind-the-scenes footage for its own portfolio and marketing purposes, subject to client approval.</w:t>
      </w:r>
    </w:p>
    <w:p>
      <w:pPr>
        <w:numPr>
          <w:ilvl w:val="0"/>
          <w:numId w:val="1002"/>
        </w:numPr>
        <w:pStyle w:val="Compact"/>
      </w:pPr>
      <w:r>
        <w:t xml:space="preserve">Revisions: Two (2) rounds of creative revisions are included in the post-production fee. Additional revision rounds shall be charged at ₹15,000 per round.</w:t>
      </w:r>
    </w:p>
    <w:p>
      <w:pPr>
        <w:numPr>
          <w:ilvl w:val="0"/>
          <w:numId w:val="1002"/>
        </w:numPr>
        <w:pStyle w:val="Compact"/>
      </w:pPr>
      <w:r>
        <w:t xml:space="preserve">This</w:t>
      </w:r>
      <w:r>
        <w:t xml:space="preserve"> </w:t>
      </w:r>
      <w:r>
        <w:t xml:space="preserve">Quotation Estimate</w:t>
      </w:r>
      <w:r>
        <w:t xml:space="preserve"> </w:t>
      </w:r>
      <w:r>
        <w:t xml:space="preserve">is governed by the laws of India and subject to the exclusive jurisdiction of the courts in Mumbai, Maharashtra.</w:t>
      </w:r>
    </w:p>
    <w:p>
      <w:pPr>
        <w:numPr>
          <w:ilvl w:val="0"/>
          <w:numId w:val="1002"/>
        </w:numPr>
        <w:pStyle w:val="Compact"/>
      </w:pPr>
      <w:r>
        <w:t xml:space="preserve">Any dispute arising from this</w:t>
      </w:r>
      <w:r>
        <w:t xml:space="preserve"> </w:t>
      </w:r>
      <w:r>
        <w:t xml:space="preserve">Quotation Estimate</w:t>
      </w:r>
      <w:r>
        <w:t xml:space="preserve"> </w:t>
      </w:r>
      <w:r>
        <w:t xml:space="preserve">shall first be attempted to be resolved through mutual negotiation. If unresolved, the matter shall be referred to arbitration in Mumbai as per the Arbitration and Conciliation Act, 1996.</w:t>
      </w:r>
    </w:p>
    <w:p>
      <w:pPr>
        <w:pStyle w:val="FirstParagraph"/>
      </w:pPr>
      <w:r>
        <w:t xml:space="preserve">4. Acceptance &amp; Authorization</w:t>
      </w:r>
    </w:p>
    <w:p>
      <w:pPr>
        <w:pStyle w:val="BodyText"/>
      </w:pPr>
      <w:r>
        <w:t xml:space="preserve">By signing below, the client acknowledges and accepts all terms, conditions, and pricing outlined in this</w:t>
      </w:r>
      <w:r>
        <w:t xml:space="preserve"> </w:t>
      </w:r>
      <w:r>
        <w:t xml:space="preserve">Quotation Estimate</w:t>
      </w:r>
      <w:r>
        <w:t xml:space="preserve"> </w:t>
      </w:r>
      <w:r>
        <w:t xml:space="preserve">for</w:t>
      </w:r>
      <w:r>
        <w:t xml:space="preserve"> </w:t>
      </w:r>
      <w:r>
        <w:t xml:space="preserve">Videographer</w:t>
      </w:r>
      <w:r>
        <w:t xml:space="preserve"> </w:t>
      </w:r>
      <w:r>
        <w:t xml:space="preserve">services to be executed in</w:t>
      </w:r>
      <w:r>
        <w:t xml:space="preserve"> </w:t>
      </w:r>
      <w:r>
        <w:t xml:space="preserve">India Mumbai</w:t>
      </w:r>
      <w:r>
        <w:t xml:space="preserve">.</w:t>
      </w:r>
    </w:p>
    <w:p>
      <w:pPr>
        <w:pStyle w:val="BodyText"/>
      </w:pPr>
      <w:r>
        <w:rPr>
          <w:bCs/>
          <w:b/>
        </w:rPr>
        <w:t xml:space="preserve">For PixelFrame Studios Pvt. Ltd.</w:t>
      </w:r>
      <w:r>
        <w:br/>
      </w:r>
      <w:r>
        <w:t xml:space="preserve">Authorized Signatory</w:t>
      </w:r>
      <w:r>
        <w:br/>
      </w:r>
      <w:r>
        <w:t xml:space="preserve">Name: Ananya Deshpande</w:t>
      </w:r>
      <w:r>
        <w:br/>
      </w:r>
      <w:r>
        <w:t xml:space="preserve">Designation: Managing Director</w:t>
      </w:r>
      <w:r>
        <w:br/>
      </w:r>
      <w:r>
        <w:t xml:space="preserve">Date: _______________</w:t>
      </w:r>
    </w:p>
    <w:p>
      <w:pPr>
        <w:pStyle w:val="BodyText"/>
      </w:pPr>
      <w:r>
        <w:rPr>
          <w:bCs/>
          <w:b/>
        </w:rPr>
        <w:t xml:space="preserve">For Mehta Enterprises LLP (Client)</w:t>
      </w:r>
      <w:r>
        <w:br/>
      </w:r>
      <w:r>
        <w:t xml:space="preserve">Authorized Signatory</w:t>
      </w:r>
      <w:r>
        <w:br/>
      </w:r>
      <w:r>
        <w:t xml:space="preserve">Name: Rajesh Mehta</w:t>
      </w:r>
      <w:r>
        <w:br/>
      </w:r>
      <w:r>
        <w:t xml:space="preserve">Designation: Managing Partner</w:t>
      </w:r>
      <w:r>
        <w:br/>
      </w:r>
      <w:r>
        <w:t xml:space="preserve">Date: _______________</w:t>
      </w:r>
    </w:p>
    <w:p>
      <w:pPr>
        <w:pStyle w:val="BodyText"/>
      </w:pPr>
      <w:r>
        <w:t xml:space="preserve">PixelFrame Studios Pvt. Ltd. | CIN: U62100MH2018PTC312456 | GSTIN: 27AABCP1234F1Z5</w:t>
      </w:r>
    </w:p>
    <w:p>
      <w:pPr>
        <w:pStyle w:val="BodyText"/>
      </w:pPr>
      <w:r>
        <w:t xml:space="preserve">This Quotation Estimate is a commercial document and does not constitute a binding contract until countersigned by both parties.</w:t>
      </w:r>
    </w:p>
    <w:p>
      <w:pPr>
        <w:pStyle w:val="BodyText"/>
      </w:pPr>
      <w:r>
        <w:t xml:space="preserve">Page 1 of 1 | Generated on 14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Videographer Services - India Mumbai</dc:title>
  <dc:creator/>
  <dc:language>en</dc:language>
  <cp:keywords/>
  <dcterms:created xsi:type="dcterms:W3CDTF">2026-10-10T04:01:40Z</dcterms:created>
  <dcterms:modified xsi:type="dcterms:W3CDTF">2026-10-10T04:01:40Z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