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quotation-estimate"/>
    <w:p>
      <w:pPr>
        <w:pStyle w:val="Heading1"/>
      </w:pPr>
      <w:r>
        <w:t xml:space="preserve">QUOTATION ESTIMATE</w:t>
      </w:r>
    </w:p>
    <w:p>
      <w:pPr>
        <w:pStyle w:val="FirstParagraph"/>
      </w:pPr>
      <w:r>
        <w:t xml:space="preserve">Professional Videographer Services — Pakistan Karachi</w:t>
      </w:r>
    </w:p>
    <w:p>
      <w:pPr>
        <w:pStyle w:val="BodyText"/>
      </w:pPr>
      <w:r>
        <w:t xml:space="preserve">Ref: QE/KHI/2025/0047  |  Valid Until: 30 June 2025</w:t>
      </w:r>
    </w:p>
    <w:bookmarkEnd w:id="20"/>
    <w:bookmarkStart w:id="21" w:name="prepared-by"/>
    <w:p>
      <w:pPr>
        <w:pStyle w:val="Heading3"/>
      </w:pPr>
      <w:r>
        <w:t xml:space="preserve">Prepared By</w:t>
      </w:r>
    </w:p>
    <w:p>
      <w:pPr>
        <w:pStyle w:val="FirstParagraph"/>
      </w:pPr>
      <w:r>
        <w:rPr>
          <w:bCs/>
          <w:b/>
        </w:rPr>
        <w:t xml:space="preserve">Studio:</w:t>
      </w:r>
      <w:r>
        <w:t xml:space="preserve"> </w:t>
      </w:r>
      <w:r>
        <w:t xml:space="preserve">Karachi Visual Media Productions</w:t>
      </w:r>
    </w:p>
    <w:p>
      <w:pPr>
        <w:pStyle w:val="BodyText"/>
      </w:pPr>
      <w:r>
        <w:rPr>
          <w:bCs/>
          <w:b/>
        </w:rPr>
        <w:t xml:space="preserve">Address:</w:t>
      </w:r>
      <w:r>
        <w:t xml:space="preserve"> </w:t>
      </w:r>
      <w:r>
        <w:t xml:space="preserve">Suite 412, Clifton Block 5, Karachi, Sindh, Pakistan</w:t>
      </w:r>
    </w:p>
    <w:p>
      <w:pPr>
        <w:pStyle w:val="BodyText"/>
      </w:pPr>
      <w:r>
        <w:rPr>
          <w:bCs/>
          <w:b/>
        </w:rPr>
        <w:t xml:space="preserve">Contact:</w:t>
      </w:r>
      <w:r>
        <w:t xml:space="preserve"> </w:t>
      </w:r>
      <w:r>
        <w:t xml:space="preserve">+92 21 3584 7721</w:t>
      </w:r>
    </w:p>
    <w:p>
      <w:pPr>
        <w:pStyle w:val="BodyText"/>
      </w:pPr>
      <w:r>
        <w:rPr>
          <w:bCs/>
          <w:b/>
        </w:rPr>
        <w:t xml:space="preserve">Email:</w:t>
      </w:r>
      <w:r>
        <w:t xml:space="preserve"> </w:t>
      </w:r>
      <w:r>
        <w:t xml:space="preserve">quotes@karachivisualmedia.pk</w:t>
      </w:r>
    </w:p>
    <w:bookmarkEnd w:id="21"/>
    <w:bookmarkStart w:id="22" w:name="prepared-for"/>
    <w:p>
      <w:pPr>
        <w:pStyle w:val="Heading3"/>
      </w:pPr>
      <w:r>
        <w:t xml:space="preserve">Prepared For</w:t>
      </w:r>
    </w:p>
    <w:p>
      <w:pPr>
        <w:pStyle w:val="FirstParagraph"/>
      </w:pPr>
      <w:r>
        <w:rPr>
          <w:bCs/>
          <w:b/>
        </w:rPr>
        <w:t xml:space="preserve">Client:</w:t>
      </w:r>
      <w:r>
        <w:t xml:space="preserve"> </w:t>
      </w:r>
      <w:r>
        <w:t xml:space="preserve">[Client Name / Company]</w:t>
      </w:r>
    </w:p>
    <w:p>
      <w:pPr>
        <w:pStyle w:val="BodyText"/>
      </w:pPr>
      <w:r>
        <w:rPr>
          <w:bCs/>
          <w:b/>
        </w:rPr>
        <w:t xml:space="preserve">Address:</w:t>
      </w:r>
      <w:r>
        <w:t xml:space="preserve"> </w:t>
      </w:r>
      <w:r>
        <w:t xml:space="preserve">[Client Address], Karachi, Pakistan</w:t>
      </w:r>
    </w:p>
    <w:p>
      <w:pPr>
        <w:pStyle w:val="BodyText"/>
      </w:pPr>
      <w:r>
        <w:rPr>
          <w:bCs/>
          <w:b/>
        </w:rPr>
        <w:t xml:space="preserve">Contact Person:</w:t>
      </w:r>
      <w:r>
        <w:t xml:space="preserve"> </w:t>
      </w:r>
      <w:r>
        <w:t xml:space="preserve">[Name &amp; Phone]</w:t>
      </w:r>
    </w:p>
    <w:p>
      <w:pPr>
        <w:pStyle w:val="BodyText"/>
      </w:pPr>
      <w:r>
        <w:rPr>
          <w:bCs/>
          <w:b/>
        </w:rPr>
        <w:t xml:space="preserve">Project Location:</w:t>
      </w:r>
      <w:r>
        <w:t xml:space="preserve"> </w:t>
      </w:r>
      <w:r>
        <w:t xml:space="preserve">Pakistan Karachi (Multiple Venues)</w:t>
      </w:r>
    </w:p>
    <w:bookmarkEnd w:id="22"/>
    <w:bookmarkStart w:id="23" w:name="purpose-of-this-quotation-estimate"/>
    <w:p>
      <w:pPr>
        <w:pStyle w:val="Heading2"/>
      </w:pPr>
      <w:r>
        <w:t xml:space="preserve">1. Purpose of This Quotation Estimate</w:t>
      </w:r>
    </w:p>
    <w:p>
      <w:pPr>
        <w:pStyle w:val="FirstParagraph"/>
      </w:pPr>
      <w:r>
        <w:t xml:space="preserve">This Quotation Estimate is issued by Karachi Visual Media Productions to provide a comprehensive, itemised cost breakdown for professional Videographer services to be delivered within Pakistan Karachi. This document serves as a formal proposal outlining the scope of work, deliverables, timelines, and associated costs for the client's review and approval. All pricing in this Quotation Estimate is quoted in Pakistani Rupees (PKR) and reflects current market rates for premium Videographer services in the Pakistan Karachi metropolitan area as of the date of issue.</w:t>
      </w:r>
    </w:p>
    <w:bookmarkEnd w:id="23"/>
    <w:bookmarkStart w:id="24" w:name="X7028036aa2866e917fd9f68e6f56633647e7d9c"/>
    <w:p>
      <w:pPr>
        <w:pStyle w:val="Heading2"/>
      </w:pPr>
      <w:r>
        <w:t xml:space="preserve">2. Scope of Work — Videographer Services in Pakistan Karachi</w:t>
      </w:r>
    </w:p>
    <w:p>
      <w:pPr>
        <w:pStyle w:val="FirstParagraph"/>
      </w:pPr>
      <w:r>
        <w:t xml:space="preserve">The undersigned Videographer team will provide end-to-end video production services tailored to the client's requirements. The engagement covers pre-production planning, on-site filming across designated locations in Pakistan Karachi, post-production editing, colour grading, sound mixing, and final delivery of all media assets. The Videographer will bring all necessary professional-grade equipment including 4K cinema cameras, stabilisation gimbals, professional audio recorders, LED lighting kits, and backup storage drives to every shoot location within Pakistan Karachi.</w:t>
      </w:r>
    </w:p>
    <w:bookmarkEnd w:id="24"/>
    <w:bookmarkStart w:id="25"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Item</w:t>
            </w:r>
          </w:p>
        </w:tc>
        <w:tc>
          <w:tcPr/>
          <w:p>
            <w:pPr>
              <w:pStyle w:val="Compact"/>
              <w:jc w:val="left"/>
            </w:pPr>
            <w:r>
              <w:t xml:space="preserve">Duration / Qty</w:t>
            </w:r>
          </w:p>
        </w:tc>
        <w:tc>
          <w:tcPr/>
          <w:p>
            <w:pPr>
              <w:pStyle w:val="Compact"/>
              <w:jc w:val="left"/>
            </w:pPr>
            <w:r>
              <w:t xml:space="preserve">Unit Rate (PKR)</w:t>
            </w:r>
          </w:p>
        </w:tc>
        <w:tc>
          <w:tcPr/>
          <w:p>
            <w:pPr>
              <w:pStyle w:val="Compact"/>
              <w:jc w:val="left"/>
            </w:pPr>
            <w:r>
              <w:t xml:space="preserve">Total (PKR)</w:t>
            </w:r>
          </w:p>
        </w:tc>
      </w:tr>
      <w:tr>
        <w:tc>
          <w:tcPr/>
          <w:p>
            <w:pPr>
              <w:pStyle w:val="Compact"/>
              <w:jc w:val="left"/>
            </w:pPr>
            <w:r>
              <w:t xml:space="preserve">1</w:t>
            </w:r>
          </w:p>
        </w:tc>
        <w:tc>
          <w:tcPr/>
          <w:p>
            <w:pPr>
              <w:pStyle w:val="Compact"/>
              <w:jc w:val="left"/>
            </w:pPr>
            <w:r>
              <w:t xml:space="preserve">Lead Videographer — On-site filming (4K Cinema Camera, Sony FX6)</w:t>
            </w:r>
          </w:p>
        </w:tc>
        <w:tc>
          <w:tcPr/>
          <w:p>
            <w:pPr>
              <w:pStyle w:val="Compact"/>
              <w:jc w:val="left"/>
            </w:pPr>
            <w:r>
              <w:t xml:space="preserve">3 Days</w:t>
            </w:r>
          </w:p>
        </w:tc>
        <w:tc>
          <w:tcPr/>
          <w:p>
            <w:pPr>
              <w:pStyle w:val="Compact"/>
              <w:jc w:val="left"/>
            </w:pPr>
            <w:r>
              <w:t xml:space="preserve">85,000</w:t>
            </w:r>
          </w:p>
        </w:tc>
        <w:tc>
          <w:tcPr/>
          <w:p>
            <w:pPr>
              <w:pStyle w:val="Compact"/>
              <w:jc w:val="left"/>
            </w:pPr>
            <w:r>
              <w:t xml:space="preserve">255,000</w:t>
            </w:r>
          </w:p>
        </w:tc>
      </w:tr>
      <w:tr>
        <w:tc>
          <w:tcPr/>
          <w:p>
            <w:pPr>
              <w:pStyle w:val="Compact"/>
              <w:jc w:val="left"/>
            </w:pPr>
            <w:r>
              <w:t xml:space="preserve">2</w:t>
            </w:r>
          </w:p>
        </w:tc>
        <w:tc>
          <w:tcPr/>
          <w:p>
            <w:pPr>
              <w:pStyle w:val="Compact"/>
              <w:jc w:val="left"/>
            </w:pPr>
            <w:r>
              <w:t xml:space="preserve">Assistant Videographer / Camera Operator (B-Camera)</w:t>
            </w:r>
          </w:p>
        </w:tc>
        <w:tc>
          <w:tcPr/>
          <w:p>
            <w:pPr>
              <w:pStyle w:val="Compact"/>
              <w:jc w:val="left"/>
            </w:pPr>
            <w:r>
              <w:t xml:space="preserve">3 Days</w:t>
            </w:r>
          </w:p>
        </w:tc>
        <w:tc>
          <w:tcPr/>
          <w:p>
            <w:pPr>
              <w:pStyle w:val="Compact"/>
              <w:jc w:val="left"/>
            </w:pPr>
            <w:r>
              <w:t xml:space="preserve">45,000</w:t>
            </w:r>
          </w:p>
        </w:tc>
        <w:tc>
          <w:tcPr/>
          <w:p>
            <w:pPr>
              <w:pStyle w:val="Compact"/>
              <w:jc w:val="left"/>
            </w:pPr>
            <w:r>
              <w:t xml:space="preserve">135,000</w:t>
            </w:r>
          </w:p>
        </w:tc>
      </w:tr>
      <w:tr>
        <w:tc>
          <w:tcPr/>
          <w:p>
            <w:pPr>
              <w:pStyle w:val="Compact"/>
              <w:jc w:val="left"/>
            </w:pPr>
            <w:r>
              <w:t xml:space="preserve">3</w:t>
            </w:r>
          </w:p>
        </w:tc>
        <w:tc>
          <w:tcPr/>
          <w:p>
            <w:pPr>
              <w:pStyle w:val="Compact"/>
              <w:jc w:val="left"/>
            </w:pPr>
            <w:r>
              <w:t xml:space="preserve">Professional Audio Engineer &amp; Sound Recording</w:t>
            </w:r>
          </w:p>
        </w:tc>
        <w:tc>
          <w:tcPr/>
          <w:p>
            <w:pPr>
              <w:pStyle w:val="Compact"/>
              <w:jc w:val="left"/>
            </w:pPr>
            <w:r>
              <w:t xml:space="preserve">3 Days</w:t>
            </w:r>
          </w:p>
        </w:tc>
        <w:tc>
          <w:tcPr/>
          <w:p>
            <w:pPr>
              <w:pStyle w:val="Compact"/>
              <w:jc w:val="left"/>
            </w:pPr>
            <w:r>
              <w:t xml:space="preserve">35,000</w:t>
            </w:r>
          </w:p>
        </w:tc>
        <w:tc>
          <w:tcPr/>
          <w:p>
            <w:pPr>
              <w:pStyle w:val="Compact"/>
              <w:jc w:val="left"/>
            </w:pPr>
            <w:r>
              <w:t xml:space="preserve">105,000</w:t>
            </w:r>
          </w:p>
        </w:tc>
      </w:tr>
      <w:tr>
        <w:tc>
          <w:tcPr/>
          <w:p>
            <w:pPr>
              <w:pStyle w:val="Compact"/>
              <w:jc w:val="left"/>
            </w:pPr>
            <w:r>
              <w:t xml:space="preserve">4</w:t>
            </w:r>
          </w:p>
        </w:tc>
        <w:tc>
          <w:tcPr/>
          <w:p>
            <w:pPr>
              <w:pStyle w:val="Compact"/>
              <w:jc w:val="left"/>
            </w:pPr>
            <w:r>
              <w:t xml:space="preserve">Drone Videography (FAA-registered, 4K/60fps)</w:t>
            </w:r>
          </w:p>
        </w:tc>
        <w:tc>
          <w:tcPr/>
          <w:p>
            <w:pPr>
              <w:pStyle w:val="Compact"/>
              <w:jc w:val="left"/>
            </w:pPr>
            <w:r>
              <w:t xml:space="preserve">1 Day</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5</w:t>
            </w:r>
          </w:p>
        </w:tc>
        <w:tc>
          <w:tcPr/>
          <w:p>
            <w:pPr>
              <w:pStyle w:val="Compact"/>
              <w:jc w:val="left"/>
            </w:pPr>
            <w:r>
              <w:t xml:space="preserve">Post-Production Editing (Cut, Transitions, Graphics)</w:t>
            </w:r>
          </w:p>
        </w:tc>
        <w:tc>
          <w:tcPr/>
          <w:p>
            <w:pPr>
              <w:pStyle w:val="Compact"/>
              <w:jc w:val="left"/>
            </w:pPr>
            <w:r>
              <w:t xml:space="preserve">1 Project</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6</w:t>
            </w:r>
          </w:p>
        </w:tc>
        <w:tc>
          <w:tcPr/>
          <w:p>
            <w:pPr>
              <w:pStyle w:val="Compact"/>
              <w:jc w:val="left"/>
            </w:pPr>
            <w:r>
              <w:t xml:space="preserve">Colour Grading &amp; Sound Mixing (Final Master)</w:t>
            </w:r>
          </w:p>
        </w:tc>
        <w:tc>
          <w:tcPr/>
          <w:p>
            <w:pPr>
              <w:pStyle w:val="Compact"/>
              <w:jc w:val="left"/>
            </w:pPr>
            <w:r>
              <w:t xml:space="preserve">1 Project</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7</w:t>
            </w:r>
          </w:p>
        </w:tc>
        <w:tc>
          <w:tcPr/>
          <w:p>
            <w:pPr>
              <w:pStyle w:val="Compact"/>
              <w:jc w:val="left"/>
            </w:pPr>
            <w:r>
              <w:t xml:space="preserve">Professional Lighting Kit &amp; Stabilisation Equipment</w:t>
            </w:r>
          </w:p>
        </w:tc>
        <w:tc>
          <w:tcPr/>
          <w:p>
            <w:pPr>
              <w:pStyle w:val="Compact"/>
              <w:jc w:val="left"/>
            </w:pPr>
            <w:r>
              <w:t xml:space="preserve">3 Days</w:t>
            </w:r>
          </w:p>
        </w:tc>
        <w:tc>
          <w:tcPr/>
          <w:p>
            <w:pPr>
              <w:pStyle w:val="Compact"/>
              <w:jc w:val="left"/>
            </w:pPr>
            <w:r>
              <w:t xml:space="preserve">25,000</w:t>
            </w:r>
          </w:p>
        </w:tc>
        <w:tc>
          <w:tcPr/>
          <w:p>
            <w:pPr>
              <w:pStyle w:val="Compact"/>
              <w:jc w:val="left"/>
            </w:pPr>
            <w:r>
              <w:t xml:space="preserve">75,000</w:t>
            </w:r>
          </w:p>
        </w:tc>
      </w:tr>
      <w:tr>
        <w:tc>
          <w:tcPr/>
          <w:p>
            <w:pPr>
              <w:pStyle w:val="Compact"/>
              <w:jc w:val="left"/>
            </w:pPr>
            <w:r>
              <w:t xml:space="preserve">8</w:t>
            </w:r>
          </w:p>
        </w:tc>
        <w:tc>
          <w:tcPr/>
          <w:p>
            <w:pPr>
              <w:pStyle w:val="Compact"/>
              <w:jc w:val="left"/>
            </w:pPr>
            <w:r>
              <w:t xml:space="preserve">Local Transportation within Pakistan Karachi (Vehicle &amp; Fuel)</w:t>
            </w:r>
          </w:p>
        </w:tc>
        <w:tc>
          <w:tcPr/>
          <w:p>
            <w:pPr>
              <w:pStyle w:val="Compact"/>
              <w:jc w:val="left"/>
            </w:pPr>
            <w:r>
              <w:t xml:space="preserve">3 Days</w:t>
            </w:r>
          </w:p>
        </w:tc>
        <w:tc>
          <w:tcPr/>
          <w:p>
            <w:pPr>
              <w:pStyle w:val="Compact"/>
              <w:jc w:val="left"/>
            </w:pPr>
            <w:r>
              <w:t xml:space="preserve">18,000</w:t>
            </w:r>
          </w:p>
        </w:tc>
        <w:tc>
          <w:tcPr/>
          <w:p>
            <w:pPr>
              <w:pStyle w:val="Compact"/>
              <w:jc w:val="left"/>
            </w:pPr>
            <w:r>
              <w:t xml:space="preserve">54,000</w:t>
            </w:r>
          </w:p>
        </w:tc>
      </w:tr>
      <w:tr>
        <w:tc>
          <w:tcPr/>
          <w:p>
            <w:pPr>
              <w:pStyle w:val="Compact"/>
              <w:jc w:val="left"/>
            </w:pPr>
            <w:r>
              <w:t xml:space="preserve">9</w:t>
            </w:r>
          </w:p>
        </w:tc>
        <w:tc>
          <w:tcPr/>
          <w:p>
            <w:pPr>
              <w:pStyle w:val="Compact"/>
              <w:jc w:val="left"/>
            </w:pPr>
            <w:r>
              <w:t xml:space="preserve">Permits &amp; Location Fees (Clifton, DHA, Gulshan-e-Iqbal)</w:t>
            </w:r>
          </w:p>
        </w:tc>
        <w:tc>
          <w:tcPr/>
          <w:p>
            <w:pPr>
              <w:pStyle w:val="Compact"/>
              <w:jc w:val="left"/>
            </w:pPr>
            <w:r>
              <w:t xml:space="preserve">3 Locations</w:t>
            </w:r>
          </w:p>
        </w:tc>
        <w:tc>
          <w:tcPr/>
          <w:p>
            <w:pPr>
              <w:pStyle w:val="Compact"/>
              <w:jc w:val="left"/>
            </w:pPr>
            <w:r>
              <w:t xml:space="preserve">20,000</w:t>
            </w:r>
          </w:p>
        </w:tc>
        <w:tc>
          <w:tcPr/>
          <w:p>
            <w:pPr>
              <w:pStyle w:val="Compact"/>
              <w:jc w:val="left"/>
            </w:pPr>
            <w:r>
              <w:t xml:space="preserve">60,000</w:t>
            </w:r>
          </w:p>
        </w:tc>
      </w:tr>
      <w:tr>
        <w:tc>
          <w:tcPr/>
          <w:p>
            <w:pPr>
              <w:pStyle w:val="Compact"/>
              <w:jc w:val="left"/>
            </w:pPr>
            <w:r>
              <w:t xml:space="preserve">10</w:t>
            </w:r>
          </w:p>
        </w:tc>
        <w:tc>
          <w:tcPr/>
          <w:p>
            <w:pPr>
              <w:pStyle w:val="Compact"/>
              <w:jc w:val="left"/>
            </w:pPr>
            <w:r>
              <w:t xml:space="preserve">Final Delivery (4K Master + 1080p + Social Media Cuts)</w:t>
            </w:r>
          </w:p>
        </w:tc>
        <w:tc>
          <w:tcPr/>
          <w:p>
            <w:pPr>
              <w:pStyle w:val="Compact"/>
              <w:jc w:val="left"/>
            </w:pPr>
            <w:r>
              <w:t xml:space="preserve">1 Project</w:t>
            </w:r>
          </w:p>
        </w:tc>
        <w:tc>
          <w:tcPr/>
          <w:p>
            <w:pPr>
              <w:pStyle w:val="Compact"/>
              <w:jc w:val="left"/>
            </w:pPr>
            <w:r>
              <w:t xml:space="preserve">30,000</w:t>
            </w:r>
          </w:p>
        </w:tc>
        <w:tc>
          <w:tcPr/>
          <w:p>
            <w:pPr>
              <w:pStyle w:val="Compact"/>
              <w:jc w:val="left"/>
            </w:pPr>
            <w:r>
              <w:t xml:space="preserve">30,000</w:t>
            </w:r>
          </w:p>
        </w:tc>
      </w:tr>
      <w:tr>
        <w:tc>
          <w:tcPr>
            <w:gridSpan w:val="4"/>
          </w:tcPr>
          <w:p>
            <w:pPr>
              <w:pStyle w:val="Compact"/>
              <w:jc w:val="right"/>
            </w:pPr>
            <w:r>
              <w:t xml:space="preserve">Subtotal</w:t>
            </w:r>
          </w:p>
        </w:tc>
        <w:tc>
          <w:tcPr/>
          <w:p>
            <w:pPr>
              <w:pStyle w:val="Compact"/>
              <w:jc w:val="left"/>
            </w:pPr>
            <w:r>
              <w:t xml:space="preserve">PKR 1,099,000</w:t>
            </w:r>
          </w:p>
        </w:tc>
      </w:tr>
      <w:tr>
        <w:tc>
          <w:tcPr>
            <w:gridSpan w:val="4"/>
          </w:tcPr>
          <w:p>
            <w:pPr>
              <w:pStyle w:val="Compact"/>
              <w:jc w:val="right"/>
            </w:pPr>
            <w:r>
              <w:t xml:space="preserve">Sales Tax (18% — Sindh Board of Revenue)</w:t>
            </w:r>
          </w:p>
        </w:tc>
        <w:tc>
          <w:tcPr/>
          <w:p>
            <w:pPr>
              <w:pStyle w:val="Compact"/>
              <w:jc w:val="left"/>
            </w:pPr>
            <w:r>
              <w:t xml:space="preserve">PKR 197,820</w:t>
            </w:r>
          </w:p>
        </w:tc>
      </w:tr>
      <w:tr>
        <w:tc>
          <w:tcPr>
            <w:gridSpan w:val="4"/>
          </w:tcPr>
          <w:p>
            <w:pPr>
              <w:pStyle w:val="Compact"/>
              <w:jc w:val="right"/>
            </w:pPr>
            <w:r>
              <w:rPr>
                <w:bCs/>
                <w:b/>
              </w:rPr>
              <w:t xml:space="preserve">GRAND TOTAL</w:t>
            </w:r>
          </w:p>
        </w:tc>
        <w:tc>
          <w:tcPr/>
          <w:p>
            <w:pPr>
              <w:pStyle w:val="Compact"/>
              <w:jc w:val="left"/>
            </w:pPr>
            <w:r>
              <w:rPr>
                <w:bCs/>
                <w:b/>
              </w:rPr>
              <w:t xml:space="preserve">PKR 1,296,820</w:t>
            </w:r>
          </w:p>
        </w:tc>
      </w:tr>
    </w:tbl>
    <w:bookmarkEnd w:id="25"/>
    <w:bookmarkStart w:id="26" w:name="project-timeline"/>
    <w:p>
      <w:pPr>
        <w:pStyle w:val="Heading2"/>
      </w:pPr>
      <w:r>
        <w:t xml:space="preserve">4. Project Timeline</w:t>
      </w:r>
    </w:p>
    <w:p>
      <w:pPr>
        <w:pStyle w:val="FirstParagraph"/>
      </w:pPr>
      <w:r>
        <w:t xml:space="preserve">The Videographer team will commence pre-production meetings within five (5) working days of receiving a signed purchase order. On-site filming in Pakistan Karachi is scheduled over three (3) consecutive days, with post-production and final delivery to be completed within fourteen (14) calendar days following the last day of shooting. A rough cut will be shared with the client for review within seven (7) days of filming completion, allowing one (1) round of revisions at no additional cost.</w:t>
      </w:r>
    </w:p>
    <w:bookmarkEnd w:id="26"/>
    <w:bookmarkStart w:id="27" w:name="terms-and-conditions"/>
    <w:p>
      <w:pPr>
        <w:pStyle w:val="Heading2"/>
      </w:pPr>
      <w:r>
        <w:t xml:space="preserve">5. Terms and Conditions</w:t>
      </w:r>
    </w:p>
    <w:p>
      <w:pPr>
        <w:numPr>
          <w:ilvl w:val="0"/>
          <w:numId w:val="1001"/>
        </w:numPr>
        <w:pStyle w:val="Compact"/>
      </w:pPr>
      <w:r>
        <w:t xml:space="preserve">This Quotation Estimate is valid for thirty (30) days from the date of issue. After this period, pricing may be revised to reflect changes in market conditions in Pakistan Karachi.</w:t>
      </w:r>
    </w:p>
    <w:p>
      <w:pPr>
        <w:numPr>
          <w:ilvl w:val="0"/>
          <w:numId w:val="1001"/>
        </w:numPr>
        <w:pStyle w:val="Compact"/>
      </w:pPr>
      <w:r>
        <w:t xml:space="preserve">A 50% advance payment is required to confirm the booking and secure the Videographer's schedule. The remaining 50% is due upon delivery of the final edited master file.</w:t>
      </w:r>
    </w:p>
    <w:p>
      <w:pPr>
        <w:numPr>
          <w:ilvl w:val="0"/>
          <w:numId w:val="1001"/>
        </w:numPr>
        <w:pStyle w:val="Compact"/>
      </w:pPr>
      <w:r>
        <w:t xml:space="preserve">All payments shall be made in Pakistani Rupees (PKR) via bank transfer to the studio's designated account in Karachi, Sindh, Pakistan.</w:t>
      </w:r>
    </w:p>
    <w:p>
      <w:pPr>
        <w:numPr>
          <w:ilvl w:val="0"/>
          <w:numId w:val="1001"/>
        </w:numPr>
        <w:pStyle w:val="Compact"/>
      </w:pPr>
      <w:r>
        <w:t xml:space="preserve">The Videographer retains the right to use up to 30 seconds of footage in their professional portfolio and showreel, unless a separate non-disclosure agreement is executed.</w:t>
      </w:r>
    </w:p>
    <w:p>
      <w:pPr>
        <w:numPr>
          <w:ilvl w:val="0"/>
          <w:numId w:val="1001"/>
        </w:numPr>
        <w:pStyle w:val="Compact"/>
      </w:pPr>
      <w:r>
        <w:t xml:space="preserve">Any additional shooting days, locations outside the core Pakistan Karachi area (e.g., Badshahi Mosque, Murree, or other Sindh districts), or scope changes beyond the agreed brief will be billed separately at the rates specified in this Quotation Estimate.</w:t>
      </w:r>
    </w:p>
    <w:p>
      <w:pPr>
        <w:numPr>
          <w:ilvl w:val="0"/>
          <w:numId w:val="1001"/>
        </w:numPr>
        <w:pStyle w:val="Compact"/>
      </w:pPr>
      <w:r>
        <w:t xml:space="preserve">The client is responsible for obtaining any special permits for restricted locations, access to private properties, or coordination with local authorities in Pakistan Karachi.</w:t>
      </w:r>
    </w:p>
    <w:p>
      <w:pPr>
        <w:numPr>
          <w:ilvl w:val="0"/>
          <w:numId w:val="1001"/>
        </w:numPr>
        <w:pStyle w:val="Compact"/>
      </w:pPr>
      <w:r>
        <w:t xml:space="preserve">Weather-related delays (monsoon conditions common in Pakistan Karachi during June–September) may necessitate rescheduling at no additional charge, provided the Videographer is notified at least 24 hours in advance.</w:t>
      </w:r>
    </w:p>
    <w:p>
      <w:pPr>
        <w:numPr>
          <w:ilvl w:val="0"/>
          <w:numId w:val="1001"/>
        </w:numPr>
        <w:pStyle w:val="Compact"/>
      </w:pPr>
      <w:r>
        <w:t xml:space="preserve">All raw footage and project files will be retained by the studio for ninety (90) days post-delivery, after which they will be securely deleted unless the client requests extended storage at an additional fee.</w:t>
      </w:r>
    </w:p>
    <w:bookmarkEnd w:id="27"/>
    <w:bookmarkStart w:id="28" w:name="acceptance-authorisation"/>
    <w:p>
      <w:pPr>
        <w:pStyle w:val="Heading2"/>
      </w:pPr>
      <w:r>
        <w:t xml:space="preserve">6. Acceptance &amp; Authorisation</w:t>
      </w:r>
    </w:p>
    <w:p>
      <w:pPr>
        <w:pStyle w:val="FirstParagraph"/>
      </w:pPr>
      <w:r>
        <w:t xml:space="preserve">By signing below, the client acknowledges receipt of this Quotation Estimate for Videographer services in Pakistan Karachi and agrees to the terms, conditions, and pricing outlined herein. This signature constitutes a binding acceptance of the proposal and authorises the studio to proceed with scheduling and preparation.</w:t>
      </w:r>
    </w:p>
    <w:p>
      <w:pPr>
        <w:pStyle w:val="BodyText"/>
      </w:pPr>
      <w:r>
        <w:rPr>
          <w:bCs/>
          <w:b/>
        </w:rPr>
        <w:t xml:space="preserve">For: Karachi Visual Media Productions</w:t>
      </w:r>
    </w:p>
    <w:p>
      <w:pPr>
        <w:pStyle w:val="BodyText"/>
      </w:pPr>
      <w:r>
        <w:t xml:space="preserve">Name: Ahmed Raza Khan</w:t>
      </w:r>
    </w:p>
    <w:p>
      <w:pPr>
        <w:pStyle w:val="BodyText"/>
      </w:pPr>
      <w:r>
        <w:t xml:space="preserve">Title: Lead Videographer &amp; Director</w:t>
      </w:r>
    </w:p>
    <w:p>
      <w:pPr>
        <w:pStyle w:val="BodyText"/>
      </w:pPr>
      <w:r>
        <w:t xml:space="preserve">Date: _______________</w:t>
      </w:r>
    </w:p>
    <w:p>
      <w:pPr>
        <w:pStyle w:val="BodyText"/>
      </w:pPr>
      <w:r>
        <w:rPr>
          <w:bCs/>
          <w:b/>
        </w:rPr>
        <w:t xml:space="preserve">For: Client</w:t>
      </w:r>
    </w:p>
    <w:p>
      <w:pPr>
        <w:pStyle w:val="BodyText"/>
      </w:pPr>
      <w:r>
        <w:t xml:space="preserve">Name: _________________________</w:t>
      </w:r>
    </w:p>
    <w:p>
      <w:pPr>
        <w:pStyle w:val="BodyText"/>
      </w:pPr>
      <w:r>
        <w:t xml:space="preserve">Title: _________________________</w:t>
      </w:r>
    </w:p>
    <w:p>
      <w:pPr>
        <w:pStyle w:val="BodyText"/>
      </w:pPr>
      <w:r>
        <w:t xml:space="preserve">Date: _______________</w:t>
      </w:r>
    </w:p>
    <w:p>
      <w:pPr>
        <w:pStyle w:val="BodyText"/>
      </w:pPr>
      <w:r>
        <w:rPr>
          <w:bCs/>
          <w:b/>
        </w:rPr>
        <w:t xml:space="preserve">Note:</w:t>
      </w:r>
      <w:r>
        <w:t xml:space="preserve"> </w:t>
      </w:r>
      <w:r>
        <w:t xml:space="preserve">This Quotation Estimate is a non-binding document until formally accepted in writing by both parties. All services described herein are to be performed by a licensed and insured Videographer operating within the jurisdiction of Pakistan Karachi, Sindh, Pakistan. For queries or amendments, please contact the studio at +92 21 3584 7721 or quotes@karachivisualmedia.pk.</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Videographer Services - Pakistan Karachi</dc:title>
  <dc:creator/>
  <dc:language>en</dc:language>
  <cp:keywords/>
  <dcterms:created xsi:type="dcterms:W3CDTF">2026-10-10T02:58:06Z</dcterms:created>
  <dcterms:modified xsi:type="dcterms:W3CDTF">2026-10-10T02:58:06Z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