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Videographer Services — Senegal Dakar</w:t>
      </w:r>
    </w:p>
    <w:p>
      <w:pPr>
        <w:pStyle w:val="BodyText"/>
      </w:pPr>
      <w:r>
        <w:t xml:space="preserve">Ref: QTE-2025-SD-0472 | Valid for 30 days from date of issue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QTE-2025-SD-0472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Provider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Sahel Visual Productions Ltd.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Plateau, Senegal Dakar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/ Company 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[Address], Senegal Dakar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Title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Corporate Brand Film &amp; Event Coverage — Senegal Dakar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XOF (West African CFA Franc)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Payment Terms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50% advance / 50% on delivery</w:t>
            </w:r>
          </w:p>
        </w:tc>
      </w:tr>
    </w:tbl>
    <w:bookmarkStart w:id="21" w:name="introduction-scope-of-work"/>
    <w:p>
      <w:pPr>
        <w:pStyle w:val="Heading2"/>
      </w:pPr>
      <w:r>
        <w:t xml:space="preserve">1. Introduction &amp;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Sahel Visual Productions Ltd., a registered professional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multimedia production company operating out of the Plateau district in</w:t>
      </w:r>
      <w:r>
        <w:t xml:space="preserve"> </w:t>
      </w:r>
      <w:r>
        <w:t xml:space="preserve">Senegal Dakar</w:t>
      </w:r>
      <w:r>
        <w:t xml:space="preserve">. We are pleased to present our detailed pricing and service breakdown for the production of a corporate brand film, event coverage, and post-production deliverables as requested by the client.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world-class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tailored specifically to the cultural, logistical, and aesthetic context of</w:t>
      </w:r>
      <w:r>
        <w:t xml:space="preserve"> </w:t>
      </w:r>
      <w:r>
        <w:t xml:space="preserve">Senegal Dakar</w:t>
      </w:r>
      <w:r>
        <w:t xml:space="preserve">.</w:t>
      </w:r>
    </w:p>
    <w:p>
      <w:pPr>
        <w:pStyle w:val="BodyText"/>
      </w:pPr>
      <w:r>
        <w:t xml:space="preserve">Our lead</w:t>
      </w:r>
      <w:r>
        <w:t xml:space="preserve"> </w:t>
      </w:r>
      <w:r>
        <w:t xml:space="preserve">Videographer</w:t>
      </w:r>
      <w:r>
        <w:t xml:space="preserve"> </w:t>
      </w:r>
      <w:r>
        <w:t xml:space="preserve">brings over twelve years of experience shooting in West Africa, with a deep understanding of the lighting conditions, urban landscapes, and cultural nuances unique to</w:t>
      </w:r>
      <w:r>
        <w:t xml:space="preserve"> </w:t>
      </w:r>
      <w:r>
        <w:t xml:space="preserve">Senegal Dakar</w:t>
      </w:r>
      <w:r>
        <w:t xml:space="preserve">. All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designed to produce a polished, broadcast-quality video package that represents the client's brand with the highest degree of professionalism.</w:t>
      </w:r>
    </w:p>
    <w:bookmarkEnd w:id="21"/>
    <w:bookmarkStart w:id="22" w:name="detailed-line-items-pricing"/>
    <w:p>
      <w:pPr>
        <w:pStyle w:val="Heading2"/>
      </w:pPr>
      <w:r>
        <w:t xml:space="preserve">2. Detailed Line Items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Videographer — Pre-production consultation, location scouting in Senegal Dakar, and shot-list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travel within Dakar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Videographer — Principal photography (corporate brand film, 3-minute runtime)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4K UHD, dual-camera setup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 Videographer &amp; Camera Operator — Second unit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Supports lead Videographer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Coverage — Live corporate event in Senegal Dakar (ceremony, speeches, audience)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 (8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Multi-angle, includes drone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Aerial Photography — Coastal and urban shots of Senegal Dakar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ANACI permit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— Editing, colour grading, sound mixing, and motion graphics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revision rounds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Deliverables — Final master files (MP4, ProRes), social media cuts, and thumbnail assets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via cloud &amp; USB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&amp; Logistics — Lenses, lighting kit, audio gear, transport within Senegal Dakar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All-inclusive local logistics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Manager &amp; Client Liaison — Coordination, scheduling, and quality assurance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point of contact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Taxes &amp; Regulatory Fees — TVA (18%) and local Senegal Dakar production permits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Calculated on subtotal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7,363,000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Approx. €11,250</w:t>
            </w:r>
          </w:p>
        </w:tc>
      </w:tr>
    </w:tbl>
    <w:bookmarkEnd w:id="22"/>
    <w:bookmarkStart w:id="23" w:name="X06f751c0fef37426aad28df54ec1acd620508e5"/>
    <w:p>
      <w:pPr>
        <w:pStyle w:val="Heading2"/>
      </w:pPr>
      <w:r>
        <w:t xml:space="preserve">3.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pricing may be subject to revision due to equipment availability, exchange-rate fluctuations, or scheduling changes in</w:t>
      </w:r>
      <w:r>
        <w:t xml:space="preserve"> </w:t>
      </w:r>
      <w:r>
        <w:t xml:space="preserve">Senegal Dakar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non-refundable advance payment of fifty percent (50%) of the total amount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required to confirm the booking and secure the</w:t>
      </w:r>
      <w:r>
        <w:t xml:space="preserve"> </w:t>
      </w:r>
      <w:r>
        <w:t xml:space="preserve">Videographer</w:t>
      </w:r>
      <w:r>
        <w:t xml:space="preserve">’s schedule.</w:t>
      </w:r>
    </w:p>
    <w:p>
      <w:pPr>
        <w:numPr>
          <w:ilvl w:val="0"/>
          <w:numId w:val="1001"/>
        </w:numPr>
        <w:pStyle w:val="Compact"/>
      </w:pPr>
      <w:r>
        <w:t xml:space="preserve">The remaining fifty percent (50%) is due upon final delivery of all edited and graded video assets, no later than fourteen (14) days after the last day of principal photography in</w:t>
      </w:r>
      <w:r>
        <w:t xml:space="preserve"> </w:t>
      </w:r>
      <w:r>
        <w:t xml:space="preserve">Senegal Dakar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footage, raw and edited, becomes the exclusive property of the client upon full payment.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retains the right to display the work in a professional portfolio unless a non-disclosure agreement is signed.</w:t>
      </w:r>
    </w:p>
    <w:p>
      <w:pPr>
        <w:numPr>
          <w:ilvl w:val="0"/>
          <w:numId w:val="1001"/>
        </w:numPr>
        <w:pStyle w:val="Compact"/>
      </w:pPr>
      <w:r>
        <w:t xml:space="preserve">Any additional shooting days, extended post-production revisions beyond the two included rounds, or last-minute location changes within</w:t>
      </w:r>
      <w:r>
        <w:t xml:space="preserve"> </w:t>
      </w:r>
      <w:r>
        <w:t xml:space="preserve">Senegal Dakar</w:t>
      </w:r>
      <w:r>
        <w:t xml:space="preserve"> </w:t>
      </w:r>
      <w:r>
        <w:t xml:space="preserve">will be billed at the daily rates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crew are responsible for all professional insurance, equipment maintenance, and compliance with local filming regulations in</w:t>
      </w:r>
      <w:r>
        <w:t xml:space="preserve"> </w:t>
      </w:r>
      <w:r>
        <w:t xml:space="preserve">Senegal Dakar</w:t>
      </w:r>
      <w:r>
        <w:t xml:space="preserve">, including ANACI drone permits and municipal location permits.</w:t>
      </w:r>
    </w:p>
    <w:p>
      <w:pPr>
        <w:numPr>
          <w:ilvl w:val="0"/>
          <w:numId w:val="1001"/>
        </w:numPr>
        <w:pStyle w:val="Compact"/>
      </w:pPr>
      <w:r>
        <w:t xml:space="preserve">In the event of force majeure (severe weather, civil disruption, or government-mandated shutdowns in</w:t>
      </w:r>
      <w:r>
        <w:t xml:space="preserve"> </w:t>
      </w:r>
      <w:r>
        <w:t xml:space="preserve">Senegal Dakar</w:t>
      </w:r>
      <w:r>
        <w:t xml:space="preserve">), the production schedule may be postponed without penalty to either party.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re-validated for a further thirty days.</w:t>
      </w:r>
    </w:p>
    <w:p>
      <w:pPr>
        <w:numPr>
          <w:ilvl w:val="0"/>
          <w:numId w:val="1001"/>
        </w:numPr>
        <w:pStyle w:val="Compact"/>
      </w:pPr>
      <w:r>
        <w:t xml:space="preserve">All communications regarding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should be directed to the project manager at the contact details provided. Verbal agreements do not modify the terms stated herein.</w:t>
      </w:r>
    </w:p>
    <w:bookmarkEnd w:id="23"/>
    <w:bookmarkStart w:id="24" w:name="acceptance-authorization"/>
    <w:p>
      <w:pPr>
        <w:pStyle w:val="Heading2"/>
      </w:pPr>
      <w:r>
        <w:t xml:space="preserve">4.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Sahel Visual Productions Ltd. to proceed with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described herein for the project located in</w:t>
      </w:r>
      <w:r>
        <w:t xml:space="preserve"> </w:t>
      </w:r>
      <w:r>
        <w:t xml:space="preserve">Senegal Dakar</w:t>
      </w:r>
      <w:r>
        <w:t xml:space="preserve">. The client confirms that all terms, conditions, and pricing have been reviewed and accepted.</w:t>
      </w:r>
    </w:p>
    <w:p>
      <w:pPr>
        <w:pStyle w:val="BodyText"/>
      </w:pPr>
      <w:r>
        <w:rPr>
          <w:bCs/>
          <w:b/>
        </w:rPr>
        <w:t xml:space="preserve">For Sahel Visual Productions Ltd.</w:t>
      </w:r>
      <w:r>
        <w:br/>
      </w:r>
      <w:r>
        <w:t xml:space="preserve">Lead Videographer / Director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Representative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Sahel Visual Productions Ltd. — 12 Rue du Commerce, Plateau, Senegal Dakar — Tel: +221 33 800 00 00 — Email: quotes@sahelvisual.sn</w:t>
      </w:r>
    </w:p>
    <w:p>
      <w:pPr>
        <w:pStyle w:val="BodyText"/>
      </w:pPr>
      <w:r>
        <w:t xml:space="preserve">This Quotation Estimate is a commercial document and does not constitute a binding contract until countersigned by both parties.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Videographer Services - Senegal Dakar</dc:title>
  <dc:creator/>
  <dc:language>en</dc:language>
  <cp:keywords/>
  <dcterms:created xsi:type="dcterms:W3CDTF">2026-10-10T05:07:42Z</dcterms:created>
  <dcterms:modified xsi:type="dcterms:W3CDTF">2026-10-10T05:07:42Z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