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quotation-estimate"/>
    <w:p>
      <w:pPr>
        <w:pStyle w:val="Heading1"/>
      </w:pPr>
      <w:r>
        <w:t xml:space="preserve">Quotation Estimate</w:t>
      </w:r>
    </w:p>
    <w:p>
      <w:pPr>
        <w:pStyle w:val="FirstParagraph"/>
      </w:pPr>
      <w:r>
        <w:t xml:space="preserve">Professional Videographer Services — United Kingdom London</w:t>
      </w:r>
    </w:p>
    <w:p>
      <w:pPr>
        <w:pStyle w:val="BodyText"/>
      </w:pPr>
      <w:r>
        <w:t xml:space="preserve">Ref: QTE-LON-2025-0487 | Valid Until: 30 June 2025</w:t>
      </w:r>
    </w:p>
    <w:bookmarkEnd w:id="20"/>
    <w:p>
      <w:pPr>
        <w:pStyle w:val="BodyText"/>
      </w:pPr>
      <w:r>
        <w:rPr>
          <w:bCs/>
          <w:b/>
        </w:rPr>
        <w:t xml:space="preserve">Prepared By:</w:t>
      </w:r>
      <w:r>
        <w:br/>
      </w:r>
      <w:r>
        <w:t xml:space="preserve">Sterling Visual Media Ltd.</w:t>
      </w:r>
      <w:r>
        <w:br/>
      </w:r>
      <w:r>
        <w:t xml:space="preserve">142 Clerkenwell Road</w:t>
      </w:r>
      <w:r>
        <w:br/>
      </w:r>
      <w:r>
        <w:t xml:space="preserve">London, EC1M 5RD</w:t>
      </w:r>
      <w:r>
        <w:br/>
      </w:r>
      <w:r>
        <w:t xml:space="preserve">United Kingdom</w:t>
      </w:r>
      <w:r>
        <w:br/>
      </w:r>
      <w:r>
        <w:t xml:space="preserve">Tel: +44 (0)20 7946 0832</w:t>
      </w:r>
      <w:r>
        <w:br/>
      </w:r>
      <w:r>
        <w:t xml:space="preserve">Email: estimates@sterlingvisualmedia.co.uk</w:t>
      </w:r>
    </w:p>
    <w:p>
      <w:pPr>
        <w:pStyle w:val="BodyText"/>
      </w:pPr>
      <w:r>
        <w:rPr>
          <w:bCs/>
          <w:b/>
        </w:rPr>
        <w:t xml:space="preserve">Prepared For:</w:t>
      </w:r>
      <w:r>
        <w:br/>
      </w:r>
      <w:r>
        <w:t xml:space="preserve">[Client Name / Company]</w:t>
      </w:r>
      <w:r>
        <w:br/>
      </w:r>
      <w:r>
        <w:t xml:space="preserve">[Client Address]</w:t>
      </w:r>
      <w:r>
        <w:br/>
      </w:r>
      <w:r>
        <w:t xml:space="preserve">London, [Postcode]</w:t>
      </w:r>
      <w:r>
        <w:br/>
      </w:r>
      <w:r>
        <w:t xml:space="preserve">United Kingdom</w:t>
      </w:r>
      <w:r>
        <w:br/>
      </w:r>
      <w:r>
        <w:t xml:space="preserve">Contact: [Client Contact Person]</w:t>
      </w:r>
      <w:r>
        <w:br/>
      </w:r>
      <w:r>
        <w:t xml:space="preserve">Email: [Client Email]</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by Sterling Visual Media Ltd. to provide a comprehensive and transparent breakdown of professional</w:t>
      </w:r>
      <w:r>
        <w:t xml:space="preserve"> </w:t>
      </w:r>
      <w:r>
        <w:t xml:space="preserve">Videographer</w:t>
      </w:r>
      <w:r>
        <w:t xml:space="preserve"> </w:t>
      </w:r>
      <w:r>
        <w:t xml:space="preserve">services to be delivered within the</w:t>
      </w:r>
      <w:r>
        <w:t xml:space="preserve"> </w:t>
      </w:r>
      <w:r>
        <w:t xml:space="preserve">United Kingdom London</w:t>
      </w:r>
      <w:r>
        <w:t xml:space="preserve"> </w:t>
      </w:r>
      <w:r>
        <w:t xml:space="preserve">metropolitan area. This document outlines the full scope of work, associated costs, timelines, and contractual terms governing the engagement. The</w:t>
      </w:r>
      <w:r>
        <w:t xml:space="preserve"> </w:t>
      </w:r>
      <w:r>
        <w:t xml:space="preserve">Quotation Estimate</w:t>
      </w:r>
      <w:r>
        <w:t xml:space="preserve"> </w:t>
      </w:r>
      <w:r>
        <w:t xml:space="preserve">is valid for a period of thirty (30) calendar days from the date of issue, after which pricing may be subject to revision due to market conditions, equipment availability, or changes in operational costs within the</w:t>
      </w:r>
      <w:r>
        <w:t xml:space="preserve"> </w:t>
      </w:r>
      <w:r>
        <w:t xml:space="preserve">United Kingdom London</w:t>
      </w:r>
      <w:r>
        <w:t xml:space="preserve"> </w:t>
      </w:r>
      <w:r>
        <w:t xml:space="preserve">region.</w:t>
      </w:r>
    </w:p>
    <w:p>
      <w:pPr>
        <w:pStyle w:val="BodyText"/>
      </w:pPr>
      <w:r>
        <w:t xml:space="preserve">Sterling Visual Media Ltd. is a registered company in England and Wales (Company No. 09876543) and operates exclusively as a professional</w:t>
      </w:r>
      <w:r>
        <w:t xml:space="preserve"> </w:t>
      </w:r>
      <w:r>
        <w:t xml:space="preserve">Videographer</w:t>
      </w:r>
      <w:r>
        <w:t xml:space="preserve"> </w:t>
      </w:r>
      <w:r>
        <w:t xml:space="preserve">and production house serving clients across the</w:t>
      </w:r>
      <w:r>
        <w:t xml:space="preserve"> </w:t>
      </w:r>
      <w:r>
        <w:t xml:space="preserve">United Kingdom London</w:t>
      </w:r>
      <w:r>
        <w:t xml:space="preserve"> </w:t>
      </w:r>
      <w:r>
        <w:t xml:space="preserve">area, including but not limited to the City of London, Westminster, Camden, Islington, Southwark, and the surrounding boroughs.</w:t>
      </w:r>
    </w:p>
    <w:bookmarkEnd w:id="21"/>
    <w:bookmarkStart w:id="22" w:name="scope-of-work-videographer-services"/>
    <w:p>
      <w:pPr>
        <w:pStyle w:val="Heading2"/>
      </w:pPr>
      <w:r>
        <w:t xml:space="preserve">2. Scope of Work — Videographer Services</w:t>
      </w:r>
    </w:p>
    <w:p>
      <w:pPr>
        <w:pStyle w:val="FirstParagraph"/>
      </w:pPr>
      <w:r>
        <w:t xml:space="preserve">The following</w:t>
      </w:r>
      <w:r>
        <w:t xml:space="preserve"> </w:t>
      </w:r>
      <w:r>
        <w:t xml:space="preserve">Videographer</w:t>
      </w:r>
      <w:r>
        <w:t xml:space="preserve"> </w:t>
      </w:r>
      <w:r>
        <w:t xml:space="preserve">services are included in this</w:t>
      </w:r>
      <w:r>
        <w:t xml:space="preserve"> </w:t>
      </w:r>
      <w:r>
        <w:t xml:space="preserve">Quotation Estimate</w:t>
      </w:r>
      <w:r>
        <w:t xml:space="preserve"> </w:t>
      </w:r>
      <w:r>
        <w:t xml:space="preserve">for the client's production project to be filmed in the</w:t>
      </w:r>
      <w:r>
        <w:t xml:space="preserve"> </w:t>
      </w:r>
      <w:r>
        <w:t xml:space="preserve">United Kingdom London</w:t>
      </w:r>
      <w:r>
        <w:t xml:space="preserve"> </w:t>
      </w:r>
      <w:r>
        <w:t xml:space="preserve">area:</w:t>
      </w:r>
    </w:p>
    <w:p>
      <w:pPr>
        <w:numPr>
          <w:ilvl w:val="0"/>
          <w:numId w:val="1001"/>
        </w:numPr>
        <w:pStyle w:val="Compact"/>
      </w:pPr>
      <w:r>
        <w:rPr>
          <w:bCs/>
          <w:b/>
        </w:rPr>
        <w:t xml:space="preserve">Pre-Production Consultation:</w:t>
      </w:r>
      <w:r>
        <w:t xml:space="preserve"> </w:t>
      </w:r>
      <w:r>
        <w:t xml:space="preserve">A minimum of two (2) on-site or virtual meetings to discuss creative direction, shot lists, location scouting, and scheduling. All pre-production meetings will be conducted within the</w:t>
      </w:r>
      <w:r>
        <w:t xml:space="preserve"> </w:t>
      </w:r>
      <w:r>
        <w:t xml:space="preserve">United Kingdom London</w:t>
      </w:r>
      <w:r>
        <w:t xml:space="preserve"> </w:t>
      </w:r>
      <w:r>
        <w:t xml:space="preserve">boundaries.</w:t>
      </w:r>
    </w:p>
    <w:p>
      <w:pPr>
        <w:numPr>
          <w:ilvl w:val="0"/>
          <w:numId w:val="1001"/>
        </w:numPr>
        <w:pStyle w:val="Compact"/>
      </w:pPr>
      <w:r>
        <w:rPr>
          <w:bCs/>
          <w:b/>
        </w:rPr>
        <w:t xml:space="preserve">Principal Videographer:</w:t>
      </w:r>
      <w:r>
        <w:t xml:space="preserve"> </w:t>
      </w:r>
      <w:r>
        <w:t xml:space="preserve">One (1) senior</w:t>
      </w:r>
      <w:r>
        <w:t xml:space="preserve"> </w:t>
      </w:r>
      <w:r>
        <w:t xml:space="preserve">Videographer</w:t>
      </w:r>
      <w:r>
        <w:t xml:space="preserve"> </w:t>
      </w:r>
      <w:r>
        <w:t xml:space="preserve">with a minimum of ten (10) years of professional experience, operating cinema-grade cameras (Sony FX6 / RED Komodo 6K) with a full lens kit.</w:t>
      </w:r>
    </w:p>
    <w:p>
      <w:pPr>
        <w:numPr>
          <w:ilvl w:val="0"/>
          <w:numId w:val="1001"/>
        </w:numPr>
        <w:pStyle w:val="Compact"/>
      </w:pPr>
      <w:r>
        <w:rPr>
          <w:bCs/>
          <w:b/>
        </w:rPr>
        <w:t xml:space="preserve">Support Crew:</w:t>
      </w:r>
      <w:r>
        <w:t xml:space="preserve"> </w:t>
      </w:r>
      <w:r>
        <w:t xml:space="preserve">One (1) camera assistant and one (1) gaffer/lighting technician to support the</w:t>
      </w:r>
      <w:r>
        <w:t xml:space="preserve"> </w:t>
      </w:r>
      <w:r>
        <w:t xml:space="preserve">Videographer</w:t>
      </w:r>
      <w:r>
        <w:t xml:space="preserve"> </w:t>
      </w:r>
      <w:r>
        <w:t xml:space="preserve">on all shoot days.</w:t>
      </w:r>
    </w:p>
    <w:p>
      <w:pPr>
        <w:numPr>
          <w:ilvl w:val="0"/>
          <w:numId w:val="1001"/>
        </w:numPr>
        <w:pStyle w:val="Compact"/>
      </w:pPr>
      <w:r>
        <w:rPr>
          <w:bCs/>
          <w:b/>
        </w:rPr>
        <w:t xml:space="preserve">Equipment Package:</w:t>
      </w:r>
      <w:r>
        <w:t xml:space="preserve"> </w:t>
      </w:r>
      <w:r>
        <w:t xml:space="preserve">Dual-camera setup, professional audio recording (Sennheiser wireless lavs and boom), LED lighting kit, stabilisation (gimbal and slider), and backup media storage.</w:t>
      </w:r>
    </w:p>
    <w:p>
      <w:pPr>
        <w:numPr>
          <w:ilvl w:val="0"/>
          <w:numId w:val="1001"/>
        </w:numPr>
        <w:pStyle w:val="Compact"/>
      </w:pPr>
      <w:r>
        <w:rPr>
          <w:bCs/>
          <w:b/>
        </w:rPr>
        <w:t xml:space="preserve">Post-Production:</w:t>
      </w:r>
      <w:r>
        <w:t xml:space="preserve"> </w:t>
      </w:r>
      <w:r>
        <w:t xml:space="preserve">Colour grading, audio mixing, basic motion graphics, and delivery in 4K UHD (3840×2160) and 1080p formats. Includes up to three (3) rounds of revisions.</w:t>
      </w:r>
    </w:p>
    <w:p>
      <w:pPr>
        <w:numPr>
          <w:ilvl w:val="0"/>
          <w:numId w:val="1001"/>
        </w:numPr>
        <w:pStyle w:val="Compact"/>
      </w:pPr>
      <w:r>
        <w:rPr>
          <w:bCs/>
          <w:b/>
        </w:rPr>
        <w:t xml:space="preserve">Location Permits:</w:t>
      </w:r>
      <w:r>
        <w:t xml:space="preserve"> </w:t>
      </w:r>
      <w:r>
        <w:t xml:space="preserve">Assistance in obtaining any necessary filming permits from the</w:t>
      </w:r>
      <w:r>
        <w:t xml:space="preserve"> </w:t>
      </w:r>
      <w:r>
        <w:t xml:space="preserve">United Kingdom London</w:t>
      </w:r>
      <w:r>
        <w:t xml:space="preserve"> </w:t>
      </w:r>
      <w:r>
        <w:t xml:space="preserve">local authorities (e.g., City of London Corporation, Westminster City Council) where applicable.</w:t>
      </w:r>
    </w:p>
    <w:bookmarkEnd w:id="22"/>
    <w:bookmarkStart w:id="23" w:name="Xb23d96fdb737d4060151d20dbe853fcaa5f10ee"/>
    <w:p>
      <w:pPr>
        <w:pStyle w:val="Heading2"/>
      </w:pPr>
      <w:r>
        <w:t xml:space="preserve">3. Pricing Breakdown — Quotation Estimate Summary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 Service</w:t>
            </w:r>
          </w:p>
        </w:tc>
        <w:tc>
          <w:tcPr/>
          <w:p>
            <w:pPr>
              <w:pStyle w:val="Compact"/>
              <w:jc w:val="left"/>
            </w:pPr>
            <w:r>
              <w:t xml:space="preserve">Quantity</w:t>
            </w:r>
          </w:p>
        </w:tc>
        <w:tc>
          <w:tcPr/>
          <w:p>
            <w:pPr>
              <w:pStyle w:val="Compact"/>
              <w:jc w:val="left"/>
            </w:pPr>
            <w:r>
              <w:t xml:space="preserve">Unit Rate (GBP)</w:t>
            </w:r>
          </w:p>
        </w:tc>
        <w:tc>
          <w:tcPr/>
          <w:p>
            <w:pPr>
              <w:pStyle w:val="Compact"/>
              <w:jc w:val="left"/>
            </w:pPr>
            <w:r>
              <w:t xml:space="preserve">Subtotal (GBP)</w:t>
            </w:r>
          </w:p>
        </w:tc>
      </w:tr>
      <w:tr>
        <w:tc>
          <w:tcPr/>
          <w:p>
            <w:pPr>
              <w:pStyle w:val="Compact"/>
              <w:jc w:val="left"/>
            </w:pPr>
            <w:r>
              <w:t xml:space="preserve">Senior Videographer — Day Rate (United Kingdom London)</w:t>
            </w:r>
          </w:p>
        </w:tc>
        <w:tc>
          <w:tcPr/>
          <w:p>
            <w:pPr>
              <w:pStyle w:val="Compact"/>
              <w:jc w:val="left"/>
            </w:pPr>
            <w:r>
              <w:t xml:space="preserve">3 days</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Camera Assistant — Day Rate</w:t>
            </w:r>
          </w:p>
        </w:tc>
        <w:tc>
          <w:tcPr/>
          <w:p>
            <w:pPr>
              <w:pStyle w:val="Compact"/>
              <w:jc w:val="left"/>
            </w:pPr>
            <w:r>
              <w:t xml:space="preserve">3 days</w:t>
            </w:r>
          </w:p>
        </w:tc>
        <w:tc>
          <w:tcPr/>
          <w:p>
            <w:pPr>
              <w:pStyle w:val="Compact"/>
              <w:jc w:val="left"/>
            </w:pPr>
            <w:r>
              <w:t xml:space="preserve">£650.00</w:t>
            </w:r>
          </w:p>
        </w:tc>
        <w:tc>
          <w:tcPr/>
          <w:p>
            <w:pPr>
              <w:pStyle w:val="Compact"/>
              <w:jc w:val="left"/>
            </w:pPr>
            <w:r>
              <w:t xml:space="preserve">£1,950.00</w:t>
            </w:r>
          </w:p>
        </w:tc>
      </w:tr>
      <w:tr>
        <w:tc>
          <w:tcPr/>
          <w:p>
            <w:pPr>
              <w:pStyle w:val="Compact"/>
              <w:jc w:val="left"/>
            </w:pPr>
            <w:r>
              <w:t xml:space="preserve">Gaffer / Lighting Technician — Day Rate</w:t>
            </w:r>
          </w:p>
        </w:tc>
        <w:tc>
          <w:tcPr/>
          <w:p>
            <w:pPr>
              <w:pStyle w:val="Compact"/>
              <w:jc w:val="left"/>
            </w:pPr>
            <w:r>
              <w:t xml:space="preserve">3 days</w:t>
            </w:r>
          </w:p>
        </w:tc>
        <w:tc>
          <w:tcPr/>
          <w:p>
            <w:pPr>
              <w:pStyle w:val="Compact"/>
              <w:jc w:val="left"/>
            </w:pPr>
            <w:r>
              <w:t xml:space="preserve">£700.00</w:t>
            </w:r>
          </w:p>
        </w:tc>
        <w:tc>
          <w:tcPr/>
          <w:p>
            <w:pPr>
              <w:pStyle w:val="Compact"/>
              <w:jc w:val="left"/>
            </w:pPr>
            <w:r>
              <w:t xml:space="preserve">£2,100.00</w:t>
            </w:r>
          </w:p>
        </w:tc>
      </w:tr>
      <w:tr>
        <w:tc>
          <w:tcPr/>
          <w:p>
            <w:pPr>
              <w:pStyle w:val="Compact"/>
              <w:jc w:val="left"/>
            </w:pPr>
            <w:r>
              <w:t xml:space="preserve">Cinema Camera &amp; Lens Package (Daily Hire)</w:t>
            </w:r>
          </w:p>
        </w:tc>
        <w:tc>
          <w:tcPr/>
          <w:p>
            <w:pPr>
              <w:pStyle w:val="Compact"/>
              <w:jc w:val="left"/>
            </w:pPr>
            <w:r>
              <w:t xml:space="preserve">3 days</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Audio &amp; Lighting Equipment Hire</w:t>
            </w:r>
          </w:p>
        </w:tc>
        <w:tc>
          <w:tcPr/>
          <w:p>
            <w:pPr>
              <w:pStyle w:val="Compact"/>
              <w:jc w:val="left"/>
            </w:pPr>
            <w:r>
              <w:t xml:space="preserve">3 days</w:t>
            </w:r>
          </w:p>
        </w:tc>
        <w:tc>
          <w:tcPr/>
          <w:p>
            <w:pPr>
              <w:pStyle w:val="Compact"/>
              <w:jc w:val="left"/>
            </w:pPr>
            <w:r>
              <w:t xml:space="preserve">£420.00</w:t>
            </w:r>
          </w:p>
        </w:tc>
        <w:tc>
          <w:tcPr/>
          <w:p>
            <w:pPr>
              <w:pStyle w:val="Compact"/>
              <w:jc w:val="left"/>
            </w:pPr>
            <w:r>
              <w:t xml:space="preserve">£1,260.00</w:t>
            </w:r>
          </w:p>
        </w:tc>
      </w:tr>
      <w:tr>
        <w:tc>
          <w:tcPr/>
          <w:p>
            <w:pPr>
              <w:pStyle w:val="Compact"/>
              <w:jc w:val="left"/>
            </w:pPr>
            <w:r>
              <w:t xml:space="preserve">Post-Production &amp; Edit (up to 5 min final cut)</w:t>
            </w:r>
          </w:p>
        </w:tc>
        <w:tc>
          <w:tcPr/>
          <w:p>
            <w:pPr>
              <w:pStyle w:val="Compact"/>
              <w:jc w:val="left"/>
            </w:pPr>
            <w:r>
              <w:t xml:space="preserve">1 lot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Colour Grading &amp; Audio Mix</w:t>
            </w:r>
          </w:p>
        </w:tc>
        <w:tc>
          <w:tcPr/>
          <w:p>
            <w:pPr>
              <w:pStyle w:val="Compact"/>
              <w:jc w:val="left"/>
            </w:pPr>
            <w:r>
              <w:t xml:space="preserve">1 lot</w:t>
            </w:r>
          </w:p>
        </w:tc>
        <w:tc>
          <w:tcPr/>
          <w:p>
            <w:pPr>
              <w:pStyle w:val="Compact"/>
              <w:jc w:val="left"/>
            </w:pPr>
            <w:r>
              <w:t xml:space="preserve">£1,400.00</w:t>
            </w:r>
          </w:p>
        </w:tc>
        <w:tc>
          <w:tcPr/>
          <w:p>
            <w:pPr>
              <w:pStyle w:val="Compact"/>
              <w:jc w:val="left"/>
            </w:pPr>
            <w:r>
              <w:t xml:space="preserve">£1,400.00</w:t>
            </w:r>
          </w:p>
        </w:tc>
      </w:tr>
      <w:tr>
        <w:tc>
          <w:tcPr/>
          <w:p>
            <w:pPr>
              <w:pStyle w:val="Compact"/>
              <w:jc w:val="left"/>
            </w:pPr>
            <w:r>
              <w:t xml:space="preserve">Travel &amp; Local Transport (within United Kingdom London)</w:t>
            </w:r>
          </w:p>
        </w:tc>
        <w:tc>
          <w:tcPr/>
          <w:p>
            <w:pPr>
              <w:pStyle w:val="Compact"/>
              <w:jc w:val="left"/>
            </w:pPr>
            <w:r>
              <w:t xml:space="preserve">3 days</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Location Permit Fees (estimated, reimbursed at cost)</w:t>
            </w:r>
          </w:p>
        </w:tc>
        <w:tc>
          <w:tcPr/>
          <w:p>
            <w:pPr>
              <w:pStyle w:val="Compact"/>
              <w:jc w:val="left"/>
            </w:pPr>
            <w:r>
              <w:t xml:space="preserve">1 lot</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Contingency / Miscellaneous (5%)</w:t>
            </w:r>
          </w:p>
        </w:tc>
        <w:tc>
          <w:tcPr/>
          <w:p>
            <w:pPr>
              <w:pStyle w:val="Compact"/>
              <w:jc w:val="left"/>
            </w:pPr>
            <w:r>
              <w:t xml:space="preserve">1 lot</w:t>
            </w:r>
          </w:p>
        </w:tc>
        <w:tc>
          <w:tcPr/>
          <w:p>
            <w:pPr>
              <w:pStyle w:val="Compact"/>
              <w:jc w:val="left"/>
            </w:pPr>
            <w:r>
              <w:t xml:space="preserve">£948.00</w:t>
            </w:r>
          </w:p>
        </w:tc>
        <w:tc>
          <w:tcPr/>
          <w:p>
            <w:pPr>
              <w:pStyle w:val="Compact"/>
              <w:jc w:val="left"/>
            </w:pPr>
            <w:r>
              <w:t xml:space="preserve">£948.00</w:t>
            </w:r>
          </w:p>
        </w:tc>
      </w:tr>
      <w:tr>
        <w:tc>
          <w:tcPr>
            <w:gridSpan w:val="3"/>
          </w:tcPr>
          <w:p>
            <w:pPr>
              <w:pStyle w:val="Compact"/>
              <w:jc w:val="left"/>
            </w:pPr>
            <w:r>
              <w:t xml:space="preserve">Subtotal (excl. VAT)</w:t>
            </w:r>
          </w:p>
        </w:tc>
        <w:tc>
          <w:tcPr/>
          <w:p>
            <w:pPr>
              <w:pStyle w:val="Compact"/>
              <w:jc w:val="left"/>
            </w:pPr>
            <w:r>
              <w:t xml:space="preserve">£19,968.00</w:t>
            </w:r>
          </w:p>
        </w:tc>
      </w:tr>
      <w:tr>
        <w:tc>
          <w:tcPr>
            <w:gridSpan w:val="3"/>
          </w:tcPr>
          <w:p>
            <w:pPr>
              <w:pStyle w:val="Compact"/>
              <w:jc w:val="left"/>
            </w:pPr>
            <w:r>
              <w:t xml:space="preserve">VAT @ 20% (United Kingdom)</w:t>
            </w:r>
          </w:p>
        </w:tc>
        <w:tc>
          <w:tcPr/>
          <w:p>
            <w:pPr>
              <w:pStyle w:val="Compact"/>
              <w:jc w:val="left"/>
            </w:pPr>
            <w:r>
              <w:t xml:space="preserve">£3,993.60</w:t>
            </w:r>
          </w:p>
        </w:tc>
      </w:tr>
      <w:tr>
        <w:tc>
          <w:tcPr>
            <w:gridSpan w:val="3"/>
          </w:tcPr>
          <w:p>
            <w:pPr>
              <w:pStyle w:val="Compact"/>
              <w:jc w:val="left"/>
            </w:pPr>
            <w:r>
              <w:rPr>
                <w:bCs/>
                <w:b/>
              </w:rPr>
              <w:t xml:space="preserve">TOTAL (incl. VAT)</w:t>
            </w:r>
          </w:p>
        </w:tc>
        <w:tc>
          <w:tcPr/>
          <w:p>
            <w:pPr>
              <w:pStyle w:val="Compact"/>
              <w:jc w:val="left"/>
            </w:pPr>
            <w:r>
              <w:rPr>
                <w:bCs/>
                <w:b/>
              </w:rPr>
              <w:t xml:space="preserve">£23,961.60</w:t>
            </w:r>
          </w:p>
        </w:tc>
      </w:tr>
    </w:tbl>
    <w:p>
      <w:pPr>
        <w:pStyle w:val="BodyText"/>
      </w:pPr>
      <w:r>
        <w:t xml:space="preserve">All rates quoted in this</w:t>
      </w:r>
      <w:r>
        <w:t xml:space="preserve"> </w:t>
      </w:r>
      <w:r>
        <w:t xml:space="preserve">Quotation Estimate</w:t>
      </w:r>
      <w:r>
        <w:t xml:space="preserve"> </w:t>
      </w:r>
      <w:r>
        <w:t xml:space="preserve">are in British Pounds Sterling (GBP) and are inclusive of all standard</w:t>
      </w:r>
      <w:r>
        <w:t xml:space="preserve"> </w:t>
      </w:r>
      <w:r>
        <w:t xml:space="preserve">Videographer</w:t>
      </w:r>
      <w:r>
        <w:t xml:space="preserve"> </w:t>
      </w:r>
      <w:r>
        <w:t xml:space="preserve">equipment. Any additional days, overtime beyond 10 hours per day, or travel outside the</w:t>
      </w:r>
      <w:r>
        <w:t xml:space="preserve"> </w:t>
      </w:r>
      <w:r>
        <w:t xml:space="preserve">United Kingdom London</w:t>
      </w:r>
      <w:r>
        <w:t xml:space="preserve"> </w:t>
      </w:r>
      <w:r>
        <w:t xml:space="preserve">postal zone (E, N, SE, SW, W, NW, EC, WC) will be billed at the agreed day rate plus applicable travel expenses.</w:t>
      </w:r>
    </w:p>
    <w:bookmarkEnd w:id="23"/>
    <w:bookmarkStart w:id="24" w:name="project-timeline"/>
    <w:p>
      <w:pPr>
        <w:pStyle w:val="Heading2"/>
      </w:pPr>
      <w:r>
        <w:t xml:space="preserve">4. Project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Estimated Dates</w:t>
            </w:r>
          </w:p>
        </w:tc>
      </w:tr>
      <w:tr>
        <w:tc>
          <w:tcPr/>
          <w:p>
            <w:pPr>
              <w:pStyle w:val="Compact"/>
              <w:jc w:val="left"/>
            </w:pPr>
            <w:r>
              <w:t xml:space="preserve">Pre-Production &amp; Planning</w:t>
            </w:r>
          </w:p>
        </w:tc>
        <w:tc>
          <w:tcPr/>
          <w:p>
            <w:pPr>
              <w:pStyle w:val="Compact"/>
              <w:jc w:val="left"/>
            </w:pPr>
            <w:r>
              <w:t xml:space="preserve">10 working days</w:t>
            </w:r>
          </w:p>
        </w:tc>
        <w:tc>
          <w:tcPr/>
          <w:p>
            <w:pPr>
              <w:pStyle w:val="Compact"/>
              <w:jc w:val="left"/>
            </w:pPr>
            <w:r>
              <w:t xml:space="preserve">1 July – 14 July 2025</w:t>
            </w:r>
          </w:p>
        </w:tc>
      </w:tr>
      <w:tr>
        <w:tc>
          <w:tcPr/>
          <w:p>
            <w:pPr>
              <w:pStyle w:val="Compact"/>
              <w:jc w:val="left"/>
            </w:pPr>
            <w:r>
              <w:t xml:space="preserve">Principal Photography (United Kingdom London locations)</w:t>
            </w:r>
          </w:p>
        </w:tc>
        <w:tc>
          <w:tcPr/>
          <w:p>
            <w:pPr>
              <w:pStyle w:val="Compact"/>
              <w:jc w:val="left"/>
            </w:pPr>
            <w:r>
              <w:t xml:space="preserve">3 shooting days</w:t>
            </w:r>
          </w:p>
        </w:tc>
        <w:tc>
          <w:tcPr/>
          <w:p>
            <w:pPr>
              <w:pStyle w:val="Compact"/>
              <w:jc w:val="left"/>
            </w:pPr>
            <w:r>
              <w:t xml:space="preserve">15 July – 17 July 2025</w:t>
            </w:r>
          </w:p>
        </w:tc>
      </w:tr>
      <w:tr>
        <w:tc>
          <w:tcPr/>
          <w:p>
            <w:pPr>
              <w:pStyle w:val="Compact"/>
              <w:jc w:val="left"/>
            </w:pPr>
            <w:r>
              <w:t xml:space="preserve">Post-Production &amp; Edit</w:t>
            </w:r>
          </w:p>
        </w:tc>
        <w:tc>
          <w:tcPr/>
          <w:p>
            <w:pPr>
              <w:pStyle w:val="Compact"/>
              <w:jc w:val="left"/>
            </w:pPr>
            <w:r>
              <w:t xml:space="preserve">15 working days</w:t>
            </w:r>
          </w:p>
        </w:tc>
        <w:tc>
          <w:tcPr/>
          <w:p>
            <w:pPr>
              <w:pStyle w:val="Compact"/>
              <w:jc w:val="left"/>
            </w:pPr>
            <w:r>
              <w:t xml:space="preserve">18 July – 8 August 2025</w:t>
            </w:r>
          </w:p>
        </w:tc>
      </w:tr>
      <w:tr>
        <w:tc>
          <w:tcPr/>
          <w:p>
            <w:pPr>
              <w:pStyle w:val="Compact"/>
              <w:jc w:val="left"/>
            </w:pPr>
            <w:r>
              <w:t xml:space="preserve">Client Review &amp; Revisions (up to 3 rounds)</w:t>
            </w:r>
          </w:p>
        </w:tc>
        <w:tc>
          <w:tcPr/>
          <w:p>
            <w:pPr>
              <w:pStyle w:val="Compact"/>
              <w:jc w:val="left"/>
            </w:pPr>
            <w:r>
              <w:t xml:space="preserve">5 working days</w:t>
            </w:r>
          </w:p>
        </w:tc>
        <w:tc>
          <w:tcPr/>
          <w:p>
            <w:pPr>
              <w:pStyle w:val="Compact"/>
              <w:jc w:val="left"/>
            </w:pPr>
            <w:r>
              <w:t xml:space="preserve">11 August – 15 August 2025</w:t>
            </w:r>
          </w:p>
        </w:tc>
      </w:tr>
      <w:tr>
        <w:tc>
          <w:tcPr/>
          <w:p>
            <w:pPr>
              <w:pStyle w:val="Compact"/>
              <w:jc w:val="left"/>
            </w:pPr>
            <w:r>
              <w:t xml:space="preserve">Final Delivery</w:t>
            </w:r>
          </w:p>
        </w:tc>
        <w:tc>
          <w:tcPr/>
          <w:p>
            <w:pPr>
              <w:pStyle w:val="Compact"/>
              <w:jc w:val="left"/>
            </w:pPr>
            <w:r>
              <w:t xml:space="preserve">1 working day</w:t>
            </w:r>
          </w:p>
        </w:tc>
        <w:tc>
          <w:tcPr/>
          <w:p>
            <w:pPr>
              <w:pStyle w:val="Compact"/>
              <w:jc w:val="left"/>
            </w:pPr>
            <w:r>
              <w:t xml:space="preserve">18 August 2025</w:t>
            </w:r>
          </w:p>
        </w:tc>
      </w:tr>
    </w:tbl>
    <w:bookmarkEnd w:id="24"/>
    <w:bookmarkStart w:id="25" w:name="payment-terms"/>
    <w:p>
      <w:pPr>
        <w:pStyle w:val="Heading2"/>
      </w:pPr>
      <w:r>
        <w:t xml:space="preserve">5. Payment Terms</w:t>
      </w:r>
    </w:p>
    <w:p>
      <w:pPr>
        <w:pStyle w:val="FirstParagraph"/>
      </w:pPr>
      <w:r>
        <w:t xml:space="preserve">Payment against this</w:t>
      </w:r>
      <w:r>
        <w:t xml:space="preserve"> </w:t>
      </w:r>
      <w:r>
        <w:t xml:space="preserve">Quotation Estimate</w:t>
      </w:r>
      <w:r>
        <w:t xml:space="preserve"> </w:t>
      </w:r>
      <w:r>
        <w:t xml:space="preserve">shall be structured as follows:</w:t>
      </w:r>
    </w:p>
    <w:p>
      <w:pPr>
        <w:numPr>
          <w:ilvl w:val="0"/>
          <w:numId w:val="1002"/>
        </w:numPr>
        <w:pStyle w:val="Compact"/>
      </w:pPr>
      <w:r>
        <w:rPr>
          <w:bCs/>
          <w:b/>
        </w:rPr>
        <w:t xml:space="preserve">50% deposit</w:t>
      </w:r>
      <w:r>
        <w:t xml:space="preserve"> </w:t>
      </w:r>
      <w:r>
        <w:t xml:space="preserve">(£11,980.80) due upon acceptance of this</w:t>
      </w:r>
      <w:r>
        <w:t xml:space="preserve"> </w:t>
      </w:r>
      <w:r>
        <w:t xml:space="preserve">Quotation Estimate</w:t>
      </w:r>
      <w:r>
        <w:t xml:space="preserve"> </w:t>
      </w:r>
      <w:r>
        <w:t xml:space="preserve">and execution of the service agreement, to secure the</w:t>
      </w:r>
      <w:r>
        <w:t xml:space="preserve"> </w:t>
      </w:r>
      <w:r>
        <w:t xml:space="preserve">Videographer</w:t>
      </w:r>
      <w:r>
        <w:t xml:space="preserve"> </w:t>
      </w:r>
      <w:r>
        <w:t xml:space="preserve">and crew booking.</w:t>
      </w:r>
    </w:p>
    <w:p>
      <w:pPr>
        <w:numPr>
          <w:ilvl w:val="0"/>
          <w:numId w:val="1002"/>
        </w:numPr>
        <w:pStyle w:val="Compact"/>
      </w:pPr>
      <w:r>
        <w:rPr>
          <w:bCs/>
          <w:b/>
        </w:rPr>
        <w:t xml:space="preserve">40% balance</w:t>
      </w:r>
      <w:r>
        <w:t xml:space="preserve"> </w:t>
      </w:r>
      <w:r>
        <w:t xml:space="preserve">(£9,584.64) due upon completion of principal photography.</w:t>
      </w:r>
    </w:p>
    <w:p>
      <w:pPr>
        <w:numPr>
          <w:ilvl w:val="0"/>
          <w:numId w:val="1002"/>
        </w:numPr>
        <w:pStyle w:val="Compact"/>
      </w:pPr>
      <w:r>
        <w:rPr>
          <w:bCs/>
          <w:b/>
        </w:rPr>
        <w:t xml:space="preserve">10% final payment</w:t>
      </w:r>
      <w:r>
        <w:t xml:space="preserve"> </w:t>
      </w:r>
      <w:r>
        <w:t xml:space="preserve">(£2,396.16) due upon delivery of the final edited master files.</w:t>
      </w:r>
    </w:p>
    <w:p>
      <w:pPr>
        <w:pStyle w:val="FirstParagraph"/>
      </w:pPr>
      <w:r>
        <w:t xml:space="preserve">All payments are to be made by BACS transfer to Sterling Visual Media Ltd. within fourteen (14) calendar days of invoice date. Late payments will incur interest at the rate of 4% above the Bank of England base rate, in accordance with the Late Payment of Commercial Debts (Interest) Act 1998 applicable in the</w:t>
      </w:r>
      <w:r>
        <w:t xml:space="preserve"> </w:t>
      </w:r>
      <w:r>
        <w:t xml:space="preserve">United Kingdom</w:t>
      </w:r>
      <w:r>
        <w:t xml:space="preserve">.</w:t>
      </w:r>
    </w:p>
    <w:bookmarkEnd w:id="25"/>
    <w:bookmarkStart w:id="26" w:name="terms-and-conditions"/>
    <w:p>
      <w:pPr>
        <w:pStyle w:val="Heading2"/>
      </w:pPr>
      <w:r>
        <w:t xml:space="preserve">6. Terms and Conditions</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both parties have signed and returned the attached Service Agreement. All terms are governed by the laws of England and Wales, and any disputes shall be subject to the exclusive jurisdiction of the courts in</w:t>
      </w:r>
      <w:r>
        <w:t xml:space="preserve"> </w:t>
      </w:r>
      <w:r>
        <w:t xml:space="preserve">United Kingdom London</w:t>
      </w:r>
      <w:r>
        <w:t xml:space="preserve">.</w:t>
      </w:r>
    </w:p>
    <w:p>
      <w:pPr>
        <w:numPr>
          <w:ilvl w:val="0"/>
          <w:numId w:val="1003"/>
        </w:numPr>
        <w:pStyle w:val="Compact"/>
      </w:pPr>
      <w:r>
        <w:t xml:space="preserve">The</w:t>
      </w:r>
      <w:r>
        <w:t xml:space="preserve"> </w:t>
      </w:r>
      <w:r>
        <w:t xml:space="preserve">Videographer</w:t>
      </w:r>
      <w:r>
        <w:t xml:space="preserve"> </w:t>
      </w:r>
      <w:r>
        <w:t xml:space="preserve">and crew shall comply with all applicable health and safety regulations, including but not limited to the Health and Safety at Work etc. Act 1974 and any site-specific requirements of the</w:t>
      </w:r>
      <w:r>
        <w:t xml:space="preserve"> </w:t>
      </w:r>
      <w:r>
        <w:t xml:space="preserve">United Kingdom London</w:t>
      </w:r>
      <w:r>
        <w:t xml:space="preserve"> </w:t>
      </w:r>
      <w:r>
        <w:t xml:space="preserve">filming locations.</w:t>
      </w:r>
    </w:p>
    <w:p>
      <w:pPr>
        <w:numPr>
          <w:ilvl w:val="0"/>
          <w:numId w:val="1003"/>
        </w:numPr>
        <w:pStyle w:val="Compact"/>
      </w:pPr>
      <w:r>
        <w:t xml:space="preserve">Intellectual property: Upon full and final payment, all rights to the finished video deliverables shall transfer to the client. Sterling Visual Media Ltd. retains the right to display the work in its professional portfolio and showreel, unless a separate confidentiality agreement is executed.</w:t>
      </w:r>
    </w:p>
    <w:p>
      <w:pPr>
        <w:numPr>
          <w:ilvl w:val="0"/>
          <w:numId w:val="1003"/>
        </w:numPr>
        <w:pStyle w:val="Compact"/>
      </w:pPr>
      <w:r>
        <w:t xml:space="preserve">Force Majeure: Neither party shall be liable for delays or failures in performance caused by events beyond reasonable control, including but not limited to severe weather affecting</w:t>
      </w:r>
      <w:r>
        <w:t xml:space="preserve"> </w:t>
      </w:r>
      <w:r>
        <w:t xml:space="preserve">United Kingdom London</w:t>
      </w:r>
      <w:r>
        <w:t xml:space="preserve"> </w:t>
      </w:r>
      <w:r>
        <w:t xml:space="preserve">operations, civil unrest, or government-imposed restrictions.</w:t>
      </w:r>
    </w:p>
    <w:p>
      <w:pPr>
        <w:numPr>
          <w:ilvl w:val="0"/>
          <w:numId w:val="1003"/>
        </w:numPr>
        <w:pStyle w:val="Compact"/>
      </w:pPr>
      <w:r>
        <w:t xml:space="preserve">Cancellation: Cancellation by the client within 14 days of the scheduled shoot date will incur a fee of 50% of the total</w:t>
      </w:r>
      <w:r>
        <w:t xml:space="preserve"> </w:t>
      </w:r>
      <w:r>
        <w:t xml:space="preserve">Quotation Estimate</w:t>
      </w:r>
      <w:r>
        <w:t xml:space="preserve"> </w:t>
      </w:r>
      <w:r>
        <w:t xml:space="preserve">value. Cancellation within 7 days will incur 100% of the total value.</w:t>
      </w:r>
    </w:p>
    <w:p>
      <w:pPr>
        <w:numPr>
          <w:ilvl w:val="0"/>
          <w:numId w:val="1003"/>
        </w:numPr>
        <w:pStyle w:val="Compact"/>
      </w:pPr>
      <w:r>
        <w:t xml:space="preserve">Insurance: Sterling Visual Media Ltd. maintains public liability insurance of £10,000,000 and professional indemnity insurance of £5,000,000, valid throughout the</w:t>
      </w:r>
      <w:r>
        <w:t xml:space="preserve"> </w:t>
      </w:r>
      <w:r>
        <w:t xml:space="preserve">United Kingdom</w:t>
      </w:r>
      <w:r>
        <w:t xml:space="preserve">.</w:t>
      </w:r>
    </w:p>
    <w:p>
      <w:pPr>
        <w:numPr>
          <w:ilvl w:val="0"/>
          <w:numId w:val="1003"/>
        </w:numPr>
        <w:pStyle w:val="Compact"/>
      </w:pPr>
      <w:r>
        <w:t xml:space="preserve">All footage and raw media shall be retained by the</w:t>
      </w:r>
      <w:r>
        <w:t xml:space="preserve"> </w:t>
      </w:r>
      <w:r>
        <w:t xml:space="preserve">Videographer</w:t>
      </w:r>
      <w:r>
        <w:t xml:space="preserve"> </w:t>
      </w:r>
      <w:r>
        <w:t xml:space="preserve">for a period of ninety (90) days post-delivery, after which it may be securely deleted at the company's discretion.</w:t>
      </w:r>
    </w:p>
    <w:bookmarkEnd w:id="26"/>
    <w:bookmarkStart w:id="27" w:name="acceptance"/>
    <w:p>
      <w:pPr>
        <w:pStyle w:val="Heading2"/>
      </w:pPr>
      <w:r>
        <w:t xml:space="preserve">7. Acceptance</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Videographer</w:t>
      </w:r>
      <w:r>
        <w:t xml:space="preserve"> </w:t>
      </w:r>
      <w:r>
        <w:t xml:space="preserve">services to be performed in the</w:t>
      </w:r>
      <w:r>
        <w:t xml:space="preserve"> </w:t>
      </w:r>
      <w:r>
        <w:t xml:space="preserve">United Kingdom London</w:t>
      </w:r>
      <w:r>
        <w:t xml:space="preserve"> </w:t>
      </w:r>
      <w:r>
        <w:t xml:space="preserve">area, and agrees to the terms and conditions set out herein.</w:t>
      </w:r>
    </w:p>
    <w:bookmarkEnd w:id="27"/>
    <w:p>
      <w:pPr>
        <w:pStyle w:val="BodyText"/>
      </w:pPr>
      <w:r>
        <w:rPr>
          <w:bCs/>
          <w:b/>
        </w:rPr>
        <w:t xml:space="preserve">For and on behalf of Sterling Visual Media Ltd.:</w:t>
      </w:r>
    </w:p>
    <w:p>
      <w:pPr>
        <w:pStyle w:val="BodyText"/>
      </w:pPr>
      <w:r>
        <w:t xml:space="preserve">Name: James A. Hartley</w:t>
      </w:r>
      <w:r>
        <w:br/>
      </w:r>
      <w:r>
        <w:t xml:space="preserve">Title: Managing Director &amp; Lead Videographer</w:t>
      </w:r>
      <w:r>
        <w:br/>
      </w:r>
      <w:r>
        <w:t xml:space="preserve">Date: ____________________</w:t>
      </w:r>
    </w:p>
    <w:p>
      <w:pPr>
        <w:pStyle w:val="BodyText"/>
      </w:pPr>
      <w:r>
        <w:rPr>
          <w:bCs/>
          <w:b/>
        </w:rPr>
        <w:t xml:space="preserve">For and on behalf of the Client:</w:t>
      </w:r>
    </w:p>
    <w:p>
      <w:pPr>
        <w:pStyle w:val="BodyText"/>
      </w:pPr>
      <w:r>
        <w:t xml:space="preserve">Name: ____________________</w:t>
      </w:r>
      <w:r>
        <w:br/>
      </w:r>
      <w:r>
        <w:t xml:space="preserve">Title: ____________________</w:t>
      </w:r>
      <w:r>
        <w:br/>
      </w:r>
      <w:r>
        <w:t xml:space="preserve">Date: ____________________</w:t>
      </w:r>
    </w:p>
    <w:p>
      <w:pPr>
        <w:pStyle w:val="BodyText"/>
      </w:pPr>
      <w:r>
        <w:t xml:space="preserve">Sterling Visual Media Ltd. | Registered in England &amp; Wales No. 09876543 | VAT No. GB 123 4567 89</w:t>
      </w:r>
      <w:r>
        <w:br/>
      </w:r>
      <w:r>
        <w:t xml:space="preserve">142 Clerkenwell Road, London EC1M 5RD, United Kingdom</w:t>
      </w:r>
      <w:r>
        <w:br/>
      </w:r>
      <w:r>
        <w:t xml:space="preserve">This Quotation Estimate is the property of Sterling Visual Media Ltd. and is intended solely for the named client. Unauthorised reproduction or distribution is prohibited.</w:t>
      </w:r>
      <w:r>
        <w:br/>
      </w:r>
      <w:r>
        <w:t xml:space="preserve">© 2025 Sterling Visual Media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United Kingdom London</dc:title>
  <dc:creator/>
  <dc:language>en-GB</dc:language>
  <cp:keywords/>
  <dcterms:created xsi:type="dcterms:W3CDTF">2026-10-10T08:39:57Z</dcterms:created>
  <dcterms:modified xsi:type="dcterms:W3CDTF">2026-10-10T08:39:57Z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