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golden-coast-visual-productions"/>
    <w:p>
      <w:pPr>
        <w:pStyle w:val="Heading1"/>
      </w:pPr>
      <w:r>
        <w:t xml:space="preserve">Golden Coast Visual Productions</w:t>
      </w:r>
    </w:p>
    <w:p>
      <w:pPr>
        <w:pStyle w:val="FirstParagraph"/>
      </w:pPr>
      <w:r>
        <w:t xml:space="preserve">Professional Videographer Services</w:t>
      </w:r>
    </w:p>
    <w:p>
      <w:pPr>
        <w:pStyle w:val="BodyText"/>
      </w:pPr>
      <w:r>
        <w:t xml:space="preserve">4200 Sunset Boulevard, Suite 310</w:t>
      </w:r>
    </w:p>
    <w:p>
      <w:pPr>
        <w:pStyle w:val="BodyText"/>
      </w:pPr>
      <w:r>
        <w:t xml:space="preserve">Los Angeles, California 90027, United States</w:t>
      </w:r>
    </w:p>
    <w:p>
      <w:pPr>
        <w:pStyle w:val="BodyText"/>
      </w:pPr>
      <w:r>
        <w:t xml:space="preserve">Tel: (323) 555-0187 | Email: quotes@golden coastvisuals.com</w:t>
      </w:r>
    </w:p>
    <w:p>
      <w:pPr>
        <w:pStyle w:val="BodyText"/>
      </w:pPr>
      <w:r>
        <w:t xml:space="preserve">CA Contractor License: #884215</w:t>
      </w:r>
    </w:p>
    <w:bookmarkEnd w:id="20"/>
    <w:bookmarkStart w:id="21" w:name="quotation-estimate"/>
    <w:p>
      <w:pPr>
        <w:pStyle w:val="Heading2"/>
      </w:pPr>
      <w:r>
        <w:t xml:space="preserve">Quotation Estimate</w:t>
      </w:r>
    </w:p>
    <w:p>
      <w:pPr>
        <w:pStyle w:val="FirstParagraph"/>
      </w:pPr>
      <w:r>
        <w:t xml:space="preserve">Reference No: QTE-2025-0742</w:t>
      </w:r>
    </w:p>
    <w:p>
      <w:pPr>
        <w:pStyle w:val="BodyText"/>
      </w:pPr>
      <w:r>
        <w:t xml:space="preserve">Date Issued: June 15, 2025</w:t>
      </w:r>
    </w:p>
    <w:p>
      <w:pPr>
        <w:pStyle w:val="BodyText"/>
      </w:pPr>
      <w:r>
        <w:t xml:space="preserve">Valid Until: July 15, 2025</w:t>
      </w:r>
    </w:p>
    <w:p>
      <w:pPr>
        <w:pStyle w:val="BodyText"/>
      </w:pPr>
      <w:r>
        <w:t xml:space="preserve">Prepared for: United States Los Angeles</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Pacific Horizon Events LLC</w:t>
      </w:r>
    </w:p>
    <w:p>
      <w:pPr>
        <w:pStyle w:val="BodyText"/>
      </w:pPr>
      <w:r>
        <w:rPr>
          <w:bCs/>
          <w:b/>
        </w:rPr>
        <w:t xml:space="preserve">Contact Person:</w:t>
      </w:r>
      <w:r>
        <w:t xml:space="preserve"> </w:t>
      </w:r>
      <w:r>
        <w:t xml:space="preserve">Ms. Angela Torres</w:t>
      </w:r>
    </w:p>
    <w:p>
      <w:pPr>
        <w:pStyle w:val="BodyText"/>
      </w:pPr>
      <w:r>
        <w:rPr>
          <w:bCs/>
          <w:b/>
        </w:rPr>
        <w:t xml:space="preserve">Address:</w:t>
      </w:r>
      <w:r>
        <w:t xml:space="preserve"> </w:t>
      </w:r>
      <w:r>
        <w:t xml:space="preserve">1850 Wilshire Blvd, Los Angeles, CA 90027</w:t>
      </w:r>
    </w:p>
    <w:p>
      <w:pPr>
        <w:pStyle w:val="BodyText"/>
      </w:pPr>
      <w:r>
        <w:rPr>
          <w:bCs/>
          <w:b/>
        </w:rPr>
        <w:t xml:space="preserve">Email:</w:t>
      </w:r>
      <w:r>
        <w:t xml:space="preserve"> </w:t>
      </w:r>
      <w:r>
        <w:t xml:space="preserve">a.torres@pacifichorizon.com</w:t>
      </w:r>
    </w:p>
    <w:p>
      <w:pPr>
        <w:pStyle w:val="BodyText"/>
      </w:pPr>
      <w:r>
        <w:rPr>
          <w:bCs/>
          <w:b/>
        </w:rPr>
        <w:t xml:space="preserve">Phone:</w:t>
      </w:r>
      <w:r>
        <w:t xml:space="preserve"> </w:t>
      </w:r>
      <w:r>
        <w:t xml:space="preserve">(213) 555-0442</w:t>
      </w:r>
    </w:p>
    <w:bookmarkEnd w:id="22"/>
    <w:bookmarkStart w:id="23" w:name="project-details"/>
    <w:p>
      <w:pPr>
        <w:pStyle w:val="Heading3"/>
      </w:pPr>
      <w:r>
        <w:t xml:space="preserve">Project Details</w:t>
      </w:r>
    </w:p>
    <w:p>
      <w:pPr>
        <w:pStyle w:val="FirstParagraph"/>
      </w:pPr>
      <w:r>
        <w:rPr>
          <w:bCs/>
          <w:b/>
        </w:rPr>
        <w:t xml:space="preserve">Project Title:</w:t>
      </w:r>
      <w:r>
        <w:t xml:space="preserve"> </w:t>
      </w:r>
      <w:r>
        <w:t xml:space="preserve">Annual Corporate Gala – Full-Service Video Production</w:t>
      </w:r>
    </w:p>
    <w:p>
      <w:pPr>
        <w:pStyle w:val="BodyText"/>
      </w:pPr>
      <w:r>
        <w:rPr>
          <w:bCs/>
          <w:b/>
        </w:rPr>
        <w:t xml:space="preserve">Location:</w:t>
      </w:r>
      <w:r>
        <w:t xml:space="preserve"> </w:t>
      </w:r>
      <w:r>
        <w:t xml:space="preserve">The Beverly Hilton, Los Angeles, United States</w:t>
      </w:r>
    </w:p>
    <w:p>
      <w:pPr>
        <w:pStyle w:val="BodyText"/>
      </w:pPr>
      <w:r>
        <w:rPr>
          <w:bCs/>
          <w:b/>
        </w:rPr>
        <w:t xml:space="preserve">Event Date:</w:t>
      </w:r>
      <w:r>
        <w:t xml:space="preserve"> </w:t>
      </w:r>
      <w:r>
        <w:t xml:space="preserve">September 20, 2025</w:t>
      </w:r>
    </w:p>
    <w:p>
      <w:pPr>
        <w:pStyle w:val="BodyText"/>
      </w:pPr>
      <w:r>
        <w:rPr>
          <w:bCs/>
          <w:b/>
        </w:rPr>
        <w:t xml:space="preserve">Duration:</w:t>
      </w:r>
      <w:r>
        <w:t xml:space="preserve"> </w:t>
      </w:r>
      <w:r>
        <w:t xml:space="preserve">8 hours on-site coverage</w:t>
      </w:r>
    </w:p>
    <w:p>
      <w:pPr>
        <w:pStyle w:val="BodyText"/>
      </w:pPr>
      <w:r>
        <w:rPr>
          <w:bCs/>
          <w:b/>
        </w:rPr>
        <w:t xml:space="preserve">Deliverables:</w:t>
      </w:r>
      <w:r>
        <w:t xml:space="preserve"> </w:t>
      </w:r>
      <w:r>
        <w:t xml:space="preserve">4K highlight film, full event recording, social media cuts</w:t>
      </w:r>
    </w:p>
    <w:bookmarkEnd w:id="23"/>
    <w:bookmarkStart w:id="24" w:name="scope-of-work-videographer-services"/>
    <w:p>
      <w:pPr>
        <w:pStyle w:val="Heading2"/>
      </w:pPr>
      <w:r>
        <w:t xml:space="preserve">Scope of Work – Videographer Services</w:t>
      </w:r>
    </w:p>
    <w:p>
      <w:pPr>
        <w:pStyle w:val="FirstParagraph"/>
      </w:pPr>
      <w:r>
        <w:t xml:space="preserve">This</w:t>
      </w:r>
      <w:r>
        <w:t xml:space="preserve"> </w:t>
      </w:r>
      <w:r>
        <w:t xml:space="preserve">Quotation Estimate</w:t>
      </w:r>
      <w:r>
        <w:t xml:space="preserve"> </w:t>
      </w:r>
      <w:r>
        <w:t xml:space="preserve">is issued by Golden Coast Visual Productions, a licensed and insured</w:t>
      </w:r>
      <w:r>
        <w:t xml:space="preserve"> </w:t>
      </w:r>
      <w:r>
        <w:t xml:space="preserve">Videographer</w:t>
      </w:r>
      <w:r>
        <w:t xml:space="preserve"> </w:t>
      </w:r>
      <w:r>
        <w:t xml:space="preserve">operating in the</w:t>
      </w:r>
      <w:r>
        <w:t xml:space="preserve"> </w:t>
      </w:r>
      <w:r>
        <w:t xml:space="preserve">United States Los Angeles</w:t>
      </w:r>
      <w:r>
        <w:t xml:space="preserve"> </w:t>
      </w:r>
      <w:r>
        <w:t xml:space="preserve">metropolitan area, to provide comprehensive video production services for the Pacific Horizon Events LLC Annual Corporate Gala. Our</w:t>
      </w:r>
      <w:r>
        <w:t xml:space="preserve"> </w:t>
      </w:r>
      <w:r>
        <w:t xml:space="preserve">Videographer</w:t>
      </w:r>
      <w:r>
        <w:t xml:space="preserve"> </w:t>
      </w:r>
      <w:r>
        <w:t xml:space="preserve">team will deliver professional-grade cinematography, audio capture, and post-production editing tailored to the client's branding and communication objectives. All services described in this</w:t>
      </w:r>
      <w:r>
        <w:t xml:space="preserve"> </w:t>
      </w:r>
      <w:r>
        <w:t xml:space="preserve">Quotation Estimate</w:t>
      </w:r>
      <w:r>
        <w:t xml:space="preserve"> </w:t>
      </w:r>
      <w:r>
        <w:t xml:space="preserve">are specific to the</w:t>
      </w:r>
      <w:r>
        <w:t xml:space="preserve"> </w:t>
      </w:r>
      <w:r>
        <w:t xml:space="preserve">United States Los Angeles</w:t>
      </w:r>
      <w:r>
        <w:t xml:space="preserve"> </w:t>
      </w:r>
      <w:r>
        <w:t xml:space="preserve">market and comply with all applicable California state regulations and local city ordinances.</w:t>
      </w:r>
    </w:p>
    <w:bookmarkEnd w:id="24"/>
    <w:bookmarkStart w:id="25" w:name="itemized-pricing-breakdown"/>
    <w:p>
      <w:pPr>
        <w:pStyle w:val="Heading2"/>
      </w:pPr>
      <w:r>
        <w:t xml:space="preserve">Itemized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Lead</w:t>
            </w:r>
            <w:r>
              <w:t xml:space="preserve"> </w:t>
            </w:r>
            <w:r>
              <w:rPr>
                <w:bCs/>
                <w:b/>
              </w:rPr>
              <w:t xml:space="preserve">Videographer</w:t>
            </w:r>
            <w:r>
              <w:t xml:space="preserve"> </w:t>
            </w:r>
            <w:r>
              <w:t xml:space="preserve">– 8-hour on-site coverage with dual 4K cinema cameras (Sony FX6), professional lighting kit, and wireless audio system</w:t>
            </w:r>
          </w:p>
        </w:tc>
        <w:tc>
          <w:tcPr/>
          <w:p>
            <w:pPr>
              <w:pStyle w:val="Compact"/>
              <w:jc w:val="left"/>
            </w:pPr>
            <w:r>
              <w:t xml:space="preserve">1 day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w:t>
            </w:r>
          </w:p>
        </w:tc>
        <w:tc>
          <w:tcPr/>
          <w:p>
            <w:pPr>
              <w:pStyle w:val="Compact"/>
              <w:jc w:val="left"/>
            </w:pPr>
            <w:r>
              <w:t xml:space="preserve">Second</w:t>
            </w:r>
            <w:r>
              <w:t xml:space="preserve"> </w:t>
            </w:r>
            <w:r>
              <w:rPr>
                <w:bCs/>
                <w:b/>
              </w:rPr>
              <w:t xml:space="preserve">Videographer</w:t>
            </w:r>
            <w:r>
              <w:t xml:space="preserve"> </w:t>
            </w:r>
            <w:r>
              <w:t xml:space="preserve">/ B-Camera Operator – 8-hour on-site coverage for multi-angle event capture</w:t>
            </w:r>
          </w:p>
        </w:tc>
        <w:tc>
          <w:tcPr/>
          <w:p>
            <w:pPr>
              <w:pStyle w:val="Compact"/>
              <w:jc w:val="left"/>
            </w:pPr>
            <w:r>
              <w:t xml:space="preserve">1 day</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Drone Aerial Cinematography – Licensed FAA Part 107 pilot, 2-hour aerial footage over the</w:t>
            </w:r>
            <w:r>
              <w:t xml:space="preserve"> </w:t>
            </w:r>
            <w:r>
              <w:t xml:space="preserve">United States Los Angeles</w:t>
            </w:r>
            <w:r>
              <w:t xml:space="preserve"> </w:t>
            </w:r>
            <w:r>
              <w:t xml:space="preserve">venue and surrounding skyline</w:t>
            </w:r>
          </w:p>
        </w:tc>
        <w:tc>
          <w:tcPr/>
          <w:p>
            <w:pPr>
              <w:pStyle w:val="Compact"/>
              <w:jc w:val="left"/>
            </w:pPr>
            <w:r>
              <w:t xml:space="preserve">2 hours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Post-Production Editing – 4K highlight film (3–5 minutes), full event recording (up to 4 hours), and 6 social media vertical cuts (15–30 seconds each)</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Color Grading &amp; Sound Design – Professional color correction, audio mixing, music licensing (royalty-free), and title graphics</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Travel &amp; Logistics – Fuel, parking, and equipment transport within the</w:t>
            </w:r>
            <w:r>
              <w:t xml:space="preserve"> </w:t>
            </w:r>
            <w:r>
              <w:t xml:space="preserve">United States Los Angeles</w:t>
            </w:r>
            <w:r>
              <w:t xml:space="preserve"> </w:t>
            </w:r>
            <w:r>
              <w:t xml:space="preserve">city limits (up to 25 miles from studio)</w:t>
            </w:r>
          </w:p>
        </w:tc>
        <w:tc>
          <w:tcPr/>
          <w:p>
            <w:pPr>
              <w:pStyle w:val="Compact"/>
              <w:jc w:val="left"/>
            </w:pPr>
            <w:r>
              <w:t xml:space="preserve">1 day</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Equipment Insurance &amp; Liability Coverage – Full production insurance for all gear and personnel operating in</w:t>
            </w:r>
            <w:r>
              <w:t xml:space="preserve"> </w:t>
            </w:r>
            <w:r>
              <w:t xml:space="preserve">United States Los Angeles</w:t>
            </w:r>
          </w:p>
        </w:tc>
        <w:tc>
          <w:tcPr/>
          <w:p>
            <w:pPr>
              <w:pStyle w:val="Compact"/>
              <w:jc w:val="left"/>
            </w:pPr>
            <w:r>
              <w:t xml:space="preserve">1 day</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Client Review &amp; Revisions – Up to three (3) rounds of edits on the highlight film and social media cuts</w:t>
            </w:r>
          </w:p>
        </w:tc>
        <w:tc>
          <w:tcPr/>
          <w:p>
            <w:pPr>
              <w:pStyle w:val="Compact"/>
              <w:jc w:val="left"/>
            </w:pPr>
            <w:r>
              <w:t xml:space="preserve">3 rounds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Deliverable Formatting &amp; Delivery – Master files in ProRes 422 HQ, H.264 MP4, and platform-optimized exports; delivered via secure cloud link within 14 business days</w:t>
            </w:r>
          </w:p>
        </w:tc>
        <w:tc>
          <w:tcPr/>
          <w:p>
            <w:pPr>
              <w:pStyle w:val="Compact"/>
              <w:jc w:val="left"/>
            </w:pPr>
            <w:r>
              <w:t xml:space="preserve">1 package</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right"/>
            </w:pPr>
            <w:r>
              <w:t xml:space="preserve">SUBTOTAL</w:t>
            </w:r>
          </w:p>
        </w:tc>
        <w:tc>
          <w:tcPr/>
          <w:p>
            <w:pPr>
              <w:pStyle w:val="Compact"/>
              <w:jc w:val="left"/>
            </w:pPr>
            <w:r>
              <w:t xml:space="preserve">$13,800.00</w:t>
            </w:r>
          </w:p>
        </w:tc>
      </w:tr>
      <w:tr>
        <w:tc>
          <w:tcPr>
            <w:gridSpan w:val="4"/>
          </w:tcPr>
          <w:p>
            <w:pPr>
              <w:pStyle w:val="Compact"/>
              <w:jc w:val="right"/>
            </w:pPr>
            <w:r>
              <w:t xml:space="preserve">California Sales Tax (9.5%)</w:t>
            </w:r>
          </w:p>
        </w:tc>
        <w:tc>
          <w:tcPr/>
          <w:p>
            <w:pPr>
              <w:pStyle w:val="Compact"/>
              <w:jc w:val="left"/>
            </w:pPr>
            <w:r>
              <w:t xml:space="preserve">$1,311.00</w:t>
            </w:r>
          </w:p>
        </w:tc>
      </w:tr>
      <w:tr>
        <w:tc>
          <w:tcPr>
            <w:gridSpan w:val="4"/>
          </w:tcPr>
          <w:p>
            <w:pPr>
              <w:pStyle w:val="Compact"/>
              <w:jc w:val="right"/>
            </w:pPr>
            <w:r>
              <w:t xml:space="preserve">TOTAL ESTIMATED COST</w:t>
            </w:r>
          </w:p>
        </w:tc>
        <w:tc>
          <w:tcPr/>
          <w:p>
            <w:pPr>
              <w:pStyle w:val="Compact"/>
              <w:jc w:val="left"/>
            </w:pPr>
            <w:r>
              <w:t xml:space="preserve">$15,111.00</w:t>
            </w:r>
          </w:p>
        </w:tc>
      </w:tr>
    </w:tbl>
    <w:bookmarkEnd w:id="25"/>
    <w:bookmarkStart w:id="26"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expiration date, pricing may be adjusted to reflect current market rates for</w:t>
      </w:r>
      <w:r>
        <w:t xml:space="preserve"> </w:t>
      </w:r>
      <w:r>
        <w:t xml:space="preserve">Videographer</w:t>
      </w:r>
      <w:r>
        <w:t xml:space="preserve"> </w:t>
      </w:r>
      <w:r>
        <w:t xml:space="preserve">services in the</w:t>
      </w:r>
      <w:r>
        <w:t xml:space="preserve"> </w:t>
      </w:r>
      <w:r>
        <w:t xml:space="preserve">United States Los Angeles</w:t>
      </w:r>
      <w:r>
        <w:t xml:space="preserve"> </w:t>
      </w:r>
      <w:r>
        <w:t xml:space="preserve">area.</w:t>
      </w:r>
    </w:p>
    <w:p>
      <w:pPr>
        <w:numPr>
          <w:ilvl w:val="0"/>
          <w:numId w:val="1001"/>
        </w:numPr>
        <w:pStyle w:val="Compact"/>
      </w:pPr>
      <w:r>
        <w:t xml:space="preserve">A non-refundable deposit of fifty percent (50%) of the total estimated cost, amounting to $7,555.50, is due upon acceptance of this</w:t>
      </w:r>
      <w:r>
        <w:t xml:space="preserve"> </w:t>
      </w:r>
      <w:r>
        <w:t xml:space="preserve">Quotation Estimate</w:t>
      </w:r>
      <w:r>
        <w:t xml:space="preserve"> </w:t>
      </w:r>
      <w:r>
        <w:t xml:space="preserve">to secure the</w:t>
      </w:r>
      <w:r>
        <w:t xml:space="preserve"> </w:t>
      </w:r>
      <w:r>
        <w:t xml:space="preserve">Videographer</w:t>
      </w:r>
      <w:r>
        <w:t xml:space="preserve"> </w:t>
      </w:r>
      <w:r>
        <w:t xml:space="preserve">team's availability on the specified event date.</w:t>
      </w:r>
    </w:p>
    <w:p>
      <w:pPr>
        <w:numPr>
          <w:ilvl w:val="0"/>
          <w:numId w:val="1001"/>
        </w:numPr>
        <w:pStyle w:val="Compact"/>
      </w:pPr>
      <w:r>
        <w:t xml:space="preserve">The remaining balance of $7,555.50 shall be due within fourteen (14) calendar days following the final delivery of all video deliverables.</w:t>
      </w:r>
    </w:p>
    <w:p>
      <w:pPr>
        <w:numPr>
          <w:ilvl w:val="0"/>
          <w:numId w:val="1001"/>
        </w:numPr>
        <w:pStyle w:val="Compact"/>
      </w:pPr>
      <w:r>
        <w:t xml:space="preserve">All footage, raw and edited, remains the intellectual property of Golden Coast Visual Productions until full payment has been received. Upon clearance of the final invoice, all rights to the finished deliverables transfer to the client.</w:t>
      </w:r>
    </w:p>
    <w:p>
      <w:pPr>
        <w:numPr>
          <w:ilvl w:val="0"/>
          <w:numId w:val="1001"/>
        </w:numPr>
        <w:pStyle w:val="Compact"/>
      </w:pPr>
      <w:r>
        <w:t xml:space="preserve">The</w:t>
      </w:r>
      <w:r>
        <w:t xml:space="preserve"> </w:t>
      </w:r>
      <w:r>
        <w:t xml:space="preserve">Videographer</w:t>
      </w:r>
      <w:r>
        <w:t xml:space="preserve"> </w:t>
      </w:r>
      <w:r>
        <w:t xml:space="preserve">team reserves the right to reschedule in the event of severe weather, venue access restrictions, or force majeure events. In such cases, a mutually agreeable alternative date within the</w:t>
      </w:r>
      <w:r>
        <w:t xml:space="preserve"> </w:t>
      </w:r>
      <w:r>
        <w:t xml:space="preserve">United States Los Angeles</w:t>
      </w:r>
      <w:r>
        <w:t xml:space="preserve"> </w:t>
      </w:r>
      <w:r>
        <w:t xml:space="preserve">area will be arranged at no additional cost.</w:t>
      </w:r>
    </w:p>
    <w:p>
      <w:pPr>
        <w:numPr>
          <w:ilvl w:val="0"/>
          <w:numId w:val="1001"/>
        </w:numPr>
        <w:pStyle w:val="Compact"/>
      </w:pPr>
      <w:r>
        <w:t xml:space="preserve">Any additional hours beyond the quoted 8-hour coverage will be billed at a rate of $450.00 per hour for the lead</w:t>
      </w:r>
      <w:r>
        <w:t xml:space="preserve"> </w:t>
      </w:r>
      <w:r>
        <w:t xml:space="preserve">Videographer</w:t>
      </w:r>
      <w:r>
        <w:t xml:space="preserve"> </w:t>
      </w:r>
      <w:r>
        <w:t xml:space="preserve">and $275.00 per hour for the second operator, subject to prior written approval by the client.</w:t>
      </w:r>
    </w:p>
    <w:p>
      <w:pPr>
        <w:numPr>
          <w:ilvl w:val="0"/>
          <w:numId w:val="1001"/>
        </w:numPr>
        <w:pStyle w:val="Compact"/>
      </w:pPr>
      <w:r>
        <w:t xml:space="preserve">This</w:t>
      </w:r>
      <w:r>
        <w:t xml:space="preserve"> </w:t>
      </w:r>
      <w:r>
        <w:t xml:space="preserve">Quotation Estimate</w:t>
      </w:r>
      <w:r>
        <w:t xml:space="preserve"> </w:t>
      </w:r>
      <w:r>
        <w:t xml:space="preserve">does not include venue permits, additional crew members, special effects, or third-party music licensing beyond the royalty-free library specified. Any such additions will be quoted separately.</w:t>
      </w:r>
    </w:p>
    <w:p>
      <w:pPr>
        <w:numPr>
          <w:ilvl w:val="0"/>
          <w:numId w:val="1001"/>
        </w:numPr>
        <w:pStyle w:val="Compact"/>
      </w:pPr>
      <w:r>
        <w:t xml:space="preserve">All work is governed by the laws of the State of California. Any disputes arising from this</w:t>
      </w:r>
      <w:r>
        <w:t xml:space="preserve"> </w:t>
      </w:r>
      <w:r>
        <w:t xml:space="preserve">Quotation Estimate</w:t>
      </w:r>
      <w:r>
        <w:t xml:space="preserve"> </w:t>
      </w:r>
      <w:r>
        <w:t xml:space="preserve">shall be resolved through mediation in Los Angeles County,</w:t>
      </w:r>
      <w:r>
        <w:t xml:space="preserve"> </w:t>
      </w:r>
      <w:r>
        <w:t xml:space="preserve">United States</w:t>
      </w:r>
      <w:r>
        <w:t xml:space="preserve">.</w:t>
      </w:r>
    </w:p>
    <w:p>
      <w:pPr>
        <w:numPr>
          <w:ilvl w:val="0"/>
          <w:numId w:val="1001"/>
        </w:numPr>
        <w:pStyle w:val="Compact"/>
      </w:pPr>
      <w:r>
        <w:t xml:space="preserve">Golden Coast Visual Productions carries general liability insurance of $2,000,000 and workers' compensation coverage as required by California state law for all</w:t>
      </w:r>
      <w:r>
        <w:t xml:space="preserve"> </w:t>
      </w:r>
      <w:r>
        <w:t xml:space="preserve">Videographer</w:t>
      </w:r>
      <w:r>
        <w:t xml:space="preserve"> </w:t>
      </w:r>
      <w:r>
        <w:t xml:space="preserve">personnel operating in the</w:t>
      </w:r>
      <w:r>
        <w:t xml:space="preserve"> </w:t>
      </w:r>
      <w:r>
        <w:t xml:space="preserve">United States Los Angeles</w:t>
      </w:r>
      <w:r>
        <w:t xml:space="preserve"> </w:t>
      </w:r>
      <w:r>
        <w:t xml:space="preserve">jurisdiction.</w:t>
      </w:r>
    </w:p>
    <w:bookmarkEnd w:id="26"/>
    <w:bookmarkStart w:id="27" w:name="acceptance-authorization"/>
    <w:p>
      <w:pPr>
        <w:pStyle w:val="Heading2"/>
      </w:pPr>
      <w:r>
        <w:t xml:space="preserve">Acceptance &amp;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Videographer</w:t>
      </w:r>
      <w:r>
        <w:t xml:space="preserve"> </w:t>
      </w:r>
      <w:r>
        <w:t xml:space="preserve">services to be performed in</w:t>
      </w:r>
      <w:r>
        <w:t xml:space="preserve"> </w:t>
      </w:r>
      <w:r>
        <w:t xml:space="preserve">United States Los Angeles</w:t>
      </w:r>
      <w:r>
        <w:t xml:space="preserve">. This signature constitutes a binding agreement between both parties.</w:t>
      </w:r>
    </w:p>
    <w:p>
      <w:pPr>
        <w:pStyle w:val="BodyText"/>
      </w:pPr>
      <w:r>
        <w:rPr>
          <w:bCs/>
          <w:b/>
        </w:rPr>
        <w:t xml:space="preserve">Client Signature</w:t>
      </w:r>
      <w:r>
        <w:t xml:space="preserve"> </w:t>
      </w:r>
      <w:r>
        <w:t xml:space="preserve">– Pacific Horizon Events LLC</w:t>
      </w:r>
    </w:p>
    <w:p>
      <w:pPr>
        <w:pStyle w:val="BodyText"/>
      </w:pPr>
      <w:r>
        <w:t xml:space="preserve">Name: ________________________ Date: ______________</w:t>
      </w:r>
    </w:p>
    <w:p>
      <w:pPr>
        <w:pStyle w:val="BodyText"/>
      </w:pPr>
      <w:r>
        <w:rPr>
          <w:bCs/>
          <w:b/>
        </w:rPr>
        <w:t xml:space="preserve">Videographer / Provider Signature</w:t>
      </w:r>
      <w:r>
        <w:t xml:space="preserve"> </w:t>
      </w:r>
      <w:r>
        <w:t xml:space="preserve">– Golden Coast Visual Productions</w:t>
      </w:r>
    </w:p>
    <w:p>
      <w:pPr>
        <w:pStyle w:val="BodyText"/>
      </w:pPr>
      <w:r>
        <w:t xml:space="preserve">Name: ________________________ Date: ______________</w:t>
      </w:r>
    </w:p>
    <w:p>
      <w:pPr>
        <w:pStyle w:val="BodyText"/>
      </w:pPr>
      <w:r>
        <w:t xml:space="preserve">This Quotation Estimate was prepared by Golden Coast Visual Productions, a professional Videographer firm based in United States Los Angeles. Document Reference: QTE-2025-0742. This document is confidential and intended solely for the named recipient. Unauthorized reproduction or distribution is prohibited. © 2025 Golden Coast Visual Productions.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United States Los Angeles</dc:title>
  <dc:creator/>
  <dc:language>en</dc:language>
  <cp:keywords/>
  <dcterms:created xsi:type="dcterms:W3CDTF">2026-10-10T01:59:22Z</dcterms:created>
  <dcterms:modified xsi:type="dcterms:W3CDTF">2026-10-10T01:59:22Z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