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rPr>
          <w:bCs/>
          <w:b/>
        </w:rPr>
        <w:t xml:space="preserve">Document Reference:</w:t>
      </w:r>
      <w:r>
        <w:t xml:space="preserve"> </w:t>
      </w:r>
      <w:r>
        <w:t xml:space="preserve">QTE-HCM-2025-0472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Service Category:</w:t>
      </w:r>
      <w:r>
        <w:t xml:space="preserve"> </w:t>
      </w:r>
      <w:r>
        <w:t xml:space="preserve">Professional Videographer Services</w:t>
      </w:r>
    </w:p>
    <w:p>
      <w:pPr>
        <w:pStyle w:val="BodyText"/>
      </w:pPr>
      <w:r>
        <w:rPr>
          <w:bCs/>
          <w:b/>
        </w:rPr>
        <w:t xml:space="preserve">Service Location:</w:t>
      </w:r>
      <w:r>
        <w:t xml:space="preserve"> </w:t>
      </w:r>
      <w:r>
        <w:t xml:space="preserve">Vietnam Ho Chi Minh City</w:t>
      </w:r>
    </w:p>
    <w:bookmarkEnd w:id="20"/>
    <w:bookmarkStart w:id="21" w:name="prepared-by-service-provider"/>
    <w:p>
      <w:pPr>
        <w:pStyle w:val="Heading3"/>
      </w:pPr>
      <w:r>
        <w:t xml:space="preserve">Prepared By (Service Provider)</w:t>
      </w:r>
    </w:p>
    <w:p>
      <w:pPr>
        <w:pStyle w:val="FirstParagraph"/>
      </w:pPr>
      <w:r>
        <w:rPr>
          <w:bCs/>
          <w:b/>
        </w:rPr>
        <w:t xml:space="preserve">Company:</w:t>
      </w:r>
      <w:r>
        <w:t xml:space="preserve"> </w:t>
      </w:r>
      <w:r>
        <w:t xml:space="preserve">Saigon Visual Media Co., Ltd.</w:t>
      </w:r>
    </w:p>
    <w:p>
      <w:pPr>
        <w:pStyle w:val="BodyText"/>
      </w:pPr>
      <w:r>
        <w:rPr>
          <w:bCs/>
          <w:b/>
        </w:rPr>
        <w:t xml:space="preserve">Address:</w:t>
      </w:r>
      <w:r>
        <w:t xml:space="preserve"> </w:t>
      </w:r>
      <w:r>
        <w:t xml:space="preserve">128 Nguyen Hue Boulevard, District 1, Vietnam Ho Chi Minh City</w:t>
      </w:r>
    </w:p>
    <w:p>
      <w:pPr>
        <w:pStyle w:val="BodyText"/>
      </w:pPr>
      <w:r>
        <w:rPr>
          <w:bCs/>
          <w:b/>
        </w:rPr>
        <w:t xml:space="preserve">Contact:</w:t>
      </w:r>
      <w:r>
        <w:t xml:space="preserve"> </w:t>
      </w:r>
      <w:r>
        <w:t xml:space="preserve">+84 28 3822 4567</w:t>
      </w:r>
    </w:p>
    <w:p>
      <w:pPr>
        <w:pStyle w:val="BodyText"/>
      </w:pPr>
      <w:r>
        <w:rPr>
          <w:bCs/>
          <w:b/>
        </w:rPr>
        <w:t xml:space="preserve">Email:</w:t>
      </w:r>
      <w:r>
        <w:t xml:space="preserve"> </w:t>
      </w:r>
      <w:r>
        <w:t xml:space="preserve">quotes@saigonvisualmedia.vn</w:t>
      </w:r>
    </w:p>
    <w:p>
      <w:pPr>
        <w:pStyle w:val="BodyText"/>
      </w:pPr>
      <w:r>
        <w:rPr>
          <w:bCs/>
          <w:b/>
        </w:rPr>
        <w:t xml:space="preserve">Tax Code (MST):</w:t>
      </w:r>
      <w:r>
        <w:t xml:space="preserve"> </w:t>
      </w:r>
      <w:r>
        <w:t xml:space="preserve">0312345678</w:t>
      </w:r>
    </w:p>
    <w:bookmarkEnd w:id="21"/>
    <w:bookmarkStart w:id="22" w:name="prepared-for-client"/>
    <w:p>
      <w:pPr>
        <w:pStyle w:val="Heading3"/>
      </w:pPr>
      <w:r>
        <w:t xml:space="preserve">Prepared For (Client)</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Vietnam Ho Chi Minh City</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Saigon Visual Media Co., Ltd. to provide a comprehensive and transparent breakdown of costs associated with professional</w:t>
      </w:r>
      <w:r>
        <w:t xml:space="preserve"> </w:t>
      </w:r>
      <w:r>
        <w:t xml:space="preserve">Videographer</w:t>
      </w:r>
      <w:r>
        <w:t xml:space="preserve"> </w:t>
      </w:r>
      <w:r>
        <w:t xml:space="preserve">services to be delivered within the metropolitan area of</w:t>
      </w:r>
      <w:r>
        <w:t xml:space="preserve"> </w:t>
      </w:r>
      <w:r>
        <w:t xml:space="preserve">Vietnam Ho Chi Minh City</w:t>
      </w:r>
      <w:r>
        <w:t xml:space="preserve">. The purpose of this document is to outline the full scope of work, itemized pricing, applicable taxes, and contractual terms governing the engagement. This</w:t>
      </w:r>
      <w:r>
        <w:t xml:space="preserve"> </w:t>
      </w:r>
      <w:r>
        <w:t xml:space="preserve">Quotation Estimate</w:t>
      </w:r>
      <w:r>
        <w:t xml:space="preserve"> </w:t>
      </w:r>
      <w:r>
        <w:t xml:space="preserve">serves as a formal proposal and does not constitute a binding contract until both parties have executed the final service agreement.</w:t>
      </w:r>
    </w:p>
    <w:p>
      <w:pPr>
        <w:pStyle w:val="BodyText"/>
      </w:pPr>
      <w:r>
        <w:t xml:space="preserve">The</w:t>
      </w:r>
      <w:r>
        <w:t xml:space="preserve"> </w:t>
      </w:r>
      <w:r>
        <w:t xml:space="preserve">Videographer</w:t>
      </w:r>
      <w:r>
        <w:t xml:space="preserve"> </w:t>
      </w:r>
      <w:r>
        <w:t xml:space="preserve">engagement described herein encompasses pre-production planning, on-site filming, post-production editing, and final delivery of video assets. All services will be performed by a certified and experienced</w:t>
      </w:r>
      <w:r>
        <w:t xml:space="preserve"> </w:t>
      </w:r>
      <w:r>
        <w:t xml:space="preserve">Videographer</w:t>
      </w:r>
      <w:r>
        <w:t xml:space="preserve"> </w:t>
      </w:r>
      <w:r>
        <w:t xml:space="preserve">team operating primarily in and around</w:t>
      </w:r>
      <w:r>
        <w:t xml:space="preserve"> </w:t>
      </w:r>
      <w:r>
        <w:t xml:space="preserve">Vietnam Ho Chi Minh City</w:t>
      </w:r>
      <w:r>
        <w:t xml:space="preserve">, including but not limited to District 1, District 3, District 7, Binh Thanh, and the surrounding industrial and commercial zones.</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Subtotal (VND)</w:t>
            </w:r>
          </w:p>
        </w:tc>
      </w:tr>
      <w:tr>
        <w:tc>
          <w:tcPr/>
          <w:p>
            <w:pPr>
              <w:pStyle w:val="Compact"/>
              <w:jc w:val="left"/>
            </w:pPr>
            <w:r>
              <w:t xml:space="preserve">1</w:t>
            </w:r>
          </w:p>
        </w:tc>
        <w:tc>
          <w:tcPr/>
          <w:p>
            <w:pPr>
              <w:pStyle w:val="Compact"/>
              <w:jc w:val="left"/>
            </w:pPr>
            <w:r>
              <w:t xml:space="preserve">Lead</w:t>
            </w:r>
            <w:r>
              <w:t xml:space="preserve"> </w:t>
            </w:r>
            <w:r>
              <w:t xml:space="preserve">Videographer</w:t>
            </w:r>
            <w:r>
              <w:t xml:space="preserve"> </w:t>
            </w:r>
            <w:r>
              <w:t xml:space="preserve">– On-site filming (4K cinema camera, dual-lens system, professional audio kit)</w:t>
            </w:r>
          </w:p>
        </w:tc>
        <w:tc>
          <w:tcPr/>
          <w:p>
            <w:pPr>
              <w:pStyle w:val="Compact"/>
              <w:jc w:val="left"/>
            </w:pPr>
            <w:r>
              <w:t xml:space="preserve">2</w:t>
            </w:r>
          </w:p>
        </w:tc>
        <w:tc>
          <w:tcPr/>
          <w:p>
            <w:pPr>
              <w:pStyle w:val="Compact"/>
              <w:jc w:val="left"/>
            </w:pPr>
            <w:r>
              <w:t xml:space="preserve">Days</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2</w:t>
            </w:r>
          </w:p>
        </w:tc>
        <w:tc>
          <w:tcPr/>
          <w:p>
            <w:pPr>
              <w:pStyle w:val="Compact"/>
              <w:jc w:val="left"/>
            </w:pPr>
            <w:r>
              <w:t xml:space="preserve">Assistant</w:t>
            </w:r>
            <w:r>
              <w:t xml:space="preserve"> </w:t>
            </w:r>
            <w:r>
              <w:t xml:space="preserve">Videographer</w:t>
            </w:r>
            <w:r>
              <w:t xml:space="preserve"> </w:t>
            </w:r>
            <w:r>
              <w:t xml:space="preserve">/ Camera Operator – Secondary angle coverage</w:t>
            </w:r>
          </w:p>
        </w:tc>
        <w:tc>
          <w:tcPr/>
          <w:p>
            <w:pPr>
              <w:pStyle w:val="Compact"/>
              <w:jc w:val="left"/>
            </w:pPr>
            <w:r>
              <w:t xml:space="preserve">2</w:t>
            </w:r>
          </w:p>
        </w:tc>
        <w:tc>
          <w:tcPr/>
          <w:p>
            <w:pPr>
              <w:pStyle w:val="Compact"/>
              <w:jc w:val="left"/>
            </w:pPr>
            <w:r>
              <w:t xml:space="preserve">Days</w:t>
            </w:r>
          </w:p>
        </w:tc>
        <w:tc>
          <w:tcPr/>
          <w:p>
            <w:pPr>
              <w:pStyle w:val="Compact"/>
              <w:jc w:val="left"/>
            </w:pPr>
            <w:r>
              <w:t xml:space="preserve">7,500,000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Drone Operator &amp; Aerial Footage (FAA-registered drone, licensed for</w:t>
            </w:r>
            <w:r>
              <w:t xml:space="preserve"> </w:t>
            </w:r>
            <w:r>
              <w:t xml:space="preserve">Vietnam Ho Chi Minh City</w:t>
            </w:r>
            <w:r>
              <w:t xml:space="preserve"> </w:t>
            </w:r>
            <w:r>
              <w:t xml:space="preserve">airspace)</w:t>
            </w:r>
          </w:p>
        </w:tc>
        <w:tc>
          <w:tcPr/>
          <w:p>
            <w:pPr>
              <w:pStyle w:val="Compact"/>
              <w:jc w:val="left"/>
            </w:pPr>
            <w:r>
              <w:t xml:space="preserve">1</w:t>
            </w:r>
          </w:p>
        </w:tc>
        <w:tc>
          <w:tcPr/>
          <w:p>
            <w:pPr>
              <w:pStyle w:val="Compact"/>
              <w:jc w:val="left"/>
            </w:pPr>
            <w:r>
              <w:t xml:space="preserve">Day</w:t>
            </w:r>
          </w:p>
        </w:tc>
        <w:tc>
          <w:tcPr/>
          <w:p>
            <w:pPr>
              <w:pStyle w:val="Compact"/>
              <w:jc w:val="left"/>
            </w:pPr>
            <w:r>
              <w:t xml:space="preserve">9,000,000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Post-Production Editing – Color grading, sound mixing, motion graphics, and final render (up to 10 minutes finished video)</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Pre-Production Consultation &amp; Storyboard Development (on-site meeting in</w:t>
            </w:r>
            <w:r>
              <w:t xml:space="preserve"> </w:t>
            </w:r>
            <w:r>
              <w:t xml:space="preserve">Vietnam Ho Chi Minh City</w:t>
            </w:r>
            <w:r>
              <w:t xml:space="preserve">)</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Equipment Rental – Lighting rig, stabilizer (gimbal), backup storage drives, and portable power supply</w:t>
            </w:r>
          </w:p>
        </w:tc>
        <w:tc>
          <w:tcPr/>
          <w:p>
            <w:pPr>
              <w:pStyle w:val="Compact"/>
              <w:jc w:val="left"/>
            </w:pPr>
            <w:r>
              <w:t xml:space="preserve">2</w:t>
            </w:r>
          </w:p>
        </w:tc>
        <w:tc>
          <w:tcPr/>
          <w:p>
            <w:pPr>
              <w:pStyle w:val="Compact"/>
              <w:jc w:val="left"/>
            </w:pPr>
            <w:r>
              <w:t xml:space="preserve">Days</w:t>
            </w:r>
          </w:p>
        </w:tc>
        <w:tc>
          <w:tcPr/>
          <w:p>
            <w:pPr>
              <w:pStyle w:val="Compact"/>
              <w:jc w:val="left"/>
            </w:pPr>
            <w:r>
              <w:t xml:space="preserve">4,000,000</w:t>
            </w:r>
          </w:p>
        </w:tc>
        <w:tc>
          <w:tcPr/>
          <w:p>
            <w:pPr>
              <w:pStyle w:val="Compact"/>
              <w:jc w:val="left"/>
            </w:pPr>
            <w:r>
              <w:t xml:space="preserve">8,000,000</w:t>
            </w:r>
          </w:p>
        </w:tc>
      </w:tr>
      <w:tr>
        <w:tc>
          <w:tcPr/>
          <w:p>
            <w:pPr>
              <w:pStyle w:val="Compact"/>
              <w:jc w:val="left"/>
            </w:pPr>
            <w:r>
              <w:t xml:space="preserve">7</w:t>
            </w:r>
          </w:p>
        </w:tc>
        <w:tc>
          <w:tcPr/>
          <w:p>
            <w:pPr>
              <w:pStyle w:val="Compact"/>
              <w:jc w:val="left"/>
            </w:pPr>
            <w:r>
              <w:t xml:space="preserve">Local Transportation &amp; Logistics within</w:t>
            </w:r>
            <w:r>
              <w:t xml:space="preserve"> </w:t>
            </w:r>
            <w:r>
              <w:t xml:space="preserve">Vietnam Ho Chi Minh City</w:t>
            </w:r>
            <w:r>
              <w:t xml:space="preserve"> </w:t>
            </w:r>
            <w:r>
              <w:t xml:space="preserve">(vehicle, fuel, parking permits)</w:t>
            </w:r>
          </w:p>
        </w:tc>
        <w:tc>
          <w:tcPr/>
          <w:p>
            <w:pPr>
              <w:pStyle w:val="Compact"/>
              <w:jc w:val="left"/>
            </w:pPr>
            <w:r>
              <w:t xml:space="preserve">2</w:t>
            </w:r>
          </w:p>
        </w:tc>
        <w:tc>
          <w:tcPr/>
          <w:p>
            <w:pPr>
              <w:pStyle w:val="Compact"/>
              <w:jc w:val="left"/>
            </w:pPr>
            <w:r>
              <w:t xml:space="preserve">Days</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8</w:t>
            </w:r>
          </w:p>
        </w:tc>
        <w:tc>
          <w:tcPr/>
          <w:p>
            <w:pPr>
              <w:pStyle w:val="Compact"/>
              <w:jc w:val="left"/>
            </w:pPr>
            <w:r>
              <w:t xml:space="preserve">Permit &amp; Location Coordination Fees (municipal filming permits, district approvals in</w:t>
            </w:r>
            <w:r>
              <w:t xml:space="preserve"> </w:t>
            </w:r>
            <w:r>
              <w:t xml:space="preserve">Vietnam Ho Chi Minh City</w:t>
            </w:r>
            <w:r>
              <w:t xml:space="preserv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9</w:t>
            </w:r>
          </w:p>
        </w:tc>
        <w:tc>
          <w:tcPr/>
          <w:p>
            <w:pPr>
              <w:pStyle w:val="Compact"/>
              <w:jc w:val="left"/>
            </w:pPr>
            <w:r>
              <w:t xml:space="preserve">Delivery of Final Assets – 4K master file, 1080p web version, social media cuts (3 versions), and raw footage archive</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3,000,000</w:t>
            </w:r>
          </w:p>
        </w:tc>
        <w:tc>
          <w:tcPr/>
          <w:p>
            <w:pPr>
              <w:pStyle w:val="Compact"/>
              <w:jc w:val="left"/>
            </w:pPr>
            <w:r>
              <w:t xml:space="preserve">3,000,000</w:t>
            </w:r>
          </w:p>
        </w:tc>
      </w:tr>
      <w:tr>
        <w:tc>
          <w:tcPr>
            <w:gridSpan w:val="5"/>
          </w:tcPr>
          <w:p>
            <w:pPr>
              <w:pStyle w:val="Compact"/>
              <w:jc w:val="right"/>
            </w:pPr>
            <w:r>
              <w:t xml:space="preserve">Subtotal (before tax)</w:t>
            </w:r>
          </w:p>
        </w:tc>
        <w:tc>
          <w:tcPr/>
          <w:p>
            <w:pPr>
              <w:pStyle w:val="Compact"/>
              <w:jc w:val="left"/>
            </w:pPr>
            <w:r>
              <w:t xml:space="preserve">90,000,000</w:t>
            </w:r>
          </w:p>
        </w:tc>
      </w:tr>
      <w:tr>
        <w:tc>
          <w:tcPr>
            <w:gridSpan w:val="5"/>
          </w:tcPr>
          <w:p>
            <w:pPr>
              <w:pStyle w:val="Compact"/>
              <w:jc w:val="right"/>
            </w:pPr>
            <w:r>
              <w:t xml:space="preserve">VAT (10% – Vietnam standard rate)</w:t>
            </w:r>
          </w:p>
        </w:tc>
        <w:tc>
          <w:tcPr/>
          <w:p>
            <w:pPr>
              <w:pStyle w:val="Compact"/>
              <w:jc w:val="left"/>
            </w:pPr>
            <w:r>
              <w:t xml:space="preserve">9,000,000</w:t>
            </w:r>
          </w:p>
        </w:tc>
      </w:tr>
      <w:tr>
        <w:tc>
          <w:tcPr>
            <w:gridSpan w:val="5"/>
          </w:tcPr>
          <w:p>
            <w:pPr>
              <w:pStyle w:val="Compact"/>
              <w:jc w:val="right"/>
            </w:pPr>
            <w:r>
              <w:t xml:space="preserve">TOTAL AMOUNT DUE (VND)</w:t>
            </w:r>
          </w:p>
        </w:tc>
        <w:tc>
          <w:tcPr/>
          <w:p>
            <w:pPr>
              <w:pStyle w:val="Compact"/>
              <w:jc w:val="left"/>
            </w:pPr>
            <w:r>
              <w:t xml:space="preserve">99,000,000</w:t>
            </w:r>
          </w:p>
        </w:tc>
      </w:tr>
      <w:tr>
        <w:tc>
          <w:tcPr>
            <w:gridSpan w:val="5"/>
          </w:tcPr>
          <w:p>
            <w:pPr>
              <w:pStyle w:val="Compact"/>
              <w:jc w:val="right"/>
            </w:pPr>
            <w:r>
              <w:t xml:space="preserve">TOTAL AMOUNT DUE (USD – approximate at 25,500 VND/USD)</w:t>
            </w:r>
          </w:p>
        </w:tc>
        <w:tc>
          <w:tcPr/>
          <w:p>
            <w:pPr>
              <w:pStyle w:val="Compact"/>
              <w:jc w:val="left"/>
            </w:pPr>
            <w:r>
              <w:t xml:space="preserve">≈ 3,882 USD</w:t>
            </w:r>
          </w:p>
        </w:tc>
      </w:tr>
    </w:tbl>
    <w:bookmarkEnd w:id="24"/>
    <w:bookmarkStart w:id="25" w:name="project-timeline-and-milestones"/>
    <w:p>
      <w:pPr>
        <w:pStyle w:val="Heading2"/>
      </w:pPr>
      <w:r>
        <w:t xml:space="preserve">3. Project Timeline and Milestones</w:t>
      </w:r>
    </w:p>
    <w:p>
      <w:pPr>
        <w:pStyle w:val="FirstParagraph"/>
      </w:pPr>
      <w:r>
        <w:t xml:space="preserve">The</w:t>
      </w:r>
      <w:r>
        <w:t xml:space="preserve"> </w:t>
      </w:r>
      <w:r>
        <w:t xml:space="preserve">Videographer</w:t>
      </w:r>
      <w:r>
        <w:t xml:space="preserve"> </w:t>
      </w:r>
      <w:r>
        <w:t xml:space="preserve">team will adhere to the following schedule, with all on-site work conducted in</w:t>
      </w:r>
      <w:r>
        <w:t xml:space="preserve"> </w:t>
      </w:r>
      <w:r>
        <w:t xml:space="preserve">Vietnam Ho Chi Minh City</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Pre-Production &amp; Consultation</w:t>
            </w:r>
          </w:p>
        </w:tc>
        <w:tc>
          <w:tcPr/>
          <w:p>
            <w:pPr>
              <w:pStyle w:val="Compact"/>
              <w:jc w:val="left"/>
            </w:pPr>
            <w:r>
              <w:t xml:space="preserve">Week 1</w:t>
            </w:r>
          </w:p>
        </w:tc>
        <w:tc>
          <w:tcPr/>
          <w:p>
            <w:pPr>
              <w:pStyle w:val="Compact"/>
              <w:jc w:val="left"/>
            </w:pPr>
            <w:r>
              <w:t xml:space="preserve">Approved storyboard, shot list, and location scouting report</w:t>
            </w:r>
          </w:p>
        </w:tc>
      </w:tr>
      <w:tr>
        <w:tc>
          <w:tcPr/>
          <w:p>
            <w:pPr>
              <w:pStyle w:val="Compact"/>
              <w:jc w:val="left"/>
            </w:pPr>
            <w:r>
              <w:t xml:space="preserve">Principal Filming (on-site in</w:t>
            </w:r>
            <w:r>
              <w:t xml:space="preserve"> </w:t>
            </w:r>
            <w:r>
              <w:t xml:space="preserve">Vietnam Ho Chi Minh City</w:t>
            </w:r>
            <w:r>
              <w:t xml:space="preserve">)</w:t>
            </w:r>
          </w:p>
        </w:tc>
        <w:tc>
          <w:tcPr/>
          <w:p>
            <w:pPr>
              <w:pStyle w:val="Compact"/>
              <w:jc w:val="left"/>
            </w:pPr>
            <w:r>
              <w:t xml:space="preserve">Week 2 (2 full days)</w:t>
            </w:r>
          </w:p>
        </w:tc>
        <w:tc>
          <w:tcPr/>
          <w:p>
            <w:pPr>
              <w:pStyle w:val="Compact"/>
              <w:jc w:val="left"/>
            </w:pPr>
            <w:r>
              <w:t xml:space="preserve">Raw footage, audio recordings, and behind-the-scenes material</w:t>
            </w:r>
          </w:p>
        </w:tc>
      </w:tr>
      <w:tr>
        <w:tc>
          <w:tcPr/>
          <w:p>
            <w:pPr>
              <w:pStyle w:val="Compact"/>
              <w:jc w:val="left"/>
            </w:pPr>
            <w:r>
              <w:t xml:space="preserve">Post-Production &amp; Editing</w:t>
            </w:r>
          </w:p>
        </w:tc>
        <w:tc>
          <w:tcPr/>
          <w:p>
            <w:pPr>
              <w:pStyle w:val="Compact"/>
              <w:jc w:val="left"/>
            </w:pPr>
            <w:r>
              <w:t xml:space="preserve">Weeks 3–4</w:t>
            </w:r>
          </w:p>
        </w:tc>
        <w:tc>
          <w:tcPr/>
          <w:p>
            <w:pPr>
              <w:pStyle w:val="Compact"/>
              <w:jc w:val="left"/>
            </w:pPr>
            <w:r>
              <w:t xml:space="preserve">First cut review, revision round, final color-graded master</w:t>
            </w:r>
          </w:p>
        </w:tc>
      </w:tr>
      <w:tr>
        <w:tc>
          <w:tcPr/>
          <w:p>
            <w:pPr>
              <w:pStyle w:val="Compact"/>
              <w:jc w:val="left"/>
            </w:pPr>
            <w:r>
              <w:t xml:space="preserve">Final Delivery &amp; Handover</w:t>
            </w:r>
          </w:p>
        </w:tc>
        <w:tc>
          <w:tcPr/>
          <w:p>
            <w:pPr>
              <w:pStyle w:val="Compact"/>
              <w:jc w:val="left"/>
            </w:pPr>
            <w:r>
              <w:t xml:space="preserve">End of Week 4</w:t>
            </w:r>
          </w:p>
        </w:tc>
        <w:tc>
          <w:tcPr/>
          <w:p>
            <w:pPr>
              <w:pStyle w:val="Compact"/>
              <w:jc w:val="left"/>
            </w:pPr>
            <w:r>
              <w:t xml:space="preserve">All video files, project files, and usage license documentation</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validity period expires, pricing may be subject to revision based on market conditions, equipment availability, and exchange rate fluctuations.</w:t>
      </w:r>
    </w:p>
    <w:p>
      <w:pPr>
        <w:numPr>
          <w:ilvl w:val="0"/>
          <w:numId w:val="1001"/>
        </w:numPr>
        <w:pStyle w:val="Compact"/>
      </w:pPr>
      <w:r>
        <w:t xml:space="preserve">Payment terms: 50% advance payment upon acceptance of this</w:t>
      </w:r>
      <w:r>
        <w:t xml:space="preserve"> </w:t>
      </w:r>
      <w:r>
        <w:t xml:space="preserve">Quotation Estimate</w:t>
      </w:r>
      <w:r>
        <w:t xml:space="preserve"> </w:t>
      </w:r>
      <w:r>
        <w:t xml:space="preserve">and signing of the service agreement; 50% balance due upon final delivery of all video assets.</w:t>
      </w:r>
    </w:p>
    <w:p>
      <w:pPr>
        <w:numPr>
          <w:ilvl w:val="0"/>
          <w:numId w:val="1001"/>
        </w:numPr>
        <w:pStyle w:val="Compact"/>
      </w:pPr>
      <w:r>
        <w:t xml:space="preserve">All</w:t>
      </w:r>
      <w:r>
        <w:t xml:space="preserve"> </w:t>
      </w:r>
      <w:r>
        <w:t xml:space="preserve">Videographer</w:t>
      </w:r>
      <w:r>
        <w:t xml:space="preserve"> </w:t>
      </w:r>
      <w:r>
        <w:t xml:space="preserve">services will be performed in compliance with the laws and regulations of the Socialist Republic of Vietnam, including but not limited to the Law on Cinema, the Law on Advertising, and local municipal filming permit requirements in</w:t>
      </w:r>
      <w:r>
        <w:t xml:space="preserve"> </w:t>
      </w:r>
      <w:r>
        <w:t xml:space="preserve">Vietnam Ho Chi Minh City</w:t>
      </w:r>
      <w:r>
        <w:t xml:space="preserve">.</w:t>
      </w:r>
    </w:p>
    <w:p>
      <w:pPr>
        <w:numPr>
          <w:ilvl w:val="0"/>
          <w:numId w:val="1001"/>
        </w:numPr>
        <w:pStyle w:val="Compact"/>
      </w:pPr>
      <w:r>
        <w:t xml:space="preserve">The</w:t>
      </w:r>
      <w:r>
        <w:t xml:space="preserve"> </w:t>
      </w:r>
      <w:r>
        <w:t xml:space="preserve">Videographer</w:t>
      </w:r>
      <w:r>
        <w:t xml:space="preserve"> </w:t>
      </w:r>
      <w:r>
        <w:t xml:space="preserve">team is responsible for all equipment insurance, professional liability coverage, and occupational safety during the filming period. The client is responsible for providing safe access to all filming locations.</w:t>
      </w:r>
    </w:p>
    <w:p>
      <w:pPr>
        <w:numPr>
          <w:ilvl w:val="0"/>
          <w:numId w:val="1001"/>
        </w:numPr>
        <w:pStyle w:val="Compact"/>
      </w:pPr>
      <w:r>
        <w:t xml:space="preserve">Any changes to the scope of work, additional filming days, or requests for extra deliverables beyond those specified in this</w:t>
      </w:r>
      <w:r>
        <w:t xml:space="preserve"> </w:t>
      </w:r>
      <w:r>
        <w:t xml:space="preserve">Quotation Estimate</w:t>
      </w:r>
      <w:r>
        <w:t xml:space="preserve"> </w:t>
      </w:r>
      <w:r>
        <w:t xml:space="preserve">will be subject to a supplementary quotation and written approval from both parties.</w:t>
      </w:r>
    </w:p>
    <w:p>
      <w:pPr>
        <w:numPr>
          <w:ilvl w:val="0"/>
          <w:numId w:val="1001"/>
        </w:numPr>
        <w:pStyle w:val="Compact"/>
      </w:pPr>
      <w:r>
        <w:t xml:space="preserve">All intellectual property rights in the final edited video will transfer to the client upon full payment. The</w:t>
      </w:r>
      <w:r>
        <w:t xml:space="preserve"> </w:t>
      </w:r>
      <w:r>
        <w:t xml:space="preserve">Videographer</w:t>
      </w:r>
      <w:r>
        <w:t xml:space="preserve"> </w:t>
      </w:r>
      <w:r>
        <w:t xml:space="preserve">retains the right to include selected clips in their professional portfolio, subject to the client's written consent.</w:t>
      </w:r>
    </w:p>
    <w:p>
      <w:pPr>
        <w:numPr>
          <w:ilvl w:val="0"/>
          <w:numId w:val="1001"/>
        </w:numPr>
        <w:pStyle w:val="Compact"/>
      </w:pPr>
      <w:r>
        <w:t xml:space="preserve">In the event of force majeure (including but not limited to severe weather, government-mandated closures, or public health emergencies affecting</w:t>
      </w:r>
      <w:r>
        <w:t xml:space="preserve"> </w:t>
      </w:r>
      <w:r>
        <w:t xml:space="preserve">Vietnam Ho Chi Minh City</w:t>
      </w:r>
      <w:r>
        <w:t xml:space="preserve">), either party may suspend or reschedule the engagement without penalty, provided written notice is given within 48 hours.</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resolved through amicable negotiation. If unresolved, disputes shall be submitted to the competent court in</w:t>
      </w:r>
      <w:r>
        <w:t xml:space="preserve"> </w:t>
      </w:r>
      <w:r>
        <w:t xml:space="preserve">Vietnam Ho Chi Minh City</w:t>
      </w:r>
      <w:r>
        <w:t xml:space="preserve">.</w:t>
      </w:r>
    </w:p>
    <w:bookmarkEnd w:id="26"/>
    <w:bookmarkStart w:id="27" w:name="acceptance-and-authorization"/>
    <w:p>
      <w:pPr>
        <w:pStyle w:val="Heading2"/>
      </w:pPr>
      <w:r>
        <w:t xml:space="preserve">5. Acceptance and Authorization</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Videographer</w:t>
      </w:r>
      <w:r>
        <w:t xml:space="preserve"> </w:t>
      </w:r>
      <w:r>
        <w:t xml:space="preserve">services in</w:t>
      </w:r>
      <w:r>
        <w:t xml:space="preserve"> </w:t>
      </w:r>
      <w:r>
        <w:t xml:space="preserve">Vietnam Ho Chi Minh City</w:t>
      </w:r>
      <w:r>
        <w:t xml:space="preserve">. This signature converts the</w:t>
      </w:r>
      <w:r>
        <w:t xml:space="preserve"> </w:t>
      </w:r>
      <w:r>
        <w:t xml:space="preserve">Quotation Estimate</w:t>
      </w:r>
      <w:r>
        <w:t xml:space="preserve"> </w:t>
      </w:r>
      <w:r>
        <w:t xml:space="preserve">into a binding service agreement.</w:t>
      </w:r>
    </w:p>
    <w:p>
      <w:pPr>
        <w:pStyle w:val="BodyText"/>
      </w:pPr>
      <w:r>
        <w:rPr>
          <w:bCs/>
          <w:b/>
        </w:rPr>
        <w:t xml:space="preserve">For the Service Provider</w:t>
      </w:r>
    </w:p>
    <w:p>
      <w:pPr>
        <w:pStyle w:val="BodyText"/>
      </w:pPr>
      <w:r>
        <w:t xml:space="preserve">Saigon Visual Media Co., Ltd.</w:t>
      </w:r>
    </w:p>
    <w:p>
      <w:pPr>
        <w:pStyle w:val="BodyText"/>
      </w:pPr>
      <w:r>
        <w:t xml:space="preserve">Authorized Signatory &amp; Date</w:t>
      </w:r>
    </w:p>
    <w:p>
      <w:pPr>
        <w:pStyle w:val="BodyText"/>
      </w:pPr>
      <w:r>
        <w:rPr>
          <w:bCs/>
          <w:b/>
        </w:rPr>
        <w:t xml:space="preserve">For the Client</w:t>
      </w:r>
    </w:p>
    <w:p>
      <w:pPr>
        <w:pStyle w:val="BodyText"/>
      </w:pPr>
      <w:r>
        <w:t xml:space="preserve">[Client Company Name]</w:t>
      </w:r>
    </w:p>
    <w:p>
      <w:pPr>
        <w:pStyle w:val="BodyText"/>
      </w:pPr>
      <w:r>
        <w:t xml:space="preserve">Authorized Signatory &amp; Date</w:t>
      </w:r>
    </w:p>
    <w:p>
      <w:pPr>
        <w:pStyle w:val="BodyText"/>
      </w:pPr>
      <w:r>
        <w:t xml:space="preserve">This Quotation Estimate (Ref: QTE-HCM-2025-0472) was prepared by Saigon Visual Media Co., Ltd. for professional Videographer services in Vietnam Ho Chi Minh City. All prices are quoted in Vietnamese Dong (VND) unless otherwise stated. This document is confidential and intended solely for the named client.</w:t>
      </w:r>
    </w:p>
    <w:p>
      <w:pPr>
        <w:pStyle w:val="BodyText"/>
      </w:pPr>
      <w:r>
        <w:t xml:space="preserve">© 2025 Saigon Visual Media Co., Ltd. –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Vietnam Ho Chi Minh City</dc:title>
  <dc:creator/>
  <dc:language>en</dc:language>
  <cp:keywords/>
  <dcterms:created xsi:type="dcterms:W3CDTF">2026-10-10T04:27:13Z</dcterms:created>
  <dcterms:modified xsi:type="dcterms:W3CDTF">2026-10-10T04:27:13Z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