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Digital Craft Solutions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Email: info@digitalcraftbd.com | Phone: +880-2-988-4521 | Mobile: +880-1711-234567</w:t>
      </w:r>
    </w:p>
    <w:p>
      <w:pPr>
        <w:pStyle w:val="BodyText"/>
      </w:pPr>
      <w:r>
        <w:t xml:space="preserve">VAT Registration No.: 001234567-0201</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Arif Hossain, Senior</w:t>
      </w:r>
      <w:r>
        <w:t xml:space="preserve"> </w:t>
      </w:r>
      <w:r>
        <w:t xml:space="preserve">Web Designer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Green Valley Trading Co.</w:t>
      </w:r>
    </w:p>
    <w:p>
      <w:pPr>
        <w:pStyle w:val="BodyText"/>
      </w:pPr>
      <w:r>
        <w:rPr>
          <w:bCs/>
          <w:b/>
        </w:rPr>
        <w:t xml:space="preserve">Address:</w:t>
      </w:r>
      <w:r>
        <w:t xml:space="preserve"> </w:t>
      </w:r>
      <w:r>
        <w:t xml:space="preserve">Plot 7, Gulshan Avenue,</w:t>
      </w:r>
      <w:r>
        <w:t xml:space="preserve"> </w:t>
      </w:r>
      <w:r>
        <w:t xml:space="preserve">Bangladesh Dhaka</w:t>
      </w:r>
      <w:r>
        <w:t xml:space="preserve"> </w:t>
      </w:r>
      <w:r>
        <w:t xml:space="preserve">1212</w:t>
      </w:r>
    </w:p>
    <w:p>
      <w:pPr>
        <w:pStyle w:val="BodyText"/>
      </w:pPr>
      <w:r>
        <w:rPr>
          <w:bCs/>
          <w:b/>
        </w:rPr>
        <w:t xml:space="preserve">Contact Person:</w:t>
      </w:r>
      <w:r>
        <w:t xml:space="preserve"> </w:t>
      </w:r>
      <w:r>
        <w:t xml:space="preserve">Ms. Nusrat Jahan</w:t>
      </w:r>
    </w:p>
    <w:p>
      <w:pPr>
        <w:pStyle w:val="BodyText"/>
      </w:pPr>
      <w:r>
        <w:rPr>
          <w:bCs/>
          <w:b/>
        </w:rPr>
        <w:t xml:space="preserve">Email:</w:t>
      </w:r>
      <w:r>
        <w:t xml:space="preserve"> </w:t>
      </w:r>
      <w:r>
        <w:t xml:space="preserve">nusrat@greenvalleybd.com</w:t>
      </w:r>
    </w:p>
    <w:bookmarkEnd w:id="22"/>
    <w:bookmarkStart w:id="23" w:name="project-overview-and-scope-of-work"/>
    <w:p>
      <w:pPr>
        <w:pStyle w:val="Heading2"/>
      </w:pPr>
      <w:r>
        <w:t xml:space="preserve">1. Project Overview and Scope of Work</w:t>
      </w:r>
    </w:p>
    <w:p>
      <w:pPr>
        <w:pStyle w:val="FirstParagraph"/>
      </w:pPr>
      <w:r>
        <w:t xml:space="preserve">This</w:t>
      </w:r>
      <w:r>
        <w:t xml:space="preserve"> </w:t>
      </w:r>
      <w:r>
        <w:t xml:space="preserve">Quotation Estimate</w:t>
      </w:r>
      <w:r>
        <w:t xml:space="preserve"> </w:t>
      </w:r>
      <w:r>
        <w:t xml:space="preserve">is prepared by Digital Craft Solutions Ltd., a premier digital agency headquartered in</w:t>
      </w:r>
      <w:r>
        <w:t xml:space="preserve"> </w:t>
      </w:r>
      <w:r>
        <w:t xml:space="preserve">Bangladesh Dhaka</w:t>
      </w:r>
      <w:r>
        <w:t xml:space="preserve">, to provide comprehensive web design and development services for Green Valley Trading Co. Our team of experienced</w:t>
      </w:r>
      <w:r>
        <w:t xml:space="preserve"> </w:t>
      </w:r>
      <w:r>
        <w:t xml:space="preserve">Web Designer</w:t>
      </w:r>
      <w:r>
        <w:t xml:space="preserve"> </w:t>
      </w:r>
      <w:r>
        <w:t xml:space="preserve">professionals will deliver a fully responsive, SEO-optimized corporate website that reflects the client's brand identity and meets the competitive digital landscape of the Dhaka business community.</w:t>
      </w:r>
    </w:p>
    <w:p>
      <w:pPr>
        <w:pStyle w:val="BodyText"/>
      </w:pPr>
      <w:r>
        <w:t xml:space="preserve">The scope of work encompasses the complete design, development, testing, and deployment of a multi-page corporate website. As a dedicated</w:t>
      </w:r>
      <w:r>
        <w:t xml:space="preserve"> </w:t>
      </w:r>
      <w:r>
        <w:t xml:space="preserve">Web Designer</w:t>
      </w:r>
      <w:r>
        <w:t xml:space="preserve"> </w:t>
      </w:r>
      <w:r>
        <w:t xml:space="preserve">firm operating in</w:t>
      </w:r>
      <w:r>
        <w:t xml:space="preserve"> </w:t>
      </w:r>
      <w:r>
        <w:t xml:space="preserve">Bangladesh Dhaka</w:t>
      </w:r>
      <w:r>
        <w:t xml:space="preserve"> </w:t>
      </w:r>
      <w:r>
        <w:t xml:space="preserve">for over twelve years, we bring deep local market knowledge combined with global design standards to every project we undertake. This</w:t>
      </w:r>
      <w:r>
        <w:t xml:space="preserve"> </w:t>
      </w:r>
      <w:r>
        <w:t xml:space="preserve">Quotation Estimate</w:t>
      </w:r>
      <w:r>
        <w:t xml:space="preserve"> </w:t>
      </w:r>
      <w:r>
        <w:t xml:space="preserve">outlines all deliverables, timelines, and associated costs with full transparency.</w:t>
      </w:r>
    </w:p>
    <w:bookmarkEnd w:id="23"/>
    <w:bookmarkStart w:id="24"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Cost (BDT)</w:t>
            </w:r>
          </w:p>
        </w:tc>
      </w:tr>
      <w:tr>
        <w:tc>
          <w:tcPr/>
          <w:p>
            <w:pPr>
              <w:pStyle w:val="Compact"/>
              <w:jc w:val="left"/>
            </w:pPr>
            <w:r>
              <w:t xml:space="preserve">1</w:t>
            </w:r>
          </w:p>
        </w:tc>
        <w:tc>
          <w:tcPr/>
          <w:p>
            <w:pPr>
              <w:pStyle w:val="Compact"/>
              <w:jc w:val="left"/>
            </w:pPr>
            <w:r>
              <w:t xml:space="preserve">Website Discovery &amp; Strategy Session</w:t>
            </w:r>
          </w:p>
        </w:tc>
        <w:tc>
          <w:tcPr/>
          <w:p>
            <w:pPr>
              <w:pStyle w:val="Compact"/>
              <w:jc w:val="left"/>
            </w:pPr>
            <w:r>
              <w:t xml:space="preserve">On-site consultation in Dhaka, competitor analysis, wireframe planning, and content architecture mapping conducted by our lead Web Designer.</w:t>
            </w:r>
          </w:p>
        </w:tc>
        <w:tc>
          <w:tcPr/>
          <w:p>
            <w:pPr>
              <w:pStyle w:val="Compact"/>
              <w:jc w:val="left"/>
            </w:pPr>
            <w:r>
              <w:t xml:space="preserve">1 package</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UI/UX Design (5 Pages)</w:t>
            </w:r>
          </w:p>
        </w:tc>
        <w:tc>
          <w:tcPr/>
          <w:p>
            <w:pPr>
              <w:pStyle w:val="Compact"/>
              <w:jc w:val="left"/>
            </w:pPr>
            <w:r>
              <w:t xml:space="preserve">Custom visual design for Home, About, Services, Products, and Contact pages. Includes two rounds of revision. Delivered in Figma with full design system documentation.</w:t>
            </w:r>
          </w:p>
        </w:tc>
        <w:tc>
          <w:tcPr/>
          <w:p>
            <w:pPr>
              <w:pStyle w:val="Compact"/>
              <w:jc w:val="left"/>
            </w:pPr>
            <w:r>
              <w:t xml:space="preserve">5 pages</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Responsive Web Development</w:t>
            </w:r>
          </w:p>
        </w:tc>
        <w:tc>
          <w:tcPr/>
          <w:p>
            <w:pPr>
              <w:pStyle w:val="Compact"/>
              <w:jc w:val="left"/>
            </w:pPr>
            <w:r>
              <w:t xml:space="preserve">Front-end development using HTML5, CSS3, and JavaScript. Mobile-first approach ensuring optimal rendering across all devices. CMS integration (WordPress) for easy content management.</w:t>
            </w:r>
          </w:p>
        </w:tc>
        <w:tc>
          <w:tcPr/>
          <w:p>
            <w:pPr>
              <w:pStyle w:val="Compact"/>
              <w:jc w:val="left"/>
            </w:pPr>
            <w:r>
              <w:t xml:space="preserve">1 project</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Backend &amp; Database Setup</w:t>
            </w:r>
          </w:p>
        </w:tc>
        <w:tc>
          <w:tcPr/>
          <w:p>
            <w:pPr>
              <w:pStyle w:val="Compact"/>
              <w:jc w:val="left"/>
            </w:pPr>
            <w:r>
              <w:t xml:space="preserve">PHP/MySQL backend configuration, secure user authentication, product catalog database, and admin panel setup for Green Valley Trading Co.</w:t>
            </w:r>
          </w:p>
        </w:tc>
        <w:tc>
          <w:tcPr/>
          <w:p>
            <w:pPr>
              <w:pStyle w:val="Compact"/>
              <w:jc w:val="left"/>
            </w:pPr>
            <w:r>
              <w:t xml:space="preserve">1 system</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SEO Optimization &amp; Performance Tuning</w:t>
            </w:r>
          </w:p>
        </w:tc>
        <w:tc>
          <w:tcPr/>
          <w:p>
            <w:pPr>
              <w:pStyle w:val="Compact"/>
              <w:jc w:val="left"/>
            </w:pPr>
            <w:r>
              <w:t xml:space="preserve">On-page SEO implementation, meta tag optimization, image compression, Core Web Vitals optimization, and Google Search Console integration tailored for the Bangladesh Dhaka market.</w:t>
            </w:r>
          </w:p>
        </w:tc>
        <w:tc>
          <w:tcPr/>
          <w:p>
            <w:pPr>
              <w:pStyle w:val="Compact"/>
              <w:jc w:val="left"/>
            </w:pPr>
            <w:r>
              <w:t xml:space="preserve">1 package</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Content Writing &amp; Localization</w:t>
            </w:r>
          </w:p>
        </w:tc>
        <w:tc>
          <w:tcPr/>
          <w:p>
            <w:pPr>
              <w:pStyle w:val="Compact"/>
              <w:jc w:val="left"/>
            </w:pPr>
            <w:r>
              <w:t xml:space="preserve">Professional English and Bangla content for all pages, optimized for local search terms relevant to Bangladesh Dhaka consumers and international buyers.</w:t>
            </w:r>
          </w:p>
        </w:tc>
        <w:tc>
          <w:tcPr/>
          <w:p>
            <w:pPr>
              <w:pStyle w:val="Compact"/>
              <w:jc w:val="left"/>
            </w:pPr>
            <w:r>
              <w:t xml:space="preserve">10 pages</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Domain, Hosting &amp; SSL (1 Year)</w:t>
            </w:r>
          </w:p>
        </w:tc>
        <w:tc>
          <w:tcPr/>
          <w:p>
            <w:pPr>
              <w:pStyle w:val="Compact"/>
              <w:jc w:val="left"/>
            </w:pPr>
            <w:r>
              <w:t xml:space="preserve">Registration of .com.bd domain, premium cloud hosting (50 GB SSD), SSL certificate, and email setup (5 mailboxes) for the first year.</w:t>
            </w:r>
          </w:p>
        </w:tc>
        <w:tc>
          <w:tcPr/>
          <w:p>
            <w:pPr>
              <w:pStyle w:val="Compact"/>
              <w:jc w:val="left"/>
            </w:pPr>
            <w:r>
              <w:t xml:space="preserve">1 year</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Testing, QA &amp; Deployment</w:t>
            </w:r>
          </w:p>
        </w:tc>
        <w:tc>
          <w:tcPr/>
          <w:p>
            <w:pPr>
              <w:pStyle w:val="Compact"/>
              <w:jc w:val="left"/>
            </w:pPr>
            <w:r>
              <w:t xml:space="preserve">Cross-browser compatibility testing, security audit, load testing, and production deployment with full documentation handover.</w:t>
            </w:r>
          </w:p>
        </w:tc>
        <w:tc>
          <w:tcPr/>
          <w:p>
            <w:pPr>
              <w:pStyle w:val="Compact"/>
              <w:jc w:val="left"/>
            </w:pPr>
            <w:r>
              <w:t xml:space="preserve">1 cycle</w:t>
            </w:r>
          </w:p>
        </w:tc>
        <w:tc>
          <w:tcPr/>
          <w:p>
            <w:pPr>
              <w:pStyle w:val="Compact"/>
              <w:jc w:val="left"/>
            </w:pPr>
            <w:r>
              <w:t xml:space="preserve">28,000</w:t>
            </w:r>
          </w:p>
        </w:tc>
      </w:tr>
      <w:tr>
        <w:tc>
          <w:tcPr/>
          <w:p>
            <w:pPr>
              <w:pStyle w:val="Compact"/>
              <w:jc w:val="left"/>
            </w:pPr>
            <w:r>
              <w:t xml:space="preserve">9</w:t>
            </w:r>
          </w:p>
        </w:tc>
        <w:tc>
          <w:tcPr/>
          <w:p>
            <w:pPr>
              <w:pStyle w:val="Compact"/>
              <w:jc w:val="left"/>
            </w:pPr>
            <w:r>
              <w:t xml:space="preserve">Post-Launch Support (3 Months)</w:t>
            </w:r>
          </w:p>
        </w:tc>
        <w:tc>
          <w:tcPr/>
          <w:p>
            <w:pPr>
              <w:pStyle w:val="Compact"/>
              <w:jc w:val="left"/>
            </w:pPr>
            <w:r>
              <w:t xml:space="preserve">Three months of free technical support, bug fixes, minor content updates, and monthly performance reports provided by our Web Designer team in Dhaka.</w:t>
            </w:r>
          </w:p>
        </w:tc>
        <w:tc>
          <w:tcPr/>
          <w:p>
            <w:pPr>
              <w:pStyle w:val="Compact"/>
              <w:jc w:val="left"/>
            </w:pPr>
            <w:r>
              <w:t xml:space="preserve">3 months</w:t>
            </w:r>
          </w:p>
        </w:tc>
        <w:tc>
          <w:tcPr/>
          <w:p>
            <w:pPr>
              <w:pStyle w:val="Compact"/>
              <w:jc w:val="left"/>
            </w:pPr>
            <w:r>
              <w:t xml:space="preserve">0 (Included)</w:t>
            </w:r>
          </w:p>
        </w:tc>
      </w:tr>
      <w:tr>
        <w:tc>
          <w:tcPr>
            <w:gridSpan w:val="4"/>
          </w:tcPr>
          <w:p>
            <w:pPr>
              <w:pStyle w:val="Compact"/>
              <w:jc w:val="right"/>
            </w:pPr>
            <w:r>
              <w:t xml:space="preserve">Subtotal (BDT)</w:t>
            </w:r>
          </w:p>
        </w:tc>
        <w:tc>
          <w:tcPr/>
          <w:p>
            <w:pPr>
              <w:pStyle w:val="Compact"/>
              <w:jc w:val="left"/>
            </w:pPr>
            <w:r>
              <w:t xml:space="preserve">5,25,000</w:t>
            </w:r>
          </w:p>
        </w:tc>
      </w:tr>
      <w:tr>
        <w:tc>
          <w:tcPr>
            <w:gridSpan w:val="4"/>
          </w:tcPr>
          <w:p>
            <w:pPr>
              <w:pStyle w:val="Compact"/>
              <w:jc w:val="right"/>
            </w:pPr>
            <w:r>
              <w:t xml:space="preserve">VAT @ 15%</w:t>
            </w:r>
          </w:p>
        </w:tc>
        <w:tc>
          <w:tcPr/>
          <w:p>
            <w:pPr>
              <w:pStyle w:val="Compact"/>
              <w:jc w:val="left"/>
            </w:pPr>
            <w:r>
              <w:t xml:space="preserve">78,750</w:t>
            </w:r>
          </w:p>
        </w:tc>
      </w:tr>
      <w:tr>
        <w:tc>
          <w:tcPr>
            <w:gridSpan w:val="4"/>
          </w:tcPr>
          <w:p>
            <w:pPr>
              <w:pStyle w:val="Compact"/>
              <w:jc w:val="right"/>
            </w:pPr>
            <w:r>
              <w:t xml:space="preserve">Grand Total (BDT)</w:t>
            </w:r>
          </w:p>
        </w:tc>
        <w:tc>
          <w:tcPr/>
          <w:p>
            <w:pPr>
              <w:pStyle w:val="Compact"/>
              <w:jc w:val="left"/>
            </w:pPr>
            <w:r>
              <w:t xml:space="preserve">6,03,750</w:t>
            </w:r>
          </w:p>
        </w:tc>
      </w:tr>
    </w:tbl>
    <w:bookmarkEnd w:id="24"/>
    <w:bookmarkStart w:id="25" w:name="project-timeline"/>
    <w:p>
      <w:pPr>
        <w:pStyle w:val="Heading2"/>
      </w:pPr>
      <w:r>
        <w:t xml:space="preserve">3. Project Timeline</w:t>
      </w:r>
    </w:p>
    <w:p>
      <w:pPr>
        <w:pStyle w:val="FirstParagraph"/>
      </w:pPr>
      <w:r>
        <w:t xml:space="preserve">The estimated project duration from kickoff to final deployment is</w:t>
      </w:r>
      <w:r>
        <w:t xml:space="preserve"> </w:t>
      </w:r>
      <w:r>
        <w:rPr>
          <w:bCs/>
          <w:b/>
        </w:rPr>
        <w:t xml:space="preserve">eight (8) weeks</w:t>
      </w:r>
      <w:r>
        <w:t xml:space="preserve">. Our</w:t>
      </w:r>
      <w:r>
        <w:t xml:space="preserve"> </w:t>
      </w:r>
      <w:r>
        <w:t xml:space="preserve">Web Designer</w:t>
      </w:r>
      <w:r>
        <w:t xml:space="preserve"> </w:t>
      </w:r>
      <w:r>
        <w:t xml:space="preserve">team in</w:t>
      </w:r>
      <w:r>
        <w:t xml:space="preserve"> </w:t>
      </w:r>
      <w:r>
        <w:t xml:space="preserve">Bangladesh Dhaka</w:t>
      </w:r>
      <w:r>
        <w:t xml:space="preserve"> </w:t>
      </w:r>
      <w:r>
        <w:t xml:space="preserve">will follow an agile workflow with weekly progress meetings. The client will receive milestone deliverables at the end of each phase, and this</w:t>
      </w:r>
      <w:r>
        <w:t xml:space="preserve"> </w:t>
      </w:r>
      <w:r>
        <w:t xml:space="preserve">Quotation Estimate</w:t>
      </w:r>
      <w:r>
        <w:t xml:space="preserve"> </w:t>
      </w:r>
      <w:r>
        <w:t xml:space="preserve">assumes timely feedback (within 3 working days) from the client to maintain the schedule.</w:t>
      </w:r>
    </w:p>
    <w:bookmarkEnd w:id="25"/>
    <w:bookmarkStart w:id="26" w:name="payment-terms"/>
    <w:p>
      <w:pPr>
        <w:pStyle w:val="Heading2"/>
      </w:pPr>
      <w:r>
        <w:t xml:space="preserve">4. Payment Terms</w:t>
      </w:r>
    </w:p>
    <w:p>
      <w:pPr>
        <w:numPr>
          <w:ilvl w:val="0"/>
          <w:numId w:val="1001"/>
        </w:numPr>
        <w:pStyle w:val="Compact"/>
      </w:pPr>
      <w:r>
        <w:rPr>
          <w:bCs/>
          <w:b/>
        </w:rPr>
        <w:t xml:space="preserve">Advance Payment (40%):</w:t>
      </w:r>
      <w:r>
        <w:t xml:space="preserve"> </w:t>
      </w:r>
      <w:r>
        <w:t xml:space="preserve">BDT 2,41,500 due upon acceptance of this Quotation Estimate and signing of the service agreement.</w:t>
      </w:r>
    </w:p>
    <w:p>
      <w:pPr>
        <w:numPr>
          <w:ilvl w:val="0"/>
          <w:numId w:val="1001"/>
        </w:numPr>
        <w:pStyle w:val="Compact"/>
      </w:pPr>
      <w:r>
        <w:rPr>
          <w:bCs/>
          <w:b/>
        </w:rPr>
        <w:t xml:space="preserve">Milestone Payment (30%):</w:t>
      </w:r>
      <w:r>
        <w:t xml:space="preserve"> </w:t>
      </w:r>
      <w:r>
        <w:t xml:space="preserve">BDT 1,81,125 due upon approval of the UI/UX design phase.</w:t>
      </w:r>
    </w:p>
    <w:p>
      <w:pPr>
        <w:numPr>
          <w:ilvl w:val="0"/>
          <w:numId w:val="1001"/>
        </w:numPr>
        <w:pStyle w:val="Compact"/>
      </w:pPr>
      <w:r>
        <w:rPr>
          <w:bCs/>
          <w:b/>
        </w:rPr>
        <w:t xml:space="preserve">Final Payment (30%):</w:t>
      </w:r>
      <w:r>
        <w:t xml:space="preserve"> </w:t>
      </w:r>
      <w:r>
        <w:t xml:space="preserve">BDT 1,81,125 due upon successful deployment and handover of all source files and credentials.</w:t>
      </w:r>
    </w:p>
    <w:p>
      <w:pPr>
        <w:numPr>
          <w:ilvl w:val="0"/>
          <w:numId w:val="1001"/>
        </w:numPr>
        <w:pStyle w:val="Compact"/>
      </w:pPr>
      <w:r>
        <w:t xml:space="preserve">All payments shall be made via bank transfer to the account of Digital Craft Solutions Ltd., Sonali Bank, Banani Branch, Bangladesh Dhaka. A formal invoice will accompany each payment request.</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expiry date, pricing may be subject to revision based on market conditions in Bangladesh Dhaka.</w:t>
      </w:r>
    </w:p>
    <w:p>
      <w:pPr>
        <w:numPr>
          <w:ilvl w:val="0"/>
          <w:numId w:val="1002"/>
        </w:numPr>
        <w:pStyle w:val="Compact"/>
      </w:pPr>
      <w:r>
        <w:t xml:space="preserve">The Web Designer services outlined herein are specific to the scope described. Any additional pages, features, or modifications beyond the agreed scope will be quoted separately as a change order.</w:t>
      </w:r>
    </w:p>
    <w:p>
      <w:pPr>
        <w:numPr>
          <w:ilvl w:val="0"/>
          <w:numId w:val="1002"/>
        </w:numPr>
        <w:pStyle w:val="Compact"/>
      </w:pPr>
      <w:r>
        <w:t xml:space="preserve">Intellectual property of all final deliverables (design files, source code, content) shall transfer to the client upon receipt of the full and final payment.</w:t>
      </w:r>
    </w:p>
    <w:p>
      <w:pPr>
        <w:numPr>
          <w:ilvl w:val="0"/>
          <w:numId w:val="1002"/>
        </w:numPr>
        <w:pStyle w:val="Compact"/>
      </w:pPr>
      <w:r>
        <w:t xml:space="preserve">Our Web Designer team reserves the right to use anonymized project elements in their portfolio for marketing purposes, unless the client requests otherwise in writing.</w:t>
      </w:r>
    </w:p>
    <w:p>
      <w:pPr>
        <w:numPr>
          <w:ilvl w:val="0"/>
          <w:numId w:val="1002"/>
        </w:numPr>
        <w:pStyle w:val="Compact"/>
      </w:pPr>
      <w:r>
        <w:t xml:space="preserve">Both parties agree to resolve any disputes through amicable negotiation. In the event of unresolved disputes, the matter shall be subject to the jurisdiction of the courts in Bangladesh Dhaka.</w:t>
      </w:r>
    </w:p>
    <w:p>
      <w:pPr>
        <w:numPr>
          <w:ilvl w:val="0"/>
          <w:numId w:val="1002"/>
        </w:numPr>
        <w:pStyle w:val="Compact"/>
      </w:pPr>
      <w:r>
        <w:t xml:space="preserve">This Quotation Estimate does not constitute a binding contract until both parties have signed and exchanged copies. The definitive service agreement will be drafted upon acceptance.</w:t>
      </w:r>
    </w:p>
    <w:p>
      <w:pPr>
        <w:numPr>
          <w:ilvl w:val="0"/>
          <w:numId w:val="1002"/>
        </w:numPr>
        <w:pStyle w:val="Compact"/>
      </w:pPr>
      <w:r>
        <w:t xml:space="preserve">Force majeure events, including but not limited to natural disasters, government-imposed restrictions, or internet infrastructure failures in Bangladesh Dhaka, may extend the project timeline proportionally.</w:t>
      </w:r>
    </w:p>
    <w:bookmarkEnd w:id="27"/>
    <w:bookmarkStart w:id="28" w:name="acceptance-and-authorization"/>
    <w:p>
      <w:pPr>
        <w:pStyle w:val="Heading2"/>
      </w:pPr>
      <w:r>
        <w:t xml:space="preserve">6. Acceptance and Authorization</w:t>
      </w:r>
    </w:p>
    <w:p>
      <w:pPr>
        <w:pStyle w:val="FirstParagraph"/>
      </w:pPr>
      <w:r>
        <w:t xml:space="preserve">By signing below, the client acknowledges that they have reviewed this</w:t>
      </w:r>
      <w:r>
        <w:t xml:space="preserve"> </w:t>
      </w:r>
      <w:r>
        <w:t xml:space="preserve">Quotation Estimate</w:t>
      </w:r>
      <w:r>
        <w:t xml:space="preserve"> </w:t>
      </w:r>
      <w:r>
        <w:t xml:space="preserve">in its entirety, understand the scope of</w:t>
      </w:r>
      <w:r>
        <w:t xml:space="preserve"> </w:t>
      </w:r>
      <w:r>
        <w:t xml:space="preserve">Web Designer</w:t>
      </w:r>
      <w:r>
        <w:t xml:space="preserve"> </w:t>
      </w:r>
      <w:r>
        <w:t xml:space="preserve">services to be provided, and agree to the terms, conditions, and pricing outlined above. Digital Craft Solutions Ltd. confirms its commitment to delivering the project with the highest standards of professionalism and craftsmanship in</w:t>
      </w:r>
      <w:r>
        <w:t xml:space="preserve"> </w:t>
      </w:r>
      <w:r>
        <w:t xml:space="preserve">Bangladesh Dhaka</w:t>
      </w:r>
      <w:r>
        <w:t xml:space="preserve">.</w:t>
      </w:r>
    </w:p>
    <w:p>
      <w:pPr>
        <w:pStyle w:val="BodyText"/>
      </w:pPr>
      <w:r>
        <w:rPr>
          <w:bCs/>
          <w:b/>
        </w:rPr>
        <w:t xml:space="preserve">For and on behalf of</w:t>
      </w:r>
      <w:r>
        <w:br/>
      </w:r>
      <w:r>
        <w:t xml:space="preserve">Digital Craft Solutions Ltd.</w:t>
      </w:r>
    </w:p>
    <w:p>
      <w:pPr>
        <w:pStyle w:val="BodyText"/>
      </w:pPr>
      <w:r>
        <w:rPr>
          <w:bCs/>
          <w:b/>
        </w:rPr>
        <w:t xml:space="preserve">Arif Hossain</w:t>
      </w:r>
      <w:r>
        <w:br/>
      </w:r>
      <w:r>
        <w:t xml:space="preserve">Senior Web Designer &amp; Project Lead</w:t>
      </w:r>
      <w:r>
        <w:br/>
      </w:r>
      <w:r>
        <w:t xml:space="preserve">Date: _______________</w:t>
      </w:r>
    </w:p>
    <w:p>
      <w:pPr>
        <w:pStyle w:val="BodyText"/>
      </w:pPr>
      <w:r>
        <w:rPr>
          <w:bCs/>
          <w:b/>
        </w:rPr>
        <w:t xml:space="preserve">For and on behalf of</w:t>
      </w:r>
      <w:r>
        <w:br/>
      </w:r>
      <w:r>
        <w:t xml:space="preserve">Green Valley Trading Co.</w:t>
      </w:r>
    </w:p>
    <w:p>
      <w:pPr>
        <w:pStyle w:val="BodyText"/>
      </w:pPr>
      <w:r>
        <w:rPr>
          <w:bCs/>
          <w:b/>
        </w:rPr>
        <w:t xml:space="preserve">Nusrat Jahan</w:t>
      </w:r>
      <w:r>
        <w:br/>
      </w:r>
      <w:r>
        <w:t xml:space="preserve">Managing Director</w:t>
      </w:r>
      <w:r>
        <w:br/>
      </w:r>
      <w:r>
        <w:t xml:space="preserve">Date: _______________</w:t>
      </w:r>
    </w:p>
    <w:p>
      <w:pPr>
        <w:pStyle w:val="BodyText"/>
      </w:pPr>
      <w:r>
        <w:t xml:space="preserve">This Quotation Estimate was prepared by Digital Craft Solutions Ltd., a registered Web Designer and digital solutions company operating in Bangladesh Dhaka since 2013.</w:t>
      </w:r>
    </w:p>
    <w:p>
      <w:pPr>
        <w:pStyle w:val="BodyText"/>
      </w:pPr>
      <w:r>
        <w:t xml:space="preserve">Document Reference: QTE-2025-0847 | Page 1 of 1 | Generated on 15 June 2025</w:t>
      </w:r>
    </w:p>
    <w:p>
      <w:pPr>
        <w:pStyle w:val="BodyText"/>
      </w:pPr>
      <w:r>
        <w:t xml:space="preserve">© 2025 Digital Craft Solutions Ltd. All Rights Reserved. | Banani, Bangladesh Dhaka 1213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Bangladesh Dhaka</dc:title>
  <dc:creator/>
  <dc:language>en</dc:language>
  <cp:keywords/>
  <dcterms:created xsi:type="dcterms:W3CDTF">2026-10-10T03:39:01Z</dcterms:created>
  <dcterms:modified xsi:type="dcterms:W3CDTF">2026-10-10T03:39:01Z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