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Professional Web Designer Services — China Shanghai</w:t>
      </w:r>
    </w:p>
    <w:p>
      <w:pPr>
        <w:pStyle w:val="BodyText"/>
      </w:pPr>
      <w:r>
        <w:t xml:space="preserve">Shanghai Digital Solutions Co., Ltd.</w:t>
      </w:r>
    </w:p>
    <w:bookmarkEnd w:id="20"/>
    <w:p>
      <w:pPr>
        <w:pStyle w:val="BodyText"/>
      </w:pPr>
      <w:r>
        <w:rPr>
          <w:bCs/>
          <w:b/>
        </w:rPr>
        <w:t xml:space="preserve">Quotation No.:</w:t>
      </w:r>
      <w:r>
        <w:t xml:space="preserve"> </w:t>
      </w:r>
      <w:r>
        <w:t xml:space="preserve">QTE-SH-2025-0487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Shanghai Digital Solutions Co., Ltd.</w:t>
      </w:r>
      <w:r>
        <w:br/>
      </w:r>
      <w:r>
        <w:rPr>
          <w:bCs/>
          <w:b/>
        </w:rPr>
        <w:t xml:space="preserve">Address:</w:t>
      </w:r>
      <w:r>
        <w:t xml:space="preserve"> </w:t>
      </w:r>
      <w:r>
        <w:t xml:space="preserve">888 Nanjing East Road, Pudong New Area, China Shanghai</w:t>
      </w:r>
      <w:r>
        <w:br/>
      </w:r>
      <w:r>
        <w:rPr>
          <w:bCs/>
          <w:b/>
        </w:rPr>
        <w:t xml:space="preserve">Contact:</w:t>
      </w:r>
      <w:r>
        <w:t xml:space="preserve"> </w:t>
      </w:r>
      <w:r>
        <w:t xml:space="preserve">+86 21 5888 6600 | info@shdigitalsolutions.cn</w:t>
      </w:r>
    </w:p>
    <w:bookmarkStart w:id="21" w:name="client-information"/>
    <w:p>
      <w:pPr>
        <w:pStyle w:val="Heading2"/>
      </w:pPr>
      <w:r>
        <w:t xml:space="preserve">1. Client Information</w:t>
      </w:r>
    </w:p>
    <w:p>
      <w:pPr>
        <w:pStyle w:val="FirstParagraph"/>
      </w:pPr>
      <w:r>
        <w:rPr>
          <w:bCs/>
          <w:b/>
        </w:rPr>
        <w:t xml:space="preserve">Client Name:</w:t>
      </w:r>
      <w:r>
        <w:t xml:space="preserve"> </w:t>
      </w:r>
      <w:r>
        <w:t xml:space="preserve">[Client Company Name]</w:t>
      </w:r>
      <w:r>
        <w:br/>
      </w:r>
      <w:r>
        <w:rPr>
          <w:bCs/>
          <w:b/>
        </w:rPr>
        <w:t xml:space="preserve">Client Address:</w:t>
      </w:r>
      <w:r>
        <w:t xml:space="preserve"> </w:t>
      </w:r>
      <w:r>
        <w:t xml:space="preserve">[Street Address], [District], China Shanghai</w:t>
      </w:r>
      <w:r>
        <w:br/>
      </w:r>
      <w:r>
        <w:rPr>
          <w:bCs/>
          <w:b/>
        </w:rPr>
        <w:t xml:space="preserve">Primary Contact:</w:t>
      </w:r>
      <w:r>
        <w:t xml:space="preserve"> </w:t>
      </w:r>
      <w:r>
        <w:t xml:space="preserve">[Name &amp; Title]</w:t>
      </w:r>
      <w:r>
        <w:br/>
      </w:r>
      <w:r>
        <w:rPr>
          <w:bCs/>
          <w:b/>
        </w:rPr>
        <w:t xml:space="preserve">Email:</w:t>
      </w:r>
      <w:r>
        <w:t xml:space="preserve"> </w:t>
      </w:r>
      <w:r>
        <w:t xml:space="preserve">[client@email.com]</w:t>
      </w:r>
      <w:r>
        <w:br/>
      </w:r>
      <w:r>
        <w:rPr>
          <w:bCs/>
          <w:b/>
        </w:rPr>
        <w:t xml:space="preserve">Phone:</w:t>
      </w:r>
      <w:r>
        <w:t xml:space="preserve"> </w:t>
      </w:r>
      <w:r>
        <w:t xml:space="preserve">[Phone Number]</w:t>
      </w:r>
    </w:p>
    <w:bookmarkEnd w:id="21"/>
    <w:bookmarkStart w:id="22" w:name="project-overview"/>
    <w:p>
      <w:pPr>
        <w:pStyle w:val="Heading2"/>
      </w:pPr>
      <w:r>
        <w:t xml:space="preserve">2. Project Overview</w:t>
      </w:r>
    </w:p>
    <w:p>
      <w:pPr>
        <w:pStyle w:val="FirstParagraph"/>
      </w:pPr>
      <w:r>
        <w:t xml:space="preserve">This</w:t>
      </w:r>
      <w:r>
        <w:t xml:space="preserve"> </w:t>
      </w:r>
      <w:r>
        <w:t xml:space="preserve">Quotation Estimate</w:t>
      </w:r>
      <w:r>
        <w:t xml:space="preserve"> </w:t>
      </w:r>
      <w:r>
        <w:t xml:space="preserve">is issued by Shanghai Digital Solutions Co., Ltd. to provide a comprehensive and transparent cost breakdown for the engagement of a senior</w:t>
      </w:r>
      <w:r>
        <w:t xml:space="preserve"> </w:t>
      </w:r>
      <w:r>
        <w:t xml:space="preserve">Web Designer</w:t>
      </w:r>
      <w:r>
        <w:t xml:space="preserve"> </w:t>
      </w:r>
      <w:r>
        <w:t xml:space="preserve">to deliver a full-scope website design and development project for the client. The project will be executed in</w:t>
      </w:r>
      <w:r>
        <w:t xml:space="preserve"> </w:t>
      </w:r>
      <w:r>
        <w:t xml:space="preserve">China Shanghai</w:t>
      </w:r>
      <w:r>
        <w:t xml:space="preserve">, leveraging the city's robust digital infrastructure, local market expertise, and proximity to key business districts including the Lujiazui Financial Center and the Jing'an Commercial Zone.</w:t>
      </w:r>
    </w:p>
    <w:p>
      <w:pPr>
        <w:pStyle w:val="BodyText"/>
      </w:pPr>
      <w:r>
        <w:t xml:space="preserve">The</w:t>
      </w:r>
      <w:r>
        <w:t xml:space="preserve"> </w:t>
      </w:r>
      <w:r>
        <w:t xml:space="preserve">Web Designer</w:t>
      </w:r>
      <w:r>
        <w:t xml:space="preserve"> </w:t>
      </w:r>
      <w:r>
        <w:t xml:space="preserve">assigned to this project will bring over twelve years of experience in creating responsive, user-centric digital experiences tailored to the Chinese market. All design work will comply with the latest regulations set forth by the Cyberspace Administration of China (CAC) and will incorporate best practices for accessibility, performance optimization, and cross-platform compatibility relevant to users in</w:t>
      </w:r>
      <w:r>
        <w:t xml:space="preserve"> </w:t>
      </w:r>
      <w:r>
        <w:t xml:space="preserve">China Shanghai</w:t>
      </w:r>
      <w:r>
        <w:t xml:space="preserve"> </w:t>
      </w:r>
      <w:r>
        <w:t xml:space="preserve">and the broader Greater China region.</w:t>
      </w:r>
    </w:p>
    <w:bookmarkEnd w:id="22"/>
    <w:bookmarkStart w:id="23" w:name="scope-of-work"/>
    <w:p>
      <w:pPr>
        <w:pStyle w:val="Heading2"/>
      </w:pPr>
      <w:r>
        <w:t xml:space="preserve">3. Scope of Work</w:t>
      </w:r>
    </w:p>
    <w:p>
      <w:pPr>
        <w:pStyle w:val="FirstParagraph"/>
      </w:pPr>
      <w:r>
        <w:t xml:space="preserve">The</w:t>
      </w:r>
      <w:r>
        <w:t xml:space="preserve"> </w:t>
      </w:r>
      <w:r>
        <w:t xml:space="preserve">Web Designer</w:t>
      </w:r>
      <w:r>
        <w:t xml:space="preserve"> </w:t>
      </w:r>
      <w:r>
        <w:t xml:space="preserve">will deliver the following services as part of this engagement:</w:t>
      </w:r>
    </w:p>
    <w:p>
      <w:pPr>
        <w:numPr>
          <w:ilvl w:val="0"/>
          <w:numId w:val="1001"/>
        </w:numPr>
        <w:pStyle w:val="Compact"/>
      </w:pPr>
      <w:r>
        <w:rPr>
          <w:bCs/>
          <w:b/>
        </w:rPr>
        <w:t xml:space="preserve">Discovery &amp; Research:</w:t>
      </w:r>
      <w:r>
        <w:t xml:space="preserve"> </w:t>
      </w:r>
      <w:r>
        <w:t xml:space="preserve">Competitive analysis of existing websites in the client's industry within</w:t>
      </w:r>
      <w:r>
        <w:t xml:space="preserve"> </w:t>
      </w:r>
      <w:r>
        <w:t xml:space="preserve">China Shanghai</w:t>
      </w:r>
      <w:r>
        <w:t xml:space="preserve">, user persona development, and content strategy alignment.</w:t>
      </w:r>
    </w:p>
    <w:p>
      <w:pPr>
        <w:numPr>
          <w:ilvl w:val="0"/>
          <w:numId w:val="1001"/>
        </w:numPr>
        <w:pStyle w:val="Compact"/>
      </w:pPr>
      <w:r>
        <w:rPr>
          <w:bCs/>
          <w:b/>
        </w:rPr>
        <w:t xml:space="preserve">Wireframing &amp; Information Architecture:</w:t>
      </w:r>
      <w:r>
        <w:t xml:space="preserve"> </w:t>
      </w:r>
      <w:r>
        <w:t xml:space="preserve">Creation of detailed wireframes for a minimum of 15 unique page templates, including mobile and tablet breakpoints.</w:t>
      </w:r>
    </w:p>
    <w:p>
      <w:pPr>
        <w:numPr>
          <w:ilvl w:val="0"/>
          <w:numId w:val="1001"/>
        </w:numPr>
        <w:pStyle w:val="Compact"/>
      </w:pPr>
      <w:r>
        <w:rPr>
          <w:bCs/>
          <w:b/>
        </w:rPr>
        <w:t xml:space="preserve">UI/UX Design:</w:t>
      </w:r>
      <w:r>
        <w:t xml:space="preserve"> </w:t>
      </w:r>
      <w:r>
        <w:t xml:space="preserve">High-fidelity visual design incorporating the client's brand identity, optimized for Chinese user interaction patterns and local aesthetic preferences.</w:t>
      </w:r>
    </w:p>
    <w:p>
      <w:pPr>
        <w:numPr>
          <w:ilvl w:val="0"/>
          <w:numId w:val="1001"/>
        </w:numPr>
        <w:pStyle w:val="Compact"/>
      </w:pPr>
      <w:r>
        <w:rPr>
          <w:bCs/>
          <w:b/>
        </w:rPr>
        <w:t xml:space="preserve">Responsive Web Development:</w:t>
      </w:r>
      <w:r>
        <w:t xml:space="preserve"> </w:t>
      </w:r>
      <w:r>
        <w:t xml:space="preserve">Full front-end development using HTML5, CSS3, and modern JavaScript frameworks, ensuring seamless performance across all devices commonly used in</w:t>
      </w:r>
      <w:r>
        <w:t xml:space="preserve"> </w:t>
      </w:r>
      <w:r>
        <w:t xml:space="preserve">China Shanghai</w:t>
      </w:r>
      <w:r>
        <w:t xml:space="preserve">.</w:t>
      </w:r>
    </w:p>
    <w:p>
      <w:pPr>
        <w:numPr>
          <w:ilvl w:val="0"/>
          <w:numId w:val="1001"/>
        </w:numPr>
        <w:pStyle w:val="Compact"/>
      </w:pPr>
      <w:r>
        <w:rPr>
          <w:bCs/>
          <w:b/>
        </w:rPr>
        <w:t xml:space="preserve">Content Integration:</w:t>
      </w:r>
      <w:r>
        <w:t xml:space="preserve"> </w:t>
      </w:r>
      <w:r>
        <w:t xml:space="preserve">Bilingual content setup (Simplified Chinese and English) with proper character encoding and typography handling.</w:t>
      </w:r>
    </w:p>
    <w:p>
      <w:pPr>
        <w:numPr>
          <w:ilvl w:val="0"/>
          <w:numId w:val="1001"/>
        </w:numPr>
        <w:pStyle w:val="Compact"/>
      </w:pPr>
      <w:r>
        <w:rPr>
          <w:bCs/>
          <w:b/>
        </w:rPr>
        <w:t xml:space="preserve">SEO &amp; Performance Optimization:</w:t>
      </w:r>
      <w:r>
        <w:t xml:space="preserve"> </w:t>
      </w:r>
      <w:r>
        <w:t xml:space="preserve">On-page SEO configuration, Core Web Vitals optimization, and integration with Baidu and local search engines prevalent in</w:t>
      </w:r>
      <w:r>
        <w:t xml:space="preserve"> </w:t>
      </w:r>
      <w:r>
        <w:t xml:space="preserve">China Shanghai</w:t>
      </w:r>
      <w:r>
        <w:t xml:space="preserve">.</w:t>
      </w:r>
    </w:p>
    <w:p>
      <w:pPr>
        <w:numPr>
          <w:ilvl w:val="0"/>
          <w:numId w:val="1001"/>
        </w:numPr>
        <w:pStyle w:val="Compact"/>
      </w:pPr>
      <w:r>
        <w:rPr>
          <w:bCs/>
          <w:b/>
        </w:rPr>
        <w:t xml:space="preserve">Testing &amp; Quality Assurance:</w:t>
      </w:r>
      <w:r>
        <w:t xml:space="preserve"> </w:t>
      </w:r>
      <w:r>
        <w:t xml:space="preserve">Cross-browser testing, accessibility auditing (WCAG 2.1 AA), and load testing under conditions simulating peak traffic in the Shanghai metropolitan area.</w:t>
      </w:r>
    </w:p>
    <w:p>
      <w:pPr>
        <w:numPr>
          <w:ilvl w:val="0"/>
          <w:numId w:val="1001"/>
        </w:numPr>
        <w:pStyle w:val="Compact"/>
      </w:pPr>
      <w:r>
        <w:rPr>
          <w:bCs/>
          <w:b/>
        </w:rPr>
        <w:t xml:space="preserve">Deployment &amp; Training:</w:t>
      </w:r>
      <w:r>
        <w:t xml:space="preserve"> </w:t>
      </w:r>
      <w:r>
        <w:t xml:space="preserve">Server configuration, domain setup with ICP filing compliance, and a two-hour on-site training session for the client's internal team in</w:t>
      </w:r>
      <w:r>
        <w:t xml:space="preserve"> </w:t>
      </w:r>
      <w:r>
        <w:t xml:space="preserve">China Shanghai</w:t>
      </w:r>
      <w:r>
        <w:t xml:space="preserve">.</w:t>
      </w:r>
    </w:p>
    <w:p>
      <w:pPr>
        <w:numPr>
          <w:ilvl w:val="0"/>
          <w:numId w:val="1001"/>
        </w:numPr>
        <w:pStyle w:val="Compact"/>
      </w:pPr>
      <w:r>
        <w:rPr>
          <w:bCs/>
          <w:b/>
        </w:rPr>
        <w:t xml:space="preserve">Post-Launch Support:</w:t>
      </w:r>
      <w:r>
        <w:t xml:space="preserve"> </w:t>
      </w:r>
      <w:r>
        <w:t xml:space="preserve">Thirty (30) days of complimentary bug fixes and minor adjustments following the official go-live date.</w:t>
      </w:r>
    </w:p>
    <w:bookmarkEnd w:id="23"/>
    <w:bookmarkStart w:id="24" w:name="X619b5fd3ff6b75c1137130ef1d0e71fa0d07aaf"/>
    <w:p>
      <w:pPr>
        <w:pStyle w:val="Heading2"/>
      </w:pPr>
      <w:r>
        <w:t xml:space="preserve">4. Quotation Estimate —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Discovery, Research &amp; Strategy (Web Designer)</w:t>
            </w:r>
          </w:p>
        </w:tc>
        <w:tc>
          <w:tcPr/>
          <w:p>
            <w:pPr>
              <w:pStyle w:val="Compact"/>
              <w:jc w:val="left"/>
            </w:pPr>
            <w:r>
              <w:t xml:space="preserve">1 week</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02</w:t>
            </w:r>
          </w:p>
        </w:tc>
        <w:tc>
          <w:tcPr/>
          <w:p>
            <w:pPr>
              <w:pStyle w:val="Compact"/>
              <w:jc w:val="left"/>
            </w:pPr>
            <w:r>
              <w:t xml:space="preserve">Wireframing &amp; Information Architecture</w:t>
            </w:r>
          </w:p>
        </w:tc>
        <w:tc>
          <w:tcPr/>
          <w:p>
            <w:pPr>
              <w:pStyle w:val="Compact"/>
              <w:jc w:val="left"/>
            </w:pPr>
            <w:r>
              <w:t xml:space="preserve">2 weeks</w:t>
            </w:r>
          </w:p>
        </w:tc>
        <w:tc>
          <w:tcPr/>
          <w:p>
            <w:pPr>
              <w:pStyle w:val="Compact"/>
              <w:jc w:val="left"/>
            </w:pPr>
            <w:r>
              <w:t xml:space="preserve">24,000</w:t>
            </w:r>
          </w:p>
        </w:tc>
        <w:tc>
          <w:tcPr/>
          <w:p>
            <w:pPr>
              <w:pStyle w:val="Compact"/>
              <w:jc w:val="left"/>
            </w:pPr>
            <w:r>
              <w:t xml:space="preserve">24,000</w:t>
            </w:r>
          </w:p>
        </w:tc>
      </w:tr>
      <w:tr>
        <w:tc>
          <w:tcPr/>
          <w:p>
            <w:pPr>
              <w:pStyle w:val="Compact"/>
              <w:jc w:val="left"/>
            </w:pPr>
            <w:r>
              <w:t xml:space="preserve">03</w:t>
            </w:r>
          </w:p>
        </w:tc>
        <w:tc>
          <w:tcPr/>
          <w:p>
            <w:pPr>
              <w:pStyle w:val="Compact"/>
              <w:jc w:val="left"/>
            </w:pPr>
            <w:r>
              <w:t xml:space="preserve">UI/UX High-Fidelity Design (15 templates)</w:t>
            </w:r>
          </w:p>
        </w:tc>
        <w:tc>
          <w:tcPr/>
          <w:p>
            <w:pPr>
              <w:pStyle w:val="Compact"/>
              <w:jc w:val="left"/>
            </w:pPr>
            <w:r>
              <w:t xml:space="preserve">3 weeks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04</w:t>
            </w:r>
          </w:p>
        </w:tc>
        <w:tc>
          <w:tcPr/>
          <w:p>
            <w:pPr>
              <w:pStyle w:val="Compact"/>
              <w:jc w:val="left"/>
            </w:pPr>
            <w:r>
              <w:t xml:space="preserve">Responsive Front-End Development</w:t>
            </w:r>
          </w:p>
        </w:tc>
        <w:tc>
          <w:tcPr/>
          <w:p>
            <w:pPr>
              <w:pStyle w:val="Compact"/>
              <w:jc w:val="left"/>
            </w:pPr>
            <w:r>
              <w:t xml:space="preserve">4 weeks</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05</w:t>
            </w:r>
          </w:p>
        </w:tc>
        <w:tc>
          <w:tcPr/>
          <w:p>
            <w:pPr>
              <w:pStyle w:val="Compact"/>
              <w:jc w:val="left"/>
            </w:pPr>
            <w:r>
              <w:t xml:space="preserve">Bilingual Content Integration &amp; CMS Setup</w:t>
            </w:r>
          </w:p>
        </w:tc>
        <w:tc>
          <w:tcPr/>
          <w:p>
            <w:pPr>
              <w:pStyle w:val="Compact"/>
              <w:jc w:val="left"/>
            </w:pPr>
            <w:r>
              <w:t xml:space="preserve">2 weeks</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06</w:t>
            </w:r>
          </w:p>
        </w:tc>
        <w:tc>
          <w:tcPr/>
          <w:p>
            <w:pPr>
              <w:pStyle w:val="Compact"/>
              <w:jc w:val="left"/>
            </w:pPr>
            <w:r>
              <w:t xml:space="preserve">SEO, Performance &amp; Baidu Optimization</w:t>
            </w:r>
          </w:p>
        </w:tc>
        <w:tc>
          <w:tcPr/>
          <w:p>
            <w:pPr>
              <w:pStyle w:val="Compact"/>
              <w:jc w:val="left"/>
            </w:pPr>
            <w:r>
              <w:t xml:space="preserve">1 week</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07</w:t>
            </w:r>
          </w:p>
        </w:tc>
        <w:tc>
          <w:tcPr/>
          <w:p>
            <w:pPr>
              <w:pStyle w:val="Compact"/>
              <w:jc w:val="left"/>
            </w:pPr>
            <w:r>
              <w:t xml:space="preserve">QA Testing &amp; Accessibility Audit</w:t>
            </w:r>
          </w:p>
        </w:tc>
        <w:tc>
          <w:tcPr/>
          <w:p>
            <w:pPr>
              <w:pStyle w:val="Compact"/>
              <w:jc w:val="left"/>
            </w:pPr>
            <w:r>
              <w:t xml:space="preserve">1 week</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08</w:t>
            </w:r>
          </w:p>
        </w:tc>
        <w:tc>
          <w:tcPr/>
          <w:p>
            <w:pPr>
              <w:pStyle w:val="Compact"/>
              <w:jc w:val="left"/>
            </w:pPr>
            <w:r>
              <w:t xml:space="preserve">Deployment, ICP Filing &amp; On-Site Training (Shanghai)</w:t>
            </w:r>
          </w:p>
        </w:tc>
        <w:tc>
          <w:tcPr/>
          <w:p>
            <w:pPr>
              <w:pStyle w:val="Compact"/>
              <w:jc w:val="left"/>
            </w:pPr>
            <w:r>
              <w:t xml:space="preserve">1 week</w:t>
            </w:r>
          </w:p>
        </w:tc>
        <w:tc>
          <w:tcPr/>
          <w:p>
            <w:pPr>
              <w:pStyle w:val="Compact"/>
              <w:jc w:val="left"/>
            </w:pPr>
            <w:r>
              <w:t xml:space="preserve">14,000</w:t>
            </w:r>
          </w:p>
        </w:tc>
        <w:tc>
          <w:tcPr/>
          <w:p>
            <w:pPr>
              <w:pStyle w:val="Compact"/>
              <w:jc w:val="left"/>
            </w:pPr>
            <w:r>
              <w:t xml:space="preserve">14,000</w:t>
            </w:r>
          </w:p>
        </w:tc>
      </w:tr>
      <w:tr>
        <w:tc>
          <w:tcPr/>
          <w:p>
            <w:pPr>
              <w:pStyle w:val="Compact"/>
              <w:jc w:val="left"/>
            </w:pPr>
            <w:r>
              <w:t xml:space="preserve">09</w:t>
            </w:r>
          </w:p>
        </w:tc>
        <w:tc>
          <w:tcPr/>
          <w:p>
            <w:pPr>
              <w:pStyle w:val="Compact"/>
              <w:jc w:val="left"/>
            </w:pPr>
            <w:r>
              <w:t xml:space="preserve">30-Day Post-Launch Support</w:t>
            </w:r>
          </w:p>
        </w:tc>
        <w:tc>
          <w:tcPr/>
          <w:p>
            <w:pPr>
              <w:pStyle w:val="Compact"/>
              <w:jc w:val="left"/>
            </w:pPr>
            <w:r>
              <w:t xml:space="preserve">1 month</w:t>
            </w:r>
          </w:p>
        </w:tc>
        <w:tc>
          <w:tcPr/>
          <w:p>
            <w:pPr>
              <w:pStyle w:val="Compact"/>
              <w:jc w:val="left"/>
            </w:pPr>
            <w:r>
              <w:t xml:space="preserve">10,000</w:t>
            </w:r>
          </w:p>
        </w:tc>
        <w:tc>
          <w:tcPr/>
          <w:p>
            <w:pPr>
              <w:pStyle w:val="Compact"/>
              <w:jc w:val="left"/>
            </w:pPr>
            <w:r>
              <w:t xml:space="preserve">10,000</w:t>
            </w:r>
          </w:p>
        </w:tc>
      </w:tr>
      <w:tr>
        <w:tc>
          <w:tcPr>
            <w:gridSpan w:val="4"/>
          </w:tcPr>
          <w:p>
            <w:pPr>
              <w:pStyle w:val="Compact"/>
              <w:jc w:val="right"/>
            </w:pPr>
            <w:r>
              <w:t xml:space="preserve">TOTAL ESTIMATED COST (CNY)</w:t>
            </w:r>
          </w:p>
        </w:tc>
        <w:tc>
          <w:tcPr/>
          <w:p>
            <w:pPr>
              <w:pStyle w:val="Compact"/>
              <w:jc w:val="left"/>
            </w:pPr>
            <w:r>
              <w:t xml:space="preserve">228,000</w:t>
            </w:r>
          </w:p>
        </w:tc>
      </w:tr>
      <w:tr>
        <w:tc>
          <w:tcPr>
            <w:gridSpan w:val="4"/>
          </w:tcPr>
          <w:p>
            <w:pPr>
              <w:pStyle w:val="Compact"/>
              <w:jc w:val="right"/>
            </w:pPr>
            <w:r>
              <w:t xml:space="preserve">TOTAL ESTIMATED COST (USD, approx. at 7.25 rate)</w:t>
            </w:r>
          </w:p>
        </w:tc>
        <w:tc>
          <w:tcPr/>
          <w:p>
            <w:pPr>
              <w:pStyle w:val="Compact"/>
              <w:jc w:val="left"/>
            </w:pPr>
            <w:r>
              <w:t xml:space="preserve">31,448</w:t>
            </w:r>
          </w:p>
        </w:tc>
      </w:tr>
    </w:tbl>
    <w:p>
      <w:pPr>
        <w:pStyle w:val="BodyText"/>
      </w:pPr>
      <w:r>
        <w:t xml:space="preserve">* All prices are quoted in Chinese Yuan (CNY). VAT (6%) is included in the above totals. Any additional ICP filing government fees (approximately CNY 500–2,000) will be billed at cost and are not included in this Quotation Estimate.</w:t>
      </w:r>
    </w:p>
    <w:bookmarkEnd w:id="24"/>
    <w:bookmarkStart w:id="25" w:name="project-timeline"/>
    <w:p>
      <w:pPr>
        <w:pStyle w:val="Heading2"/>
      </w:pPr>
      <w:r>
        <w:t xml:space="preserve">5. Project Timeline</w:t>
      </w:r>
    </w:p>
    <w:p>
      <w:pPr>
        <w:pStyle w:val="FirstParagraph"/>
      </w:pPr>
      <w:r>
        <w:t xml:space="preserve">The total estimated duration for this</w:t>
      </w:r>
      <w:r>
        <w:t xml:space="preserve"> </w:t>
      </w:r>
      <w:r>
        <w:t xml:space="preserve">Web Designer</w:t>
      </w:r>
      <w:r>
        <w:t xml:space="preserve"> </w:t>
      </w:r>
      <w:r>
        <w:t xml:space="preserve">engagement is</w:t>
      </w:r>
      <w:r>
        <w:t xml:space="preserve"> </w:t>
      </w:r>
      <w:r>
        <w:rPr>
          <w:bCs/>
          <w:b/>
        </w:rPr>
        <w:t xml:space="preserve">15 working weeks</w:t>
      </w:r>
      <w:r>
        <w:t xml:space="preserve"> </w:t>
      </w:r>
      <w:r>
        <w:t xml:space="preserve">from the date of contract signing. The project will be managed using an Agile methodology with bi-weekly sprint reviews conducted on-site in</w:t>
      </w:r>
      <w:r>
        <w:t xml:space="preserve"> </w:t>
      </w:r>
      <w:r>
        <w:t xml:space="preserve">China Shanghai</w:t>
      </w:r>
      <w:r>
        <w:t xml:space="preserve"> </w:t>
      </w:r>
      <w:r>
        <w:t xml:space="preserve">at the client's office or at our Pudong studio. A detailed Gantt chart and milestone schedule will be provided within five (5) business days of contract execution.</w:t>
      </w:r>
    </w:p>
    <w:bookmarkEnd w:id="25"/>
    <w:bookmarkStart w:id="26" w:name="payment-terms"/>
    <w:p>
      <w:pPr>
        <w:pStyle w:val="Heading2"/>
      </w:pPr>
      <w:r>
        <w:t xml:space="preserve">6. Payment Terms</w:t>
      </w:r>
    </w:p>
    <w:p>
      <w:pPr>
        <w:numPr>
          <w:ilvl w:val="0"/>
          <w:numId w:val="1002"/>
        </w:numPr>
        <w:pStyle w:val="Compact"/>
      </w:pPr>
      <w:r>
        <w:rPr>
          <w:bCs/>
          <w:b/>
        </w:rPr>
        <w:t xml:space="preserve">30% Advance Payment:</w:t>
      </w:r>
      <w:r>
        <w:t xml:space="preserve"> </w:t>
      </w:r>
      <w:r>
        <w:t xml:space="preserve">Due upon signing of the service agreement (CNY 68,400).</w:t>
      </w:r>
    </w:p>
    <w:p>
      <w:pPr>
        <w:numPr>
          <w:ilvl w:val="0"/>
          <w:numId w:val="1002"/>
        </w:numPr>
        <w:pStyle w:val="Compact"/>
      </w:pPr>
      <w:r>
        <w:rPr>
          <w:bCs/>
          <w:b/>
        </w:rPr>
        <w:t xml:space="preserve">40% Mid-Project Payment:</w:t>
      </w:r>
      <w:r>
        <w:t xml:space="preserve"> </w:t>
      </w:r>
      <w:r>
        <w:t xml:space="preserve">Due upon approval of the UI/UX design phase (CNY 91,200).</w:t>
      </w:r>
    </w:p>
    <w:p>
      <w:pPr>
        <w:numPr>
          <w:ilvl w:val="0"/>
          <w:numId w:val="1002"/>
        </w:numPr>
        <w:pStyle w:val="Compact"/>
      </w:pPr>
      <w:r>
        <w:rPr>
          <w:bCs/>
          <w:b/>
        </w:rPr>
        <w:t xml:space="preserve">30% Final Payment:</w:t>
      </w:r>
      <w:r>
        <w:t xml:space="preserve"> </w:t>
      </w:r>
      <w:r>
        <w:t xml:space="preserve">Due upon successful deployment and completion of the 30-day support period (CNY 68,400).</w:t>
      </w:r>
    </w:p>
    <w:p>
      <w:pPr>
        <w:numPr>
          <w:ilvl w:val="0"/>
          <w:numId w:val="1002"/>
        </w:numPr>
        <w:pStyle w:val="Compact"/>
      </w:pPr>
      <w:r>
        <w:t xml:space="preserve">All payments shall be made via bank transfer to the account of Shanghai Digital Solutions Co., Ltd. Invoices will be issued in accordance with Chinese tax regulations.</w:t>
      </w:r>
    </w:p>
    <w:bookmarkEnd w:id="26"/>
    <w:bookmarkStart w:id="27" w:name="terms-conditions"/>
    <w:p>
      <w:pPr>
        <w:pStyle w:val="Heading2"/>
      </w:pPr>
      <w:r>
        <w:t xml:space="preserve">7. Terms &amp;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market conditions in</w:t>
      </w:r>
      <w:r>
        <w:t xml:space="preserve"> </w:t>
      </w:r>
      <w:r>
        <w:t xml:space="preserve">China Shanghai</w:t>
      </w:r>
      <w:r>
        <w:t xml:space="preserve">.</w:t>
      </w:r>
    </w:p>
    <w:p>
      <w:pPr>
        <w:numPr>
          <w:ilvl w:val="0"/>
          <w:numId w:val="1003"/>
        </w:numPr>
        <w:pStyle w:val="Compact"/>
      </w:pPr>
      <w:r>
        <w:t xml:space="preserve">The</w:t>
      </w:r>
      <w:r>
        <w:t xml:space="preserve"> </w:t>
      </w:r>
      <w:r>
        <w:t xml:space="preserve">Web Designer</w:t>
      </w:r>
      <w:r>
        <w:t xml:space="preserve"> </w:t>
      </w:r>
      <w:r>
        <w:t xml:space="preserve">retains full intellectual property rights over all design assets, code, and methodologies until the final payment is received in full.</w:t>
      </w:r>
    </w:p>
    <w:p>
      <w:pPr>
        <w:numPr>
          <w:ilvl w:val="0"/>
          <w:numId w:val="1003"/>
        </w:numPr>
        <w:pStyle w:val="Compact"/>
      </w:pPr>
      <w:r>
        <w:t xml:space="preserve">Any scope changes requested by the client beyond the defined deliverables will be assessed separately and may result in an amended Quotation Estimate.</w:t>
      </w:r>
    </w:p>
    <w:p>
      <w:pPr>
        <w:numPr>
          <w:ilvl w:val="0"/>
          <w:numId w:val="1003"/>
        </w:numPr>
        <w:pStyle w:val="Compact"/>
      </w:pPr>
      <w:r>
        <w:t xml:space="preserve">The client agrees to provide all necessary content, brand assets, and access credentials within three (3) business days of each milestone request to avoid project delays.</w:t>
      </w:r>
    </w:p>
    <w:p>
      <w:pPr>
        <w:numPr>
          <w:ilvl w:val="0"/>
          <w:numId w:val="1003"/>
        </w:numPr>
        <w:pStyle w:val="Compact"/>
      </w:pPr>
      <w:r>
        <w:t xml:space="preserve">This agreement is governed by the laws of the People's Republic of China. Any disputes shall be resolved through arbitration at the Shanghai Arbitration Commission.</w:t>
      </w:r>
    </w:p>
    <w:p>
      <w:pPr>
        <w:numPr>
          <w:ilvl w:val="0"/>
          <w:numId w:val="1003"/>
        </w:numPr>
        <w:pStyle w:val="Compact"/>
      </w:pPr>
      <w:r>
        <w:t xml:space="preserve">Confidentiality: Both parties agree to maintain strict confidentiality regarding all proprietary information exchanged during the course of this project.</w:t>
      </w:r>
    </w:p>
    <w:bookmarkEnd w:id="27"/>
    <w:bookmarkStart w:id="28" w:name="acceptance-authorization"/>
    <w:p>
      <w:pPr>
        <w:pStyle w:val="Heading2"/>
      </w:pPr>
      <w:r>
        <w:t xml:space="preserve">8. Acceptance &amp; Authorization</w:t>
      </w:r>
    </w:p>
    <w:p>
      <w:pPr>
        <w:pStyle w:val="FirstParagraph"/>
      </w:pPr>
      <w:r>
        <w:t xml:space="preserve">By signing below, both parties acknowledge and agree to the terms outlined in this</w:t>
      </w:r>
      <w:r>
        <w:t xml:space="preserve"> </w:t>
      </w:r>
      <w:r>
        <w:t xml:space="preserve">Quotation Estimate</w:t>
      </w:r>
      <w:r>
        <w:t xml:space="preserve"> </w:t>
      </w:r>
      <w:r>
        <w:t xml:space="preserve">for the</w:t>
      </w:r>
      <w:r>
        <w:t xml:space="preserve"> </w:t>
      </w:r>
      <w:r>
        <w:t xml:space="preserve">Web Designer</w:t>
      </w:r>
      <w:r>
        <w:t xml:space="preserve"> </w:t>
      </w:r>
      <w:r>
        <w:t xml:space="preserve">services to be delivered in</w:t>
      </w:r>
      <w:r>
        <w:t xml:space="preserve"> </w:t>
      </w:r>
      <w:r>
        <w:t xml:space="preserve">China Shanghai</w:t>
      </w:r>
      <w:r>
        <w:t xml:space="preserve">.</w:t>
      </w:r>
    </w:p>
    <w:p>
      <w:pPr>
        <w:pStyle w:val="BodyText"/>
      </w:pPr>
      <w:r>
        <w:rPr>
          <w:bCs/>
          <w:b/>
        </w:rPr>
        <w:t xml:space="preserve">For Shanghai Digital Solutions Co., Ltd.</w:t>
      </w:r>
      <w:r>
        <w:br/>
      </w:r>
      <w:r>
        <w:t xml:space="preserve">Authorized Signatory</w:t>
      </w:r>
      <w:r>
        <w:br/>
      </w:r>
      <w:r>
        <w:t xml:space="preserve">Date: _______________</w:t>
      </w:r>
    </w:p>
    <w:p>
      <w:pPr>
        <w:pStyle w:val="BodyText"/>
      </w:pPr>
      <w:r>
        <w:rPr>
          <w:bCs/>
          <w:b/>
        </w:rPr>
        <w:t xml:space="preserve">For the Client</w:t>
      </w:r>
      <w:r>
        <w:br/>
      </w:r>
      <w:r>
        <w:t xml:space="preserve">Authorized Signatory</w:t>
      </w:r>
      <w:r>
        <w:br/>
      </w:r>
      <w:r>
        <w:t xml:space="preserve">Date: _______________</w:t>
      </w:r>
    </w:p>
    <w:p>
      <w:pPr>
        <w:pStyle w:val="BodyText"/>
      </w:pPr>
      <w:r>
        <w:t xml:space="preserve">Shanghai Digital Solutions Co., Ltd. | 888 Nanjing East Road, Pudong New Area, China Shanghai 200120</w:t>
      </w:r>
      <w:r>
        <w:br/>
      </w:r>
      <w:r>
        <w:t xml:space="preserve">Unified Social Credit Code: 91310115MA1K4XXXXX | Tel: +86 21 5888 6600 | www.shdigitalsolutions.cn</w:t>
      </w:r>
      <w:r>
        <w:br/>
      </w:r>
      <w:r>
        <w:t xml:space="preserve">This Quotation Estimate is a confidential document intended solely for the named client. Unauthorized reproduction or distribution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China Shanghai</dc:title>
  <dc:creator/>
  <dc:language>en</dc:language>
  <cp:keywords/>
  <dcterms:created xsi:type="dcterms:W3CDTF">2026-10-10T06:57:08Z</dcterms:created>
  <dcterms:modified xsi:type="dcterms:W3CDTF">2026-10-10T06:57:08Z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