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Osaka</w:t>
      </w:r>
    </w:p>
    <w:bookmarkStart w:id="27" w:name="quotation-estimate"/>
    <w:p>
      <w:pPr>
        <w:pStyle w:val="Heading1"/>
      </w:pPr>
      <w:r>
        <w:t xml:space="preserve">QUOTATION ESTIMATE</w:t>
      </w:r>
    </w:p>
    <w:p>
      <w:pPr>
        <w:pStyle w:val="FirstParagraph"/>
      </w:pPr>
      <w:r>
        <w:rPr>
          <w:bCs/>
          <w:b/>
        </w:rPr>
        <w:t xml:space="preserve">Web Designer Professional Services — Japan Osaka</w:t>
      </w:r>
    </w:p>
    <w:p>
      <w:pPr>
        <w:pStyle w:val="BodyText"/>
      </w:pPr>
      <w:r>
        <w:rPr>
          <w:bCs/>
          <w:b/>
        </w:rPr>
        <w:t xml:space="preserve">Provider:</w:t>
      </w:r>
      <w:r>
        <w:br/>
      </w:r>
      <w:r>
        <w:t xml:space="preserve">Osaka Digital Craft Studio Co., Ltd.</w:t>
      </w:r>
      <w:r>
        <w:br/>
      </w:r>
      <w:r>
        <w:t xml:space="preserve">2-14-8 Umeda, Kita-ku</w:t>
      </w:r>
      <w:r>
        <w:br/>
      </w:r>
      <w:r>
        <w:t xml:space="preserve">Osaka 530-0001, Japan</w:t>
      </w:r>
      <w:r>
        <w:br/>
      </w:r>
      <w:r>
        <w:t xml:space="preserve">Tel: +81-6-6371-XXXX</w:t>
      </w:r>
      <w:r>
        <w:br/>
      </w:r>
      <w:r>
        <w:t xml:space="preserve">Email: estimates@osakadigitalcraft.jp</w:t>
      </w:r>
      <w:r>
        <w:br/>
      </w:r>
    </w:p>
    <w:p>
      <w:pPr>
        <w:pStyle w:val="BodyText"/>
      </w:pPr>
      <w:r>
        <w:rPr>
          <w:bCs/>
          <w:b/>
        </w:rPr>
        <w:t xml:space="preserve">Quotation Estimate No.:</w:t>
      </w:r>
      <w:r>
        <w:t xml:space="preserve"> </w:t>
      </w:r>
      <w:r>
        <w:t xml:space="preserve">QE-2025-OSK-0487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r>
        <w:br/>
      </w:r>
      <w:r>
        <w:rPr>
          <w:bCs/>
          <w:b/>
        </w:rPr>
        <w:t xml:space="preserve">Prepared For:</w:t>
      </w:r>
      <w:r>
        <w:br/>
      </w:r>
      <w:r>
        <w:t xml:space="preserve">[Client Company Name]</w:t>
      </w:r>
      <w:r>
        <w:br/>
      </w:r>
      <w:r>
        <w:t xml:space="preserve">[Client Address], Osaka, Japan</w:t>
      </w:r>
      <w:r>
        <w:br/>
      </w:r>
    </w:p>
    <w:p>
      <w:pPr>
        <w:pStyle w:val="BodyText"/>
      </w:pPr>
      <w:r>
        <w:rPr>
          <w:bCs/>
          <w:b/>
        </w:rPr>
        <w:t xml:space="preserve">Subject:</w:t>
      </w:r>
      <w:r>
        <w:t xml:space="preserve"> </w:t>
      </w:r>
      <w:r>
        <w:t xml:space="preserve">Quotation Estimate for Comprehensive Web Designer Engagement — Corporate Website Redesign and Ongoing Digital Presence Management in Japan Osaka</w:t>
      </w:r>
    </w:p>
    <w:bookmarkStart w:id="20" w:name="X091f0dfb82768bdcc14fb07ea5eabec314d991f"/>
    <w:p>
      <w:pPr>
        <w:pStyle w:val="Heading2"/>
      </w:pPr>
      <w:r>
        <w:t xml:space="preserve">1. Introduction and Purpose of This Quotation Estimate</w:t>
      </w:r>
    </w:p>
    <w:p>
      <w:pPr>
        <w:pStyle w:val="FirstParagraph"/>
      </w:pPr>
      <w:r>
        <w:t xml:space="preserve">This Quotation Estimate is formally issued by Osaka Digital Craft Studio Co., Ltd. to provide a detailed, transparent, and itemized cost breakdown for the professional services of a dedicated Web Designer operating within the Japan Osaka metropolitan area. The purpose of this document is to outline the full scope of work, associated fees, project timelines, and contractual terms governing the engagement. All pricing presented in this Quotation Estimate reflects current market rates for Web Designer services in Japan Osaka as of June 2025 and is subject to the validity period stated above.</w:t>
      </w:r>
    </w:p>
    <w:bookmarkEnd w:id="20"/>
    <w:bookmarkStart w:id="21" w:name="Xef620dbc768065bcd4fb62cd55dac2ef4e788b5"/>
    <w:p>
      <w:pPr>
        <w:pStyle w:val="Heading2"/>
      </w:pPr>
      <w:r>
        <w:t xml:space="preserve">2. Scope of Work — Web Designer Services in Japan Osaka</w:t>
      </w:r>
    </w:p>
    <w:p>
      <w:pPr>
        <w:pStyle w:val="FirstParagraph"/>
      </w:pPr>
      <w:r>
        <w:t xml:space="preserve">The Web Designer assigned to this project will deliver the following services tailored to the client's operational needs within the Japan Osaka business environment: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Consultation &amp; Discovery Workshop — On-site meeting in Japan Osaka to assess brand identity, target audience, and functional requirements for the new website.</w:t>
            </w:r>
          </w:p>
        </w:tc>
        <w:tc>
          <w:tcPr/>
          <w:p>
            <w:pPr>
              <w:pStyle w:val="Compact"/>
              <w:jc w:val="left"/>
            </w:pPr>
            <w:r>
              <w:t xml:space="preserve">1 session (4 hours)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Wireframing &amp; UX Architecture — Creation of detailed wireframes, user flow diagrams, and information architecture for a 12-page corporate website.</w:t>
            </w:r>
          </w:p>
        </w:tc>
        <w:tc>
          <w:tcPr/>
          <w:p>
            <w:pPr>
              <w:pStyle w:val="Compact"/>
              <w:jc w:val="left"/>
            </w:pPr>
            <w:r>
              <w:t xml:space="preserve">12 pages</w:t>
            </w:r>
          </w:p>
        </w:tc>
        <w:tc>
          <w:tcPr/>
          <w:p>
            <w:pPr>
              <w:pStyle w:val="Compact"/>
              <w:jc w:val="left"/>
            </w:pPr>
            <w:r>
              <w:t xml:space="preserve">38,000</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UI Design &amp; Visual Development — High-fidelity mockups, responsive design for desktop, tablet, and mobile, incorporating Japan Osaka regional aesthetic sensibilities and multilingual (Japanese/English) layout considerations.</w:t>
            </w:r>
          </w:p>
        </w:tc>
        <w:tc>
          <w:tcPr/>
          <w:p>
            <w:pPr>
              <w:pStyle w:val="Compact"/>
              <w:jc w:val="left"/>
            </w:pPr>
            <w:r>
              <w:t xml:space="preserve">12 pages</w:t>
            </w:r>
          </w:p>
        </w:tc>
        <w:tc>
          <w:tcPr/>
          <w:p>
            <w:pPr>
              <w:pStyle w:val="Compact"/>
              <w:jc w:val="left"/>
            </w:pPr>
            <w:r>
              <w:t xml:space="preserve">52,000</w:t>
            </w:r>
          </w:p>
        </w:tc>
        <w:tc>
          <w:tcPr/>
          <w:p>
            <w:pPr>
              <w:pStyle w:val="Compact"/>
              <w:jc w:val="left"/>
            </w:pPr>
            <w:r>
              <w:t xml:space="preserve">624,000</w:t>
            </w:r>
          </w:p>
        </w:tc>
      </w:tr>
      <w:tr>
        <w:tc>
          <w:tcPr/>
          <w:p>
            <w:pPr>
              <w:pStyle w:val="Compact"/>
              <w:jc w:val="left"/>
            </w:pPr>
            <w:r>
              <w:t xml:space="preserve">04</w:t>
            </w:r>
          </w:p>
        </w:tc>
        <w:tc>
          <w:tcPr/>
          <w:p>
            <w:pPr>
              <w:pStyle w:val="Compact"/>
              <w:jc w:val="left"/>
            </w:pPr>
            <w:r>
              <w:t xml:space="preserve">Front-End Development &amp; Coding — Conversion of approved designs into semantic HTML5, CSS3, and JavaScript. Includes cross-browser compatibility testing and performance optimization.</w:t>
            </w:r>
          </w:p>
        </w:tc>
        <w:tc>
          <w:tcPr/>
          <w:p>
            <w:pPr>
              <w:pStyle w:val="Compact"/>
              <w:jc w:val="left"/>
            </w:pPr>
            <w:r>
              <w:t xml:space="preserve">12 pages</w:t>
            </w:r>
          </w:p>
        </w:tc>
        <w:tc>
          <w:tcPr/>
          <w:p>
            <w:pPr>
              <w:pStyle w:val="Compact"/>
              <w:jc w:val="left"/>
            </w:pPr>
            <w:r>
              <w:t xml:space="preserve">48,000</w:t>
            </w:r>
          </w:p>
        </w:tc>
        <w:tc>
          <w:tcPr/>
          <w:p>
            <w:pPr>
              <w:pStyle w:val="Compact"/>
              <w:jc w:val="left"/>
            </w:pPr>
            <w:r>
              <w:t xml:space="preserve">576,000</w:t>
            </w:r>
          </w:p>
        </w:tc>
      </w:tr>
      <w:tr>
        <w:tc>
          <w:tcPr/>
          <w:p>
            <w:pPr>
              <w:pStyle w:val="Compact"/>
              <w:jc w:val="left"/>
            </w:pPr>
            <w:r>
              <w:t xml:space="preserve">05</w:t>
            </w:r>
          </w:p>
        </w:tc>
        <w:tc>
          <w:tcPr/>
          <w:p>
            <w:pPr>
              <w:pStyle w:val="Compact"/>
              <w:jc w:val="left"/>
            </w:pPr>
            <w:r>
              <w:t xml:space="preserve">Content Management System (CMS) Integration &amp;mdash&gt; Setup and configuration of a Japanese-language-compatible CMS (WordPress or equivalent) with admin training for the client team in Japan Osaka.</w:t>
            </w:r>
          </w:p>
        </w:tc>
        <w:tc>
          <w:tcPr/>
          <w:p>
            <w:pPr>
              <w:pStyle w:val="Compact"/>
              <w:jc w:val="left"/>
            </w:pPr>
            <w:r>
              <w:t xml:space="preserve">1 project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SEO Foundation &amp; Local Optimization — On-page SEO implementation, Google Business Profile optimization for Japan Osaka, meta-tag structuring, and schema markup for local search visibility.</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Quality Assurance, Testing &amp; Deployment — Full functional testing, accessibility audit (WCAG 2.1 AA), security configuration, and production deployment to hosting infrastructure.</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08</w:t>
            </w:r>
          </w:p>
        </w:tc>
        <w:tc>
          <w:tcPr/>
          <w:p>
            <w:pPr>
              <w:pStyle w:val="Compact"/>
              <w:jc w:val="left"/>
            </w:pPr>
            <w:r>
              <w:t xml:space="preserve">Ongoing Maintenance &amp; Support (Monthly) — Monthly updates, security patches, content revisions (up to 3 hours), performance monitoring, and priority support for the Web Designer in Japan Osaka.</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bl>
    <w:bookmarkEnd w:id="21"/>
    <w:bookmarkStart w:id="22" w:name="cost-summary"/>
    <w:p>
      <w:pPr>
        <w:pStyle w:val="Heading2"/>
      </w:pPr>
      <w:r>
        <w:t xml:space="preserve">3. Cost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(JPY)</w:t>
            </w:r>
          </w:p>
        </w:tc>
      </w:tr>
      <w:tr>
        <w:tc>
          <w:tcPr/>
          <w:p>
            <w:pPr>
              <w:pStyle w:val="Compact"/>
              <w:jc w:val="left"/>
            </w:pPr>
            <w:r>
              <w:t xml:space="preserve">Subtotal — One-Time Project Fees (Items 01–07)</w:t>
            </w:r>
          </w:p>
        </w:tc>
        <w:tc>
          <w:tcPr/>
          <w:p>
            <w:pPr>
              <w:pStyle w:val="Compact"/>
              <w:jc w:val="left"/>
            </w:pPr>
            <w:r>
              <w:t xml:space="preserve">2,096,000</w:t>
            </w:r>
          </w:p>
        </w:tc>
      </w:tr>
      <w:tr>
        <w:tc>
          <w:tcPr/>
          <w:p>
            <w:pPr>
              <w:pStyle w:val="Compact"/>
              <w:jc w:val="left"/>
            </w:pPr>
            <w:r>
              <w:t xml:space="preserve">Subtotal — Annual Maintenance &amp; Support (Item 08)</w:t>
            </w:r>
          </w:p>
        </w:tc>
        <w:tc>
          <w:tcPr/>
          <w:p>
            <w:pPr>
              <w:pStyle w:val="Compact"/>
              <w:jc w:val="left"/>
            </w:pPr>
            <w:r>
              <w:t xml:space="preserve">780,000</w:t>
            </w:r>
          </w:p>
        </w:tc>
      </w:tr>
      <w:tr>
        <w:tc>
          <w:tcPr/>
          <w:p>
            <w:pPr>
              <w:pStyle w:val="Compact"/>
              <w:jc w:val="left"/>
            </w:pPr>
            <w:r>
              <w:t xml:space="preserve">Consumable Tax (10% — Japan Consumption Tax)</w:t>
            </w:r>
          </w:p>
        </w:tc>
        <w:tc>
          <w:tcPr/>
          <w:p>
            <w:pPr>
              <w:pStyle w:val="Compact"/>
              <w:jc w:val="left"/>
            </w:pPr>
            <w:r>
              <w:t xml:space="preserve">287,600</w:t>
            </w:r>
          </w:p>
        </w:tc>
      </w:tr>
      <w:tr>
        <w:tc>
          <w:tcPr/>
          <w:p>
            <w:pPr>
              <w:pStyle w:val="Compact"/>
              <w:jc w:val="left"/>
            </w:pPr>
            <w:r>
              <w:rPr>
                <w:bCs/>
                <w:b/>
              </w:rPr>
              <w:t xml:space="preserve">Grand Total (Quotation Estimate)</w:t>
            </w:r>
          </w:p>
        </w:tc>
        <w:tc>
          <w:tcPr/>
          <w:p>
            <w:pPr>
              <w:pStyle w:val="Compact"/>
              <w:jc w:val="left"/>
            </w:pPr>
            <w:r>
              <w:rPr>
                <w:bCs/>
                <w:b/>
              </w:rPr>
              <w:t xml:space="preserve">3,163,600 JPY</w:t>
            </w:r>
          </w:p>
        </w:tc>
      </w:tr>
    </w:tbl>
    <w:bookmarkEnd w:id="22"/>
    <w:bookmarkStart w:id="23" w:name="project-timeline"/>
    <w:p>
      <w:pPr>
        <w:pStyle w:val="Heading2"/>
      </w:pPr>
      <w:r>
        <w:t xml:space="preserve">4. Project Timeline</w:t>
      </w:r>
    </w:p>
    <w:p>
      <w:pPr>
        <w:pStyle w:val="FirstParagraph"/>
      </w:pPr>
      <w:r>
        <w:t xml:space="preserve">The Web Designer in Japan Osaka estimates a total project duration of approximately 10 to 12 weeks from the date of contract execution. The initial consultation and discovery phase will commence within five business days of receiving the signed Quotation Estimate. Weekly progress reports will be submitted to the client, and a final presentation of the completed website will be conducted at the studio office in Umeda, Osaka, or via video conference at the client's preference.</w:t>
      </w:r>
    </w:p>
    <w:bookmarkEnd w:id="23"/>
    <w:bookmarkStart w:id="24" w:name="payment-terms"/>
    <w:p>
      <w:pPr>
        <w:pStyle w:val="Heading2"/>
      </w:pPr>
      <w:r>
        <w:t xml:space="preserve">5. Payment Terms</w:t>
      </w:r>
    </w:p>
    <w:p>
      <w:pPr>
        <w:pStyle w:val="FirstParagraph"/>
      </w:pPr>
      <w:r>
        <w:t xml:space="preserve">Payment for this Quotation Estimate shall be structured as follows:</w:t>
      </w:r>
    </w:p>
    <w:p>
      <w:pPr>
        <w:numPr>
          <w:ilvl w:val="0"/>
          <w:numId w:val="1001"/>
        </w:numPr>
        <w:pStyle w:val="Compact"/>
      </w:pPr>
      <w:r>
        <w:rPr>
          <w:bCs/>
          <w:b/>
        </w:rPr>
        <w:t xml:space="preserve">30% Advance Payment:</w:t>
      </w:r>
      <w:r>
        <w:t xml:space="preserve"> </w:t>
      </w:r>
      <w:r>
        <w:t xml:space="preserve">Due upon signing of the service agreement (JPY 949,080).</w:t>
      </w:r>
    </w:p>
    <w:p>
      <w:pPr>
        <w:numPr>
          <w:ilvl w:val="0"/>
          <w:numId w:val="1001"/>
        </w:numPr>
        <w:pStyle w:val="Compact"/>
      </w:pPr>
      <w:r>
        <w:rPr>
          <w:bCs/>
          <w:b/>
        </w:rPr>
        <w:t xml:space="preserve">40% Milestone Payment:</w:t>
      </w:r>
      <w:r>
        <w:t xml:space="preserve"> </w:t>
      </w:r>
      <w:r>
        <w:t xml:space="preserve">Due upon approval of UI designs and completion of front-end development (JPY 1,265,440).</w:t>
      </w:r>
    </w:p>
    <w:p>
      <w:pPr>
        <w:numPr>
          <w:ilvl w:val="0"/>
          <w:numId w:val="1001"/>
        </w:numPr>
        <w:pStyle w:val="Compact"/>
      </w:pPr>
      <w:r>
        <w:rPr>
          <w:bCs/>
          <w:b/>
        </w:rPr>
        <w:t xml:space="preserve">30% Final Payment:</w:t>
      </w:r>
      <w:r>
        <w:t xml:space="preserve"> </w:t>
      </w:r>
      <w:r>
        <w:t xml:space="preserve">Due upon successful deployment and handover (JPY 949,080).</w:t>
      </w:r>
    </w:p>
    <w:p>
      <w:pPr>
        <w:pStyle w:val="FirstParagraph"/>
      </w:pPr>
      <w:r>
        <w:t xml:space="preserve">All payments are to be made via bank transfer to the account designated by Osaka Digital Craft Studio Co., Ltd. The monthly maintenance fee of JPY 65,000 (plus tax) will be invoiced on the first business day of each month.</w:t>
      </w:r>
    </w:p>
    <w:bookmarkEnd w:id="24"/>
    <w:bookmarkStart w:id="25" w:name="terms-and-conditions"/>
    <w:p>
      <w:pPr>
        <w:pStyle w:val="Heading2"/>
      </w:pPr>
      <w:r>
        <w:t xml:space="preserve">6. Terms and Conditions</w:t>
      </w:r>
    </w:p>
    <w:p>
      <w:pPr>
        <w:numPr>
          <w:ilvl w:val="0"/>
          <w:numId w:val="1002"/>
        </w:numPr>
        <w:pStyle w:val="Compact"/>
      </w:pPr>
      <w:r>
        <w:t xml:space="preserve">This Quotation Estimate is valid for thirty (30) calendar days from the date of issue. After the expiration date, all rates and availability of the Web Designer in Japan Osaka are subject to re-evaluation.</w:t>
      </w:r>
    </w:p>
    <w:p>
      <w:pPr>
        <w:numPr>
          <w:ilvl w:val="0"/>
          <w:numId w:val="1002"/>
        </w:numPr>
        <w:pStyle w:val="Compact"/>
      </w:pPr>
      <w:r>
        <w:t xml:space="preserve">All intellectual property rights to the final delivered website assets shall transfer to the client upon full payment. The Web Designer retains the right to display the completed project in their professional portfolio.</w:t>
      </w:r>
    </w:p>
    <w:p>
      <w:pPr>
        <w:numPr>
          <w:ilvl w:val="0"/>
          <w:numId w:val="1002"/>
        </w:numPr>
        <w:pStyle w:val="Compact"/>
      </w:pPr>
      <w:r>
        <w:t xml:space="preserve">Any scope changes or additional pages beyond the 12-page estimate will be quoted separately as a supplementary Quotation Estimate prior to work commencement.</w:t>
      </w:r>
    </w:p>
    <w:p>
      <w:pPr>
        <w:numPr>
          <w:ilvl w:val="0"/>
          <w:numId w:val="1002"/>
        </w:numPr>
        <w:pStyle w:val="Compact"/>
      </w:pPr>
      <w:r>
        <w:t xml:space="preserve">The Web Designer in Japan Osaka shall comply with all applicable Japanese data protection regulations, including the Act on the Protection of Personal Information (APPI).</w:t>
      </w:r>
    </w:p>
    <w:p>
      <w:pPr>
        <w:numPr>
          <w:ilvl w:val="0"/>
          <w:numId w:val="1002"/>
        </w:numPr>
        <w:pStyle w:val="Compact"/>
      </w:pPr>
      <w:r>
        <w:t xml:space="preserve">Force majeure events, including natural disasters common to the Japan Osaka region, may result in timeline adjustments. Both parties agree to negotiate in good faith under such circumstances.</w:t>
      </w:r>
    </w:p>
    <w:p>
      <w:pPr>
        <w:numPr>
          <w:ilvl w:val="0"/>
          <w:numId w:val="1002"/>
        </w:numPr>
        <w:pStyle w:val="Compact"/>
      </w:pPr>
      <w:r>
        <w:t xml:space="preserve">This Quotation Estimate does not constitute a binding contract until both parties have executed the formal Service Agreement document.</w:t>
      </w:r>
    </w:p>
    <w:bookmarkEnd w:id="25"/>
    <w:bookmarkStart w:id="26" w:name="acceptance-and-authorization"/>
    <w:p>
      <w:pPr>
        <w:pStyle w:val="Heading2"/>
      </w:pPr>
      <w:r>
        <w:t xml:space="preserve">7. Acceptance and Authorization</w:t>
      </w:r>
    </w:p>
    <w:p>
      <w:pPr>
        <w:pStyle w:val="FirstParagraph"/>
      </w:pPr>
      <w:r>
        <w:t xml:space="preserve">By signing below, the client acknowledges receipt of this Quotation Estimate for Web Designer services in Japan Osaka and agrees to proceed under the terms outlined herein. The provider confirms the availability of the designated Web Designer and commits to delivering the services as described.</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Osaka Digital Craft Studio Co., Ltd.:</w:t>
      </w:r>
    </w:p>
    <w:p>
      <w:pPr>
        <w:pStyle w:val="BodyText"/>
      </w:pPr>
      <w:r>
        <w:t xml:space="preserve">Name: Tanaka Hiroshi</w:t>
      </w:r>
    </w:p>
    <w:p>
      <w:pPr>
        <w:pStyle w:val="BodyText"/>
      </w:pPr>
      <w:r>
        <w:t xml:space="preserve">Title: Lead Web Designer &amp; Director</w:t>
      </w:r>
    </w:p>
    <w:p>
      <w:pPr>
        <w:pStyle w:val="BodyText"/>
      </w:pPr>
      <w:r>
        <w:t xml:space="preserve">Signature: _________________________</w:t>
      </w:r>
    </w:p>
    <w:p>
      <w:pPr>
        <w:pStyle w:val="BodyText"/>
      </w:pPr>
      <w:r>
        <w:t xml:space="preserve">Date: _________________________</w:t>
      </w:r>
    </w:p>
    <w:p>
      <w:pPr>
        <w:pStyle w:val="BodyText"/>
      </w:pPr>
      <w:r>
        <w:rPr>
          <w:bCs/>
          <w:b/>
        </w:rPr>
        <w:t xml:space="preserve">Quotation Estimate No. QE-2025-OSK-0487</w:t>
      </w:r>
      <w:r>
        <w:t xml:space="preserve"> </w:t>
      </w:r>
      <w:r>
        <w:t xml:space="preserve">— Issued by Osaka Digital Craft Studio Co., Ltd., Umeda, Japan Osaka. This document is confidential and intended solely for the named recipient. For inquiries regarding this Quotation Estimate, please contact estimates@osakadigitalcraft.jp or call +81-6-6371-XXXX during business hours (Monday–Friday, 9:00–18:00 JST).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Japan Osaka</dc:title>
  <dc:creator/>
  <dc:language>en</dc:language>
  <cp:keywords/>
  <dcterms:created xsi:type="dcterms:W3CDTF">2026-10-10T04:32:29Z</dcterms:created>
  <dcterms:modified xsi:type="dcterms:W3CDTF">2026-10-10T04:32:29Z</dcterms:modified>
</cp:coreProperties>
</file>

<file path=docProps/custom.xml><?xml version="1.0" encoding="utf-8"?>
<Properties xmlns="http://schemas.openxmlformats.org/officeDocument/2006/custom-properties" xmlns:vt="http://schemas.openxmlformats.org/officeDocument/2006/docPropsVTypes"/>
</file>