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nexaweb-digital-solutions-ltd."/>
    <w:p>
      <w:pPr>
        <w:pStyle w:val="Heading1"/>
      </w:pPr>
      <w:r>
        <w:t xml:space="preserve">NexaWeb Digital Solutions Ltd.</w:t>
      </w:r>
    </w:p>
    <w:p>
      <w:pPr>
        <w:pStyle w:val="FirstParagraph"/>
      </w:pPr>
      <w:r>
        <w:t xml:space="preserve">14B Adeola Odeku Street, Victoria Island, Lagos, Nigeria</w:t>
      </w:r>
    </w:p>
    <w:p>
      <w:pPr>
        <w:pStyle w:val="BodyText"/>
      </w:pPr>
      <w:r>
        <w:t xml:space="preserve">Email: quotes@nexawebng.com | Phone: +234 803 555 0192</w:t>
      </w:r>
    </w:p>
    <w:p>
      <w:pPr>
        <w:pStyle w:val="BodyText"/>
      </w:pPr>
      <w:r>
        <w:t xml:space="preserve">RC: 1847293 | VAT Reg: 21045876-0001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QTE-LAG-2025-0472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Tunde Adebayo, Lead Web Designer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w:t>
      </w:r>
    </w:p>
    <w:p>
      <w:pPr>
        <w:pStyle w:val="BodyText"/>
      </w:pPr>
      <w:r>
        <w:rPr>
          <w:bCs/>
          <w:b/>
        </w:rPr>
        <w:t xml:space="preserve">Address:</w:t>
      </w:r>
      <w:r>
        <w:t xml:space="preserve"> </w:t>
      </w:r>
      <w:r>
        <w:t xml:space="preserve">[Street, Area], Lagos, Nigeria</w:t>
      </w:r>
    </w:p>
    <w:p>
      <w:pPr>
        <w:pStyle w:val="BodyText"/>
      </w:pPr>
      <w:r>
        <w:rPr>
          <w:bCs/>
          <w:b/>
        </w:rPr>
        <w:t xml:space="preserve">Email:</w:t>
      </w:r>
      <w:r>
        <w:t xml:space="preserve"> </w:t>
      </w:r>
      <w:r>
        <w:t xml:space="preserve">[client@email.com]</w:t>
      </w:r>
    </w:p>
    <w:bookmarkEnd w:id="22"/>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NexaWeb Digital Solutions Ltd., a registered digital agency operating in</w:t>
      </w:r>
      <w:r>
        <w:t xml:space="preserve"> </w:t>
      </w:r>
      <w:r>
        <w:t xml:space="preserve">Nigeria Lagos</w:t>
      </w:r>
      <w:r>
        <w:t xml:space="preserve">, to provide a comprehensive and transparent breakdown of costs associated with professional</w:t>
      </w:r>
      <w:r>
        <w:t xml:space="preserve"> </w:t>
      </w:r>
      <w:r>
        <w:t xml:space="preserve">Web Designer</w:t>
      </w:r>
      <w:r>
        <w:t xml:space="preserve"> </w:t>
      </w:r>
      <w:r>
        <w:t xml:space="preserve">services. As a dedicated</w:t>
      </w:r>
      <w:r>
        <w:t xml:space="preserve"> </w:t>
      </w:r>
      <w:r>
        <w:t xml:space="preserve">Web Designer</w:t>
      </w:r>
      <w:r>
        <w:t xml:space="preserve"> </w:t>
      </w:r>
      <w:r>
        <w:t xml:space="preserve">firm with over eight years of experience serving businesses across</w:t>
      </w:r>
      <w:r>
        <w:t xml:space="preserve"> </w:t>
      </w:r>
      <w:r>
        <w:t xml:space="preserve">Nigeria Lagos</w:t>
      </w:r>
      <w:r>
        <w:t xml:space="preserve">, we understand the unique digital landscape of the region and tailor our solutions to meet the specific needs of local enterprises, startups, and multinational corporations operating within the Lagos metropolitan area.</w:t>
      </w:r>
    </w:p>
    <w:p>
      <w:pPr>
        <w:pStyle w:val="BodyText"/>
      </w:pPr>
      <w:r>
        <w:t xml:space="preserve">This</w:t>
      </w:r>
      <w:r>
        <w:t xml:space="preserve"> </w:t>
      </w:r>
      <w:r>
        <w:t xml:space="preserve">Quotation Estimate</w:t>
      </w:r>
      <w:r>
        <w:t xml:space="preserve"> </w:t>
      </w:r>
      <w:r>
        <w:t xml:space="preserve">outlines the full scope of work, deliverables, timelines, and associated fees for the design, development, and deployment of a responsive, modern website. All pricing is presented in Nigerian Naira (NGN) and reflects current market rates for</w:t>
      </w:r>
      <w:r>
        <w:t xml:space="preserve"> </w:t>
      </w:r>
      <w:r>
        <w:t xml:space="preserve">Web Designer</w:t>
      </w:r>
      <w:r>
        <w:t xml:space="preserve"> </w:t>
      </w:r>
      <w:r>
        <w:t xml:space="preserve">services in</w:t>
      </w:r>
      <w:r>
        <w:t xml:space="preserve"> </w:t>
      </w:r>
      <w:r>
        <w:t xml:space="preserve">Nigeria Lagos</w:t>
      </w:r>
      <w:r>
        <w:t xml:space="preserve"> </w:t>
      </w:r>
      <w:r>
        <w:t xml:space="preserve">as of the date of issue.</w:t>
      </w:r>
    </w:p>
    <w:bookmarkEnd w:id="23"/>
    <w:bookmarkStart w:id="24" w:name="scope-of-work-web-designer-services"/>
    <w:p>
      <w:pPr>
        <w:pStyle w:val="Heading2"/>
      </w:pPr>
      <w:r>
        <w:t xml:space="preserve">2. Scope of Work – Web Designer Services</w:t>
      </w:r>
    </w:p>
    <w:p>
      <w:pPr>
        <w:pStyle w:val="FirstParagraph"/>
      </w:pPr>
      <w:r>
        <w:t xml:space="preserve">As your appointed</w:t>
      </w:r>
      <w:r>
        <w:t xml:space="preserve"> </w:t>
      </w:r>
      <w:r>
        <w:t xml:space="preserve">Web Designer</w:t>
      </w:r>
      <w:r>
        <w:t xml:space="preserve"> </w:t>
      </w:r>
      <w:r>
        <w:t xml:space="preserve">in</w:t>
      </w:r>
      <w:r>
        <w:t xml:space="preserve"> </w:t>
      </w:r>
      <w:r>
        <w:t xml:space="preserve">Nigeria Lagos</w:t>
      </w:r>
      <w:r>
        <w:t xml:space="preserve">, NexaWeb Digital Solutions will deliver the following services under this</w:t>
      </w:r>
      <w:r>
        <w:t xml:space="preserve"> </w:t>
      </w:r>
      <w:r>
        <w:t xml:space="preserve">Quotation Estimate</w:t>
      </w:r>
      <w:r>
        <w:t xml:space="preserve">:</w:t>
      </w:r>
    </w:p>
    <w:p>
      <w:pPr>
        <w:numPr>
          <w:ilvl w:val="0"/>
          <w:numId w:val="1001"/>
        </w:numPr>
        <w:pStyle w:val="Compact"/>
      </w:pPr>
      <w:r>
        <w:rPr>
          <w:bCs/>
          <w:b/>
        </w:rPr>
        <w:t xml:space="preserve">Discovery &amp; Consultation:</w:t>
      </w:r>
      <w:r>
        <w:t xml:space="preserve"> </w:t>
      </w:r>
      <w:r>
        <w:t xml:space="preserve">A comprehensive needs assessment session conducted at our Victoria Island office in</w:t>
      </w:r>
      <w:r>
        <w:t xml:space="preserve"> </w:t>
      </w:r>
      <w:r>
        <w:t xml:space="preserve">Nigeria Lagos</w:t>
      </w:r>
      <w:r>
        <w:t xml:space="preserve"> </w:t>
      </w:r>
      <w:r>
        <w:t xml:space="preserve">or via video conference, to understand your brand identity, target audience, and business objectives.</w:t>
      </w:r>
    </w:p>
    <w:p>
      <w:pPr>
        <w:numPr>
          <w:ilvl w:val="0"/>
          <w:numId w:val="1001"/>
        </w:numPr>
        <w:pStyle w:val="Compact"/>
      </w:pPr>
      <w:r>
        <w:rPr>
          <w:bCs/>
          <w:b/>
        </w:rPr>
        <w:t xml:space="preserve">Wireframing &amp; UX Design:</w:t>
      </w:r>
      <w:r>
        <w:t xml:space="preserve"> </w:t>
      </w:r>
      <w:r>
        <w:t xml:space="preserve">Creation of detailed wireframes and user experience flowcharts for a minimum of eight (8) unique page templates, ensuring intuitive navigation and conversion-optimized layouts.</w:t>
      </w:r>
    </w:p>
    <w:p>
      <w:pPr>
        <w:numPr>
          <w:ilvl w:val="0"/>
          <w:numId w:val="1001"/>
        </w:numPr>
        <w:pStyle w:val="Compact"/>
      </w:pPr>
      <w:r>
        <w:rPr>
          <w:bCs/>
          <w:b/>
        </w:rPr>
        <w:t xml:space="preserve">UI/Visual Design:</w:t>
      </w:r>
      <w:r>
        <w:t xml:space="preserve"> </w:t>
      </w:r>
      <w:r>
        <w:t xml:space="preserve">Full graphic design of all pages including custom colour palettes, typography selection, iconography, and responsive design adaptations for desktop, tablet, and mobile devices.</w:t>
      </w:r>
    </w:p>
    <w:p>
      <w:pPr>
        <w:numPr>
          <w:ilvl w:val="0"/>
          <w:numId w:val="1001"/>
        </w:numPr>
        <w:pStyle w:val="Compact"/>
      </w:pPr>
      <w:r>
        <w:rPr>
          <w:bCs/>
          <w:b/>
        </w:rPr>
        <w:t xml:space="preserve">Front-End Development:</w:t>
      </w:r>
      <w:r>
        <w:t xml:space="preserve"> </w:t>
      </w:r>
      <w:r>
        <w:t xml:space="preserve">Coding of the website using HTML5, CSS3, JavaScript (React.js), and responsive frameworks, ensuring cross-browser compatibility and WCAG 2.1 accessibility compliance.</w:t>
      </w:r>
    </w:p>
    <w:p>
      <w:pPr>
        <w:numPr>
          <w:ilvl w:val="0"/>
          <w:numId w:val="1001"/>
        </w:numPr>
        <w:pStyle w:val="Compact"/>
      </w:pPr>
      <w:r>
        <w:rPr>
          <w:bCs/>
          <w:b/>
        </w:rPr>
        <w:t xml:space="preserve">Back-End Integration:</w:t>
      </w:r>
      <w:r>
        <w:t xml:space="preserve"> </w:t>
      </w:r>
      <w:r>
        <w:t xml:space="preserve">Setup of content management system (WordPress or custom CMS), database configuration, and integration of payment gateways (Paystack, Flutterwave) relevant to the</w:t>
      </w:r>
      <w:r>
        <w:t xml:space="preserve"> </w:t>
      </w:r>
      <w:r>
        <w:t xml:space="preserve">Nigeria Lagos</w:t>
      </w:r>
      <w:r>
        <w:t xml:space="preserve"> </w:t>
      </w:r>
      <w:r>
        <w:t xml:space="preserve">market.</w:t>
      </w:r>
    </w:p>
    <w:p>
      <w:pPr>
        <w:numPr>
          <w:ilvl w:val="0"/>
          <w:numId w:val="1001"/>
        </w:numPr>
        <w:pStyle w:val="Compact"/>
      </w:pPr>
      <w:r>
        <w:rPr>
          <w:bCs/>
          <w:b/>
        </w:rPr>
        <w:t xml:space="preserve">SEO Foundation:</w:t>
      </w:r>
      <w:r>
        <w:t xml:space="preserve"> </w:t>
      </w:r>
      <w:r>
        <w:t xml:space="preserve">On-page search engine optimization including meta tags, schema markup, sitemap generation, and Google Search Console configuration.</w:t>
      </w:r>
    </w:p>
    <w:p>
      <w:pPr>
        <w:numPr>
          <w:ilvl w:val="0"/>
          <w:numId w:val="1001"/>
        </w:numPr>
        <w:pStyle w:val="Compact"/>
      </w:pPr>
      <w:r>
        <w:rPr>
          <w:bCs/>
          <w:b/>
        </w:rPr>
        <w:t xml:space="preserve">Content Population:</w:t>
      </w:r>
      <w:r>
        <w:t xml:space="preserve"> </w:t>
      </w:r>
      <w:r>
        <w:t xml:space="preserve">Assistance with uploading and formatting up to 500 words of copy per page, image optimization, and media placement.</w:t>
      </w:r>
    </w:p>
    <w:p>
      <w:pPr>
        <w:numPr>
          <w:ilvl w:val="0"/>
          <w:numId w:val="1001"/>
        </w:numPr>
        <w:pStyle w:val="Compact"/>
      </w:pPr>
      <w:r>
        <w:rPr>
          <w:bCs/>
          <w:b/>
        </w:rPr>
        <w:t xml:space="preserve">Quality Assurance &amp; Testing:</w:t>
      </w:r>
      <w:r>
        <w:t xml:space="preserve"> </w:t>
      </w:r>
      <w:r>
        <w:t xml:space="preserve">Thorough cross-device testing, performance auditing (targeting Lighthouse score of 90+), and security hardening.</w:t>
      </w:r>
    </w:p>
    <w:p>
      <w:pPr>
        <w:numPr>
          <w:ilvl w:val="0"/>
          <w:numId w:val="1001"/>
        </w:numPr>
        <w:pStyle w:val="Compact"/>
      </w:pPr>
      <w:r>
        <w:rPr>
          <w:bCs/>
          <w:b/>
        </w:rPr>
        <w:t xml:space="preserve">Deployment &amp; Training:</w:t>
      </w:r>
      <w:r>
        <w:t xml:space="preserve"> </w:t>
      </w:r>
      <w:r>
        <w:t xml:space="preserve">Domain configuration, SSL certificate installation, server deployment on a Lagos-based or international hosting provider, and a two-hour training session for your in-house team.</w:t>
      </w:r>
    </w:p>
    <w:p>
      <w:pPr>
        <w:numPr>
          <w:ilvl w:val="0"/>
          <w:numId w:val="1001"/>
        </w:numPr>
        <w:pStyle w:val="Compact"/>
      </w:pPr>
      <w:r>
        <w:rPr>
          <w:bCs/>
          <w:b/>
        </w:rPr>
        <w:t xml:space="preserve">Post-Launch Support:</w:t>
      </w:r>
      <w:r>
        <w:t xml:space="preserve"> </w:t>
      </w:r>
      <w:r>
        <w:t xml:space="preserve">Thirty (30) days of complimentary bug fixes and minor adjustments following the official go-live date.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Discovery, Consultation &amp; Project Planning</w:t>
            </w:r>
          </w:p>
        </w:tc>
        <w:tc>
          <w:tcPr/>
          <w:p>
            <w:pPr>
              <w:pStyle w:val="Compact"/>
              <w:jc w:val="left"/>
            </w:pPr>
            <w:r>
              <w:t xml:space="preserve">1 Week</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Wireframing &amp; UX Design (8 page templates)</w:t>
            </w:r>
          </w:p>
        </w:tc>
        <w:tc>
          <w:tcPr/>
          <w:p>
            <w:pPr>
              <w:pStyle w:val="Compact"/>
              <w:jc w:val="left"/>
            </w:pPr>
            <w:r>
              <w:t xml:space="preserve">2 Weeks</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UI/Visual Design &amp; Branding Integration</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Front-End Development (Responsive)</w:t>
            </w:r>
          </w:p>
        </w:tc>
        <w:tc>
          <w:tcPr/>
          <w:p>
            <w:pPr>
              <w:pStyle w:val="Compact"/>
              <w:jc w:val="left"/>
            </w:pPr>
            <w:r>
              <w:t xml:space="preserve">3 Weeks</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Back-End Development &amp; CMS Setup</w:t>
            </w:r>
          </w:p>
        </w:tc>
        <w:tc>
          <w:tcPr/>
          <w:p>
            <w:pPr>
              <w:pStyle w:val="Compact"/>
              <w:jc w:val="left"/>
            </w:pPr>
            <w:r>
              <w:t xml:space="preserve">2 Weeks</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Payment Gateway &amp; E-Commerce Integration</w:t>
            </w:r>
          </w:p>
        </w:tc>
        <w:tc>
          <w:tcPr/>
          <w:p>
            <w:pPr>
              <w:pStyle w:val="Compact"/>
              <w:jc w:val="left"/>
            </w:pPr>
            <w:r>
              <w:t xml:space="preserve">1 Week</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SEO Foundation &amp; Performance Optimization</w:t>
            </w:r>
          </w:p>
        </w:tc>
        <w:tc>
          <w:tcPr/>
          <w:p>
            <w:pPr>
              <w:pStyle w:val="Compact"/>
              <w:jc w:val="left"/>
            </w:pPr>
            <w:r>
              <w:t xml:space="preserve">1 Week</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8</w:t>
            </w:r>
          </w:p>
        </w:tc>
        <w:tc>
          <w:tcPr/>
          <w:p>
            <w:pPr>
              <w:pStyle w:val="Compact"/>
              <w:jc w:val="left"/>
            </w:pPr>
            <w:r>
              <w:t xml:space="preserve">Content Population &amp; Media Optimization</w:t>
            </w:r>
          </w:p>
        </w:tc>
        <w:tc>
          <w:tcPr/>
          <w:p>
            <w:pPr>
              <w:pStyle w:val="Compact"/>
              <w:jc w:val="left"/>
            </w:pPr>
            <w:r>
              <w:t xml:space="preserve">1 Week</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9</w:t>
            </w:r>
          </w:p>
        </w:tc>
        <w:tc>
          <w:tcPr/>
          <w:p>
            <w:pPr>
              <w:pStyle w:val="Compact"/>
              <w:jc w:val="left"/>
            </w:pPr>
            <w:r>
              <w:t xml:space="preserve">QA Testing, Security &amp; Deployment</w:t>
            </w:r>
          </w:p>
        </w:tc>
        <w:tc>
          <w:tcPr/>
          <w:p>
            <w:pPr>
              <w:pStyle w:val="Compact"/>
              <w:jc w:val="left"/>
            </w:pPr>
            <w:r>
              <w:t xml:space="preserve">1 Week</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10</w:t>
            </w:r>
          </w:p>
        </w:tc>
        <w:tc>
          <w:tcPr/>
          <w:p>
            <w:pPr>
              <w:pStyle w:val="Compact"/>
              <w:jc w:val="left"/>
            </w:pPr>
            <w:r>
              <w:t xml:space="preserve">Training Session &amp; Documentation</w:t>
            </w:r>
          </w:p>
        </w:tc>
        <w:tc>
          <w:tcPr/>
          <w:p>
            <w:pPr>
              <w:pStyle w:val="Compact"/>
              <w:jc w:val="left"/>
            </w:pPr>
            <w:r>
              <w:t xml:space="preserve">1 Day</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11</w:t>
            </w:r>
          </w:p>
        </w:tc>
        <w:tc>
          <w:tcPr/>
          <w:p>
            <w:pPr>
              <w:pStyle w:val="Compact"/>
              <w:jc w:val="left"/>
            </w:pPr>
            <w:r>
              <w:t xml:space="preserve">30-Day Post-Launch Support</w:t>
            </w:r>
          </w:p>
        </w:tc>
        <w:tc>
          <w:tcPr/>
          <w:p>
            <w:pPr>
              <w:pStyle w:val="Compact"/>
              <w:jc w:val="left"/>
            </w:pPr>
            <w:r>
              <w:t xml:space="preserve">1 Month</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Subtotal</w:t>
            </w:r>
          </w:p>
        </w:tc>
        <w:tc>
          <w:tcPr/>
          <w:p>
            <w:pPr>
              <w:pStyle w:val="Compact"/>
              <w:jc w:val="left"/>
            </w:pPr>
            <w:r>
              <w:t xml:space="preserve">₦3,020,000</w:t>
            </w:r>
          </w:p>
        </w:tc>
      </w:tr>
      <w:tr>
        <w:tc>
          <w:tcPr>
            <w:gridSpan w:val="4"/>
          </w:tcPr>
          <w:p>
            <w:pPr>
              <w:pStyle w:val="Compact"/>
              <w:jc w:val="right"/>
            </w:pPr>
            <w:r>
              <w:t xml:space="preserve">VAT (7.5%)</w:t>
            </w:r>
          </w:p>
        </w:tc>
        <w:tc>
          <w:tcPr/>
          <w:p>
            <w:pPr>
              <w:pStyle w:val="Compact"/>
              <w:jc w:val="left"/>
            </w:pPr>
            <w:r>
              <w:t xml:space="preserve">₦226,500</w:t>
            </w:r>
          </w:p>
        </w:tc>
      </w:tr>
      <w:tr>
        <w:tc>
          <w:tcPr>
            <w:gridSpan w:val="4"/>
          </w:tcPr>
          <w:p>
            <w:pPr>
              <w:pStyle w:val="Compact"/>
              <w:jc w:val="right"/>
            </w:pPr>
            <w:r>
              <w:t xml:space="preserve">Grand Total</w:t>
            </w:r>
          </w:p>
        </w:tc>
        <w:tc>
          <w:tcPr/>
          <w:p>
            <w:pPr>
              <w:pStyle w:val="Compact"/>
              <w:jc w:val="left"/>
            </w:pPr>
            <w:r>
              <w:t xml:space="preserve">₦3,246,500</w:t>
            </w:r>
          </w:p>
        </w:tc>
      </w:tr>
    </w:tbl>
    <w:p>
      <w:pPr>
        <w:pStyle w:val="BodyText"/>
      </w:pPr>
      <w:r>
        <w:t xml:space="preserve">* All prices are in Nigerian Naira (NGN). Hosting, domain registration, and third-party licensing fees are excluded and will be billed at cost if the client requests our assistance in procurement.</w:t>
      </w:r>
    </w:p>
    <w:bookmarkEnd w:id="25"/>
    <w:bookmarkStart w:id="26" w:name="project-timeline"/>
    <w:p>
      <w:pPr>
        <w:pStyle w:val="Heading2"/>
      </w:pPr>
      <w:r>
        <w:t xml:space="preserve">4. Project Timeline</w:t>
      </w:r>
    </w:p>
    <w:p>
      <w:pPr>
        <w:pStyle w:val="FirstParagraph"/>
      </w:pPr>
      <w:r>
        <w:t xml:space="preserve">The total estimated duration for this</w:t>
      </w:r>
      <w:r>
        <w:t xml:space="preserve"> </w:t>
      </w:r>
      <w:r>
        <w:t xml:space="preserve">Web Designer</w:t>
      </w:r>
      <w:r>
        <w:t xml:space="preserve"> </w:t>
      </w:r>
      <w:r>
        <w:t xml:space="preserve">engagement is</w:t>
      </w:r>
      <w:r>
        <w:t xml:space="preserve"> </w:t>
      </w:r>
      <w:r>
        <w:rPr>
          <w:bCs/>
          <w:b/>
        </w:rPr>
        <w:t xml:space="preserve">twelve (12) weeks</w:t>
      </w:r>
      <w:r>
        <w:t xml:space="preserve"> </w:t>
      </w:r>
      <w:r>
        <w:t xml:space="preserve">from the date of contract signing and receipt of the initial deposit. The timeline is structured to allow for two rounds of client feedback and revision at the design stage and one round at the development stage. Any additional revision cycles beyond those included will be billed at the standard</w:t>
      </w:r>
      <w:r>
        <w:t xml:space="preserve"> </w:t>
      </w:r>
      <w:r>
        <w:t xml:space="preserve">Web Designer</w:t>
      </w:r>
      <w:r>
        <w:t xml:space="preserve"> </w:t>
      </w:r>
      <w:r>
        <w:t xml:space="preserve">hourly rate of ₦25,000 per hour.</w:t>
      </w:r>
    </w:p>
    <w:bookmarkEnd w:id="26"/>
    <w:bookmarkStart w:id="27" w:name="payment-terms-and-schedule"/>
    <w:p>
      <w:pPr>
        <w:pStyle w:val="Heading2"/>
      </w:pPr>
      <w:r>
        <w:t xml:space="preserve">5. Payment Terms and Schedule</w:t>
      </w:r>
    </w:p>
    <w:p>
      <w:pPr>
        <w:numPr>
          <w:ilvl w:val="0"/>
          <w:numId w:val="1002"/>
        </w:numPr>
        <w:pStyle w:val="Compact"/>
      </w:pPr>
      <w:r>
        <w:rPr>
          <w:bCs/>
          <w:b/>
        </w:rPr>
        <w:t xml:space="preserve">50% Advance Payment (₦1,623,250):</w:t>
      </w:r>
      <w:r>
        <w:t xml:space="preserve"> </w:t>
      </w:r>
      <w:r>
        <w:t xml:space="preserve">Due upon acceptance of this</w:t>
      </w:r>
      <w:r>
        <w:t xml:space="preserve"> </w:t>
      </w:r>
      <w:r>
        <w:t xml:space="preserve">Quotation Estimate</w:t>
      </w:r>
      <w:r>
        <w:t xml:space="preserve"> </w:t>
      </w:r>
      <w:r>
        <w:t xml:space="preserve">and execution of the service agreement. This payment initiates the project and covers the discovery and design phases.</w:t>
      </w:r>
    </w:p>
    <w:p>
      <w:pPr>
        <w:numPr>
          <w:ilvl w:val="0"/>
          <w:numId w:val="1002"/>
        </w:numPr>
        <w:pStyle w:val="Compact"/>
      </w:pPr>
      <w:r>
        <w:rPr>
          <w:bCs/>
          <w:b/>
        </w:rPr>
        <w:t xml:space="preserve">30% Milestone Payment (₦973,950):</w:t>
      </w:r>
      <w:r>
        <w:t xml:space="preserve"> </w:t>
      </w:r>
      <w:r>
        <w:t xml:space="preserve">Due upon client approval of the final UI designs and commencement of development.</w:t>
      </w:r>
    </w:p>
    <w:p>
      <w:pPr>
        <w:numPr>
          <w:ilvl w:val="0"/>
          <w:numId w:val="1002"/>
        </w:numPr>
        <w:pStyle w:val="Compact"/>
      </w:pPr>
      <w:r>
        <w:rPr>
          <w:bCs/>
          <w:b/>
        </w:rPr>
        <w:t xml:space="preserve">20% Final Payment (₦649,300):</w:t>
      </w:r>
      <w:r>
        <w:t xml:space="preserve"> </w:t>
      </w:r>
      <w:r>
        <w:t xml:space="preserve">Due upon successful deployment, completion of the training session, and handover of all source files and credentials.</w:t>
      </w:r>
    </w:p>
    <w:p>
      <w:pPr>
        <w:pStyle w:val="FirstParagraph"/>
      </w:pPr>
      <w:r>
        <w:t xml:space="preserve">Payments may be made via bank transfer to our account at Zenith Bank PLC, Lagos, Nigeria (Account Name: NexaWeb Digital Solutions Ltd., Account Number: 1012-4567-8901, Branch: Victoria Island). Invoices will be issued for each payment milestone. A 2% late payment penalty will apply to any outstanding balance exceeding fourteen (14) days from the due date.</w:t>
      </w:r>
    </w:p>
    <w:bookmarkEnd w:id="27"/>
    <w:bookmarkStart w:id="28"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market conditions in</w:t>
      </w:r>
      <w:r>
        <w:t xml:space="preserve"> </w:t>
      </w:r>
      <w:r>
        <w:t xml:space="preserve">Nigeria Lagos</w:t>
      </w:r>
      <w:r>
        <w:t xml:space="preserve">.</w:t>
      </w:r>
    </w:p>
    <w:p>
      <w:pPr>
        <w:numPr>
          <w:ilvl w:val="0"/>
          <w:numId w:val="1003"/>
        </w:numPr>
        <w:pStyle w:val="Compact"/>
      </w:pPr>
      <w:r>
        <w:t xml:space="preserve">All intellectual property rights to the final website design, code, and assets shall transfer to the client upon full and final payment.</w:t>
      </w:r>
    </w:p>
    <w:p>
      <w:pPr>
        <w:numPr>
          <w:ilvl w:val="0"/>
          <w:numId w:val="1003"/>
        </w:numPr>
        <w:pStyle w:val="Compact"/>
      </w:pPr>
      <w:r>
        <w:t xml:space="preserve">The</w:t>
      </w:r>
      <w:r>
        <w:t xml:space="preserve"> </w:t>
      </w:r>
      <w:r>
        <w:t xml:space="preserve">Web Designer</w:t>
      </w:r>
      <w:r>
        <w:t xml:space="preserve"> </w:t>
      </w:r>
      <w:r>
        <w:t xml:space="preserve">(NexaWeb Digital Solutions Ltd.) reserves the right to use anonymized project elements in its portfolio and marketing materials unless a non-disclosure agreement is executed.</w:t>
      </w:r>
    </w:p>
    <w:p>
      <w:pPr>
        <w:numPr>
          <w:ilvl w:val="0"/>
          <w:numId w:val="1003"/>
        </w:numPr>
        <w:pStyle w:val="Compact"/>
      </w:pPr>
      <w:r>
        <w:t xml:space="preserve">Client is responsible for providing all brand assets, copy content, images, and third-party API credentials in a timely manner. Delays in client deliverables will extend the project timeline proportionally.</w:t>
      </w:r>
    </w:p>
    <w:p>
      <w:pPr>
        <w:numPr>
          <w:ilvl w:val="0"/>
          <w:numId w:val="1003"/>
        </w:numPr>
        <w:pStyle w:val="Compact"/>
      </w:pPr>
      <w:r>
        <w:t xml:space="preserve">This</w:t>
      </w:r>
      <w:r>
        <w:t xml:space="preserve"> </w:t>
      </w:r>
      <w:r>
        <w:t xml:space="preserve">Quotation Estimate</w:t>
      </w:r>
      <w:r>
        <w:t xml:space="preserve"> </w:t>
      </w:r>
      <w:r>
        <w:t xml:space="preserve">does not include ongoing monthly maintenance, content updates, or additional feature development beyond the scope defined herein. A separate maintenance agreement may be negotiated post-launch.</w:t>
      </w:r>
    </w:p>
    <w:p>
      <w:pPr>
        <w:numPr>
          <w:ilvl w:val="0"/>
          <w:numId w:val="1003"/>
        </w:numPr>
        <w:pStyle w:val="Compact"/>
      </w:pPr>
      <w:r>
        <w:t xml:space="preserve">Both parties agree to resolve any disputes through amicable negotiation. In the event of unresolved disputes, matters shall be subject to the jurisdiction of the courts of law in Lagos State,</w:t>
      </w:r>
      <w:r>
        <w:t xml:space="preserve"> </w:t>
      </w:r>
      <w:r>
        <w:t xml:space="preserve">Nigeria</w:t>
      </w:r>
      <w:r>
        <w:t xml:space="preserve">.</w:t>
      </w:r>
    </w:p>
    <w:p>
      <w:pPr>
        <w:numPr>
          <w:ilvl w:val="0"/>
          <w:numId w:val="1003"/>
        </w:numPr>
        <w:pStyle w:val="Compact"/>
      </w:pPr>
      <w:r>
        <w:t xml:space="preserve">This</w:t>
      </w:r>
      <w:r>
        <w:t xml:space="preserve"> </w:t>
      </w:r>
      <w:r>
        <w:t xml:space="preserve">Quotation Estimate</w:t>
      </w:r>
      <w:r>
        <w:t xml:space="preserve"> </w:t>
      </w:r>
      <w:r>
        <w:t xml:space="preserve">constitutes a firm offer and, upon written acceptance by the client, forms a binding service agreement between the parties.</w:t>
      </w:r>
    </w:p>
    <w:bookmarkEnd w:id="28"/>
    <w:bookmarkStart w:id="29"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for the</w:t>
      </w:r>
      <w:r>
        <w:t xml:space="preserve"> </w:t>
      </w:r>
      <w:r>
        <w:t xml:space="preserve">Web Designer</w:t>
      </w:r>
      <w:r>
        <w:t xml:space="preserve"> </w:t>
      </w:r>
      <w:r>
        <w:t xml:space="preserve">services to be delivered by NexaWeb Digital Solutions Ltd. in</w:t>
      </w:r>
      <w:r>
        <w:t xml:space="preserve"> </w:t>
      </w:r>
      <w:r>
        <w:t xml:space="preserve">Nigeria Lagos</w:t>
      </w:r>
      <w:r>
        <w:t xml:space="preserve">.</w:t>
      </w:r>
    </w:p>
    <w:bookmarkEnd w:id="29"/>
    <w:p>
      <w:pPr>
        <w:pStyle w:val="BodyText"/>
      </w:pPr>
      <w:r>
        <w:rPr>
          <w:bCs/>
          <w:b/>
        </w:rPr>
        <w:t xml:space="preserve">For: NexaWeb Digital Solutions Ltd.</w:t>
      </w:r>
    </w:p>
    <w:p>
      <w:pPr>
        <w:pStyle w:val="BodyText"/>
      </w:pPr>
      <w:r>
        <w:t xml:space="preserve">Signature: ___________________________</w:t>
      </w:r>
    </w:p>
    <w:p>
      <w:pPr>
        <w:pStyle w:val="BodyText"/>
      </w:pPr>
      <w:r>
        <w:t xml:space="preserve">Name: Tunde Adebayo</w:t>
      </w:r>
    </w:p>
    <w:p>
      <w:pPr>
        <w:pStyle w:val="BodyText"/>
      </w:pPr>
      <w:r>
        <w:t xml:space="preserve">Title: Lead Web Designer / Managing Director</w:t>
      </w:r>
    </w:p>
    <w:p>
      <w:pPr>
        <w:pStyle w:val="BodyText"/>
      </w:pPr>
      <w:r>
        <w:t xml:space="preserve">Date: ___________________________</w:t>
      </w:r>
    </w:p>
    <w:p>
      <w:pPr>
        <w:pStyle w:val="BodyText"/>
      </w:pPr>
      <w:r>
        <w:rPr>
          <w:bCs/>
          <w:b/>
        </w:rPr>
        <w:t xml:space="preserve">For: [Client Company Name]</w:t>
      </w:r>
    </w:p>
    <w:p>
      <w:pPr>
        <w:pStyle w:val="BodyText"/>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NexaWeb Digital Solutions Ltd. | 14B Adeola Odeku Street, Victoria Island, Lagos, Nigeria</w:t>
      </w:r>
    </w:p>
    <w:p>
      <w:pPr>
        <w:pStyle w:val="BodyText"/>
      </w:pPr>
      <w:r>
        <w:t xml:space="preserve">Quotation Estimate No. QTE-LAG-2025-0472 | This document is confidential and intended solely for the named recipient.</w:t>
      </w:r>
    </w:p>
    <w:p>
      <w:pPr>
        <w:pStyle w:val="BodyText"/>
      </w:pPr>
      <w:r>
        <w:t xml:space="preserve">© 2025 NexaWeb Digital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Nigeria Lagos</dc:title>
  <dc:creator/>
  <dc:language>en</dc:language>
  <cp:keywords/>
  <dcterms:created xsi:type="dcterms:W3CDTF">2026-10-10T02:58:07Z</dcterms:created>
  <dcterms:modified xsi:type="dcterms:W3CDTF">2026-10-10T02:58:07Z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