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creativepixel-web-solutions-pty-ltd"/>
    <w:p>
      <w:pPr>
        <w:pStyle w:val="Heading1"/>
      </w:pPr>
      <w:r>
        <w:t xml:space="preserve">CreativePixel Web Solutions (Pty) Ltd</w:t>
      </w:r>
    </w:p>
    <w:p>
      <w:pPr>
        <w:pStyle w:val="FirstParagraph"/>
      </w:pPr>
      <w:r>
        <w:t xml:space="preserve">142 Rivonia Road, Sandton, Johannesburg, 2196, South Africa</w:t>
      </w:r>
    </w:p>
    <w:p>
      <w:pPr>
        <w:pStyle w:val="BodyText"/>
      </w:pPr>
      <w:r>
        <w:t xml:space="preserve">Phone: +27 (0)11 456 7890 | Email: quotes@creativepixel.co.za</w:t>
      </w:r>
    </w:p>
    <w:p>
      <w:pPr>
        <w:pStyle w:val="BodyText"/>
      </w:pPr>
      <w:r>
        <w:t xml:space="preserve">VAT No: 4920123456 | Reg No: 2019/123456/07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QTE-2025-JHB-0487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Thabo Mokoena, Lead Web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 Johannesburg, South Africa</w:t>
      </w:r>
    </w:p>
    <w:p>
      <w:pPr>
        <w:pStyle w:val="BodyText"/>
      </w:pPr>
      <w:r>
        <w:rPr>
          <w:bCs/>
          <w:b/>
        </w:rPr>
        <w:t xml:space="preserve">Email:</w:t>
      </w:r>
      <w:r>
        <w:t xml:space="preserve"> </w:t>
      </w:r>
      <w:r>
        <w:t xml:space="preserve">[client@email.co.za]</w:t>
      </w:r>
    </w:p>
    <w:bookmarkEnd w:id="22"/>
    <w:p>
      <w:pPr>
        <w:pStyle w:val="BodyText"/>
      </w:pPr>
      <w:r>
        <w:t xml:space="preserve">Dear Valued Client,</w:t>
      </w:r>
    </w:p>
    <w:p>
      <w:pPr>
        <w:pStyle w:val="BodyText"/>
      </w:pPr>
      <w:r>
        <w:t xml:space="preserve">Thank you for considering CreativePixel Web Solutions for your digital presence needs. This</w:t>
      </w:r>
      <w:r>
        <w:t xml:space="preserve"> </w:t>
      </w:r>
      <w:r>
        <w:t xml:space="preserve">Quotation Estimate</w:t>
      </w:r>
      <w:r>
        <w:t xml:space="preserve"> </w:t>
      </w:r>
      <w:r>
        <w:t xml:space="preserve">has been carefully prepared to outline the full scope of services our experienced</w:t>
      </w:r>
      <w:r>
        <w:t xml:space="preserve"> </w:t>
      </w:r>
      <w:r>
        <w:t xml:space="preserve">Web Designer</w:t>
      </w:r>
      <w:r>
        <w:t xml:space="preserve"> </w:t>
      </w:r>
      <w:r>
        <w:t xml:space="preserve">team will deliver to your organisation. As a locally established digital agency operating from the heart of</w:t>
      </w:r>
      <w:r>
        <w:t xml:space="preserve"> </w:t>
      </w:r>
      <w:r>
        <w:t xml:space="preserve">South Africa Johannesburg</w:t>
      </w:r>
      <w:r>
        <w:t xml:space="preserve">, we bring a deep understanding of the local business landscape, consumer behaviour, and the competitive digital environment that defines our metropolitan area. This document serves as a comprehensive and transparent breakdown of all costs, deliverables, and timelines associated with your project.</w:t>
      </w:r>
    </w:p>
    <w:bookmarkStart w:id="23" w:name="scope-of-work-web-designer-services"/>
    <w:p>
      <w:pPr>
        <w:pStyle w:val="Heading2"/>
      </w:pPr>
      <w:r>
        <w:t xml:space="preserve">Scope of Work – Web Designer Services</w:t>
      </w:r>
    </w:p>
    <w:p>
      <w:pPr>
        <w:pStyle w:val="FirstParagraph"/>
      </w:pPr>
      <w:r>
        <w:t xml:space="preserve">Our Lead</w:t>
      </w:r>
      <w:r>
        <w:t xml:space="preserve"> </w:t>
      </w:r>
      <w:r>
        <w:t xml:space="preserve">Web Designer</w:t>
      </w:r>
      <w:r>
        <w:t xml:space="preserve"> </w:t>
      </w:r>
      <w:r>
        <w:t xml:space="preserve">and supporting team will undertake the following deliverables for your project. All design work will be conducted in accordance with South African accessibility standards and will be optimised for the diverse range of devices and connection speeds prevalent across</w:t>
      </w:r>
      <w:r>
        <w:t xml:space="preserve"> </w:t>
      </w:r>
      <w:r>
        <w:t xml:space="preserve">South Africa Johannesburg</w:t>
      </w:r>
      <w:r>
        <w:t xml:space="preserve"> </w:t>
      </w:r>
      <w:r>
        <w:t xml:space="preserve">and its surrounding regions.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Discovery &amp; Strategy Session</w:t>
            </w:r>
          </w:p>
        </w:tc>
        <w:tc>
          <w:tcPr/>
          <w:p>
            <w:pPr>
              <w:pStyle w:val="Compact"/>
              <w:jc w:val="left"/>
            </w:pPr>
            <w:r>
              <w:t xml:space="preserve">Initial consultation with client stakeholders in Johannesburg to define objectives, target audience, brand identity, and functional requirements for the website.</w:t>
            </w:r>
          </w:p>
        </w:tc>
        <w:tc>
          <w:tcPr/>
          <w:p>
            <w:pPr>
              <w:pStyle w:val="Compact"/>
              <w:jc w:val="left"/>
            </w:pPr>
            <w:r>
              <w:t xml:space="preserve">1 Week</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Wireframing &amp; UX Architecture</w:t>
            </w:r>
          </w:p>
        </w:tc>
        <w:tc>
          <w:tcPr/>
          <w:p>
            <w:pPr>
              <w:pStyle w:val="Compact"/>
              <w:jc w:val="left"/>
            </w:pPr>
            <w:r>
              <w:t xml:space="preserve">Creation of low-fidelity wireframes, user flow diagrams, and information architecture. Our Web Designer will present two (2) concept iterations for client approval.</w:t>
            </w:r>
          </w:p>
        </w:tc>
        <w:tc>
          <w:tcPr/>
          <w:p>
            <w:pPr>
              <w:pStyle w:val="Compact"/>
              <w:jc w:val="left"/>
            </w:pPr>
            <w:r>
              <w:t xml:space="preserve">2 Weeks</w:t>
            </w:r>
          </w:p>
        </w:tc>
        <w:tc>
          <w:tcPr/>
          <w:p>
            <w:pPr>
              <w:pStyle w:val="Compact"/>
              <w:jc w:val="left"/>
            </w:pPr>
            <w:r>
              <w:t xml:space="preserve">R 14,000.00</w:t>
            </w:r>
          </w:p>
        </w:tc>
      </w:tr>
      <w:tr>
        <w:tc>
          <w:tcPr/>
          <w:p>
            <w:pPr>
              <w:pStyle w:val="Compact"/>
              <w:jc w:val="left"/>
            </w:pPr>
            <w:r>
              <w:t xml:space="preserve">03</w:t>
            </w:r>
          </w:p>
        </w:tc>
        <w:tc>
          <w:tcPr/>
          <w:p>
            <w:pPr>
              <w:pStyle w:val="Compact"/>
              <w:jc w:val="left"/>
            </w:pPr>
            <w:r>
              <w:t xml:space="preserve">UI Design &amp; Visual Development</w:t>
            </w:r>
          </w:p>
        </w:tc>
        <w:tc>
          <w:tcPr/>
          <w:p>
            <w:pPr>
              <w:pStyle w:val="Compact"/>
              <w:jc w:val="left"/>
            </w:pPr>
            <w:r>
              <w:t xml:space="preserve">High-fidelity mockups, colour palette selection, typography system, and responsive design for desktop, tablet, and mobile breakpoints. Includes up to three (3) revision cycles.</w:t>
            </w:r>
          </w:p>
        </w:tc>
        <w:tc>
          <w:tcPr/>
          <w:p>
            <w:pPr>
              <w:pStyle w:val="Compact"/>
              <w:jc w:val="left"/>
            </w:pPr>
            <w:r>
              <w:t xml:space="preserve">3 Weeks</w:t>
            </w:r>
          </w:p>
        </w:tc>
        <w:tc>
          <w:tcPr/>
          <w:p>
            <w:pPr>
              <w:pStyle w:val="Compact"/>
              <w:jc w:val="left"/>
            </w:pPr>
            <w:r>
              <w:t xml:space="preserve">R 28,000.00</w:t>
            </w:r>
          </w:p>
        </w:tc>
      </w:tr>
      <w:tr>
        <w:tc>
          <w:tcPr/>
          <w:p>
            <w:pPr>
              <w:pStyle w:val="Compact"/>
              <w:jc w:val="left"/>
            </w:pPr>
            <w:r>
              <w:t xml:space="preserve">04</w:t>
            </w:r>
          </w:p>
        </w:tc>
        <w:tc>
          <w:tcPr/>
          <w:p>
            <w:pPr>
              <w:pStyle w:val="Compact"/>
              <w:jc w:val="left"/>
            </w:pPr>
            <w:r>
              <w:t xml:space="preserve">Front-End Development</w:t>
            </w:r>
          </w:p>
        </w:tc>
        <w:tc>
          <w:tcPr/>
          <w:p>
            <w:pPr>
              <w:pStyle w:val="Compact"/>
              <w:jc w:val="left"/>
            </w:pPr>
            <w:r>
              <w:t xml:space="preserve">Conversion of approved designs into clean, semantic HTML5, CSS3, and JavaScript. Fully responsive and cross-browser compatible. Optimised for load speeds on South African networks.</w:t>
            </w:r>
          </w:p>
        </w:tc>
        <w:tc>
          <w:tcPr/>
          <w:p>
            <w:pPr>
              <w:pStyle w:val="Compact"/>
              <w:jc w:val="left"/>
            </w:pPr>
            <w:r>
              <w:t xml:space="preserve">4 Weeks</w:t>
            </w:r>
          </w:p>
        </w:tc>
        <w:tc>
          <w:tcPr/>
          <w:p>
            <w:pPr>
              <w:pStyle w:val="Compact"/>
              <w:jc w:val="left"/>
            </w:pPr>
            <w:r>
              <w:t xml:space="preserve">R 35,000.00</w:t>
            </w:r>
          </w:p>
        </w:tc>
      </w:tr>
      <w:tr>
        <w:tc>
          <w:tcPr/>
          <w:p>
            <w:pPr>
              <w:pStyle w:val="Compact"/>
              <w:jc w:val="left"/>
            </w:pPr>
            <w:r>
              <w:t xml:space="preserve">05</w:t>
            </w:r>
          </w:p>
        </w:tc>
        <w:tc>
          <w:tcPr/>
          <w:p>
            <w:pPr>
              <w:pStyle w:val="Compact"/>
              <w:jc w:val="left"/>
            </w:pPr>
            <w:r>
              <w:t xml:space="preserve">Back-End &amp; CMS Integration</w:t>
            </w:r>
          </w:p>
        </w:tc>
        <w:tc>
          <w:tcPr/>
          <w:p>
            <w:pPr>
              <w:pStyle w:val="Compact"/>
              <w:jc w:val="left"/>
            </w:pPr>
            <w:r>
              <w:t xml:space="preserve">Setup of content management system (WordPress / custom), database configuration, user role management, and admin panel customisation.</w:t>
            </w:r>
          </w:p>
        </w:tc>
        <w:tc>
          <w:tcPr/>
          <w:p>
            <w:pPr>
              <w:pStyle w:val="Compact"/>
              <w:jc w:val="left"/>
            </w:pPr>
            <w:r>
              <w:t xml:space="preserve">3 Weeks</w:t>
            </w:r>
          </w:p>
        </w:tc>
        <w:tc>
          <w:tcPr/>
          <w:p>
            <w:pPr>
              <w:pStyle w:val="Compact"/>
              <w:jc w:val="left"/>
            </w:pPr>
            <w:r>
              <w:t xml:space="preserve">R 22,000.00</w:t>
            </w:r>
          </w:p>
        </w:tc>
      </w:tr>
      <w:tr>
        <w:tc>
          <w:tcPr/>
          <w:p>
            <w:pPr>
              <w:pStyle w:val="Compact"/>
              <w:jc w:val="left"/>
            </w:pPr>
            <w:r>
              <w:t xml:space="preserve">06</w:t>
            </w:r>
          </w:p>
        </w:tc>
        <w:tc>
          <w:tcPr/>
          <w:p>
            <w:pPr>
              <w:pStyle w:val="Compact"/>
              <w:jc w:val="left"/>
            </w:pPr>
            <w:r>
              <w:t xml:space="preserve">SEO Foundation &amp; Performance</w:t>
            </w:r>
          </w:p>
        </w:tc>
        <w:tc>
          <w:tcPr/>
          <w:p>
            <w:pPr>
              <w:pStyle w:val="Compact"/>
              <w:jc w:val="left"/>
            </w:pPr>
            <w:r>
              <w:t xml:space="preserve">On-page SEO implementation, meta-optimisation, structured data markup, image optimisation, and Core Web Vitals compliance. Local SEO targeting Johannesburg and Gauteng keywords.</w:t>
            </w:r>
          </w:p>
        </w:tc>
        <w:tc>
          <w:tcPr/>
          <w:p>
            <w:pPr>
              <w:pStyle w:val="Compact"/>
              <w:jc w:val="left"/>
            </w:pPr>
            <w:r>
              <w:t xml:space="preserve">2 Weeks</w:t>
            </w:r>
          </w:p>
        </w:tc>
        <w:tc>
          <w:tcPr/>
          <w:p>
            <w:pPr>
              <w:pStyle w:val="Compact"/>
              <w:jc w:val="left"/>
            </w:pPr>
            <w:r>
              <w:t xml:space="preserve">R 12,500.00</w:t>
            </w:r>
          </w:p>
        </w:tc>
      </w:tr>
      <w:tr>
        <w:tc>
          <w:tcPr/>
          <w:p>
            <w:pPr>
              <w:pStyle w:val="Compact"/>
              <w:jc w:val="left"/>
            </w:pPr>
            <w:r>
              <w:t xml:space="preserve">07</w:t>
            </w:r>
          </w:p>
        </w:tc>
        <w:tc>
          <w:tcPr/>
          <w:p>
            <w:pPr>
              <w:pStyle w:val="Compact"/>
              <w:jc w:val="left"/>
            </w:pPr>
            <w:r>
              <w:t xml:space="preserve">Quality Assurance &amp; Testing</w:t>
            </w:r>
          </w:p>
        </w:tc>
        <w:tc>
          <w:tcPr/>
          <w:p>
            <w:pPr>
              <w:pStyle w:val="Compact"/>
              <w:jc w:val="left"/>
            </w:pPr>
            <w:r>
              <w:t xml:space="preserve">Comprehensive cross-device testing, accessibility audit (WCAG 2.1 AA), security scan, and performance benchmarking across multiple South African hosting environments.</w:t>
            </w:r>
          </w:p>
        </w:tc>
        <w:tc>
          <w:tcPr/>
          <w:p>
            <w:pPr>
              <w:pStyle w:val="Compact"/>
              <w:jc w:val="left"/>
            </w:pPr>
            <w:r>
              <w:t xml:space="preserve">1 Week</w:t>
            </w:r>
          </w:p>
        </w:tc>
        <w:tc>
          <w:tcPr/>
          <w:p>
            <w:pPr>
              <w:pStyle w:val="Compact"/>
              <w:jc w:val="left"/>
            </w:pPr>
            <w:r>
              <w:t xml:space="preserve">R 7,500.00</w:t>
            </w:r>
          </w:p>
        </w:tc>
      </w:tr>
      <w:tr>
        <w:tc>
          <w:tcPr/>
          <w:p>
            <w:pPr>
              <w:pStyle w:val="Compact"/>
              <w:jc w:val="left"/>
            </w:pPr>
            <w:r>
              <w:t xml:space="preserve">08</w:t>
            </w:r>
          </w:p>
        </w:tc>
        <w:tc>
          <w:tcPr/>
          <w:p>
            <w:pPr>
              <w:pStyle w:val="Compact"/>
              <w:jc w:val="left"/>
            </w:pPr>
            <w:r>
              <w:t xml:space="preserve">Deployment &amp; Training</w:t>
            </w:r>
          </w:p>
        </w:tc>
        <w:tc>
          <w:tcPr/>
          <w:p>
            <w:pPr>
              <w:pStyle w:val="Compact"/>
              <w:jc w:val="left"/>
            </w:pPr>
            <w:r>
              <w:t xml:space="preserve">Production deployment, DNS configuration, SSL certificate installation, and a two-hour on-site or virtual training session for your in-house team in Johannesburg.</w:t>
            </w:r>
          </w:p>
        </w:tc>
        <w:tc>
          <w:tcPr/>
          <w:p>
            <w:pPr>
              <w:pStyle w:val="Compact"/>
              <w:jc w:val="left"/>
            </w:pPr>
            <w:r>
              <w:t xml:space="preserve">1 Week</w:t>
            </w:r>
          </w:p>
        </w:tc>
        <w:tc>
          <w:tcPr/>
          <w:p>
            <w:pPr>
              <w:pStyle w:val="Compact"/>
              <w:jc w:val="left"/>
            </w:pPr>
            <w:r>
              <w:t xml:space="preserve">R 6,000.00</w:t>
            </w:r>
          </w:p>
        </w:tc>
      </w:tr>
      <w:tr>
        <w:tc>
          <w:tcPr/>
          <w:p>
            <w:pPr>
              <w:pStyle w:val="Compact"/>
              <w:jc w:val="left"/>
            </w:pPr>
            <w:r>
              <w:t xml:space="preserve">09</w:t>
            </w:r>
          </w:p>
        </w:tc>
        <w:tc>
          <w:tcPr/>
          <w:p>
            <w:pPr>
              <w:pStyle w:val="Compact"/>
              <w:jc w:val="left"/>
            </w:pPr>
            <w:r>
              <w:t xml:space="preserve">Post-Launch Support (3 Months)</w:t>
            </w:r>
          </w:p>
        </w:tc>
        <w:tc>
          <w:tcPr/>
          <w:p>
            <w:pPr>
              <w:pStyle w:val="Compact"/>
              <w:jc w:val="left"/>
            </w:pPr>
            <w:r>
              <w:t xml:space="preserve">Three months of complimentary bug fixes, minor content updates, and priority email support from our Web Designer team.</w:t>
            </w:r>
          </w:p>
        </w:tc>
        <w:tc>
          <w:tcPr/>
          <w:p>
            <w:pPr>
              <w:pStyle w:val="Compact"/>
              <w:jc w:val="left"/>
            </w:pPr>
            <w:r>
              <w:t xml:space="preserve">3 Months</w:t>
            </w:r>
          </w:p>
        </w:tc>
        <w:tc>
          <w:tcPr/>
          <w:p>
            <w:pPr>
              <w:pStyle w:val="Compact"/>
              <w:jc w:val="left"/>
            </w:pPr>
            <w:r>
              <w:t xml:space="preserve">R 9,000.00</w:t>
            </w:r>
          </w:p>
        </w:tc>
      </w:tr>
      <w:tr>
        <w:tc>
          <w:tcPr>
            <w:gridSpan w:val="4"/>
          </w:tcPr>
          <w:p>
            <w:pPr>
              <w:pStyle w:val="Compact"/>
              <w:jc w:val="left"/>
            </w:pPr>
            <w:r>
              <w:t xml:space="preserve">TOTAL ESTIMATED COST (Excluding VAT)</w:t>
            </w:r>
          </w:p>
        </w:tc>
        <w:tc>
          <w:tcPr/>
          <w:p>
            <w:pPr>
              <w:pStyle w:val="Compact"/>
              <w:jc w:val="left"/>
            </w:pPr>
            <w:r>
              <w:t xml:space="preserve">R 142,500.00</w:t>
            </w:r>
          </w:p>
        </w:tc>
      </w:tr>
      <w:tr>
        <w:tc>
          <w:tcPr>
            <w:gridSpan w:val="4"/>
          </w:tcPr>
          <w:p>
            <w:pPr>
              <w:pStyle w:val="Compact"/>
              <w:jc w:val="left"/>
            </w:pPr>
            <w:r>
              <w:t xml:space="preserve">VAT @ 15%</w:t>
            </w:r>
          </w:p>
        </w:tc>
        <w:tc>
          <w:tcPr/>
          <w:p>
            <w:pPr>
              <w:pStyle w:val="Compact"/>
              <w:jc w:val="left"/>
            </w:pPr>
            <w:r>
              <w:t xml:space="preserve">R 21,375.00</w:t>
            </w:r>
          </w:p>
        </w:tc>
      </w:tr>
      <w:tr>
        <w:tc>
          <w:tcPr>
            <w:gridSpan w:val="4"/>
          </w:tcPr>
          <w:p>
            <w:pPr>
              <w:pStyle w:val="Compact"/>
              <w:jc w:val="left"/>
            </w:pPr>
            <w:r>
              <w:t xml:space="preserve">GRAND TOTAL (Incl. VAT)</w:t>
            </w:r>
          </w:p>
        </w:tc>
        <w:tc>
          <w:tcPr/>
          <w:p>
            <w:pPr>
              <w:pStyle w:val="Compact"/>
              <w:jc w:val="left"/>
            </w:pPr>
            <w:r>
              <w:t xml:space="preserve">R 163,875.00</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with the following payment milestones to ensure a smooth and transparent financial process:</w:t>
      </w:r>
    </w:p>
    <w:p>
      <w:pPr>
        <w:numPr>
          <w:ilvl w:val="0"/>
          <w:numId w:val="1001"/>
        </w:numPr>
        <w:pStyle w:val="Compact"/>
      </w:pPr>
      <w:r>
        <w:rPr>
          <w:bCs/>
          <w:b/>
        </w:rPr>
        <w:t xml:space="preserve">30% Deposit (R 49,162.50):</w:t>
      </w:r>
      <w:r>
        <w:t xml:space="preserve"> </w:t>
      </w:r>
      <w:r>
        <w:t xml:space="preserve">Due upon acceptance of this quotation to commence the Discovery phase.</w:t>
      </w:r>
    </w:p>
    <w:p>
      <w:pPr>
        <w:numPr>
          <w:ilvl w:val="0"/>
          <w:numId w:val="1001"/>
        </w:numPr>
        <w:pStyle w:val="Compact"/>
      </w:pPr>
      <w:r>
        <w:rPr>
          <w:bCs/>
          <w:b/>
        </w:rPr>
        <w:t xml:space="preserve">40% Progress Payment (R 65,550.00):</w:t>
      </w:r>
      <w:r>
        <w:t xml:space="preserve"> </w:t>
      </w:r>
      <w:r>
        <w:t xml:space="preserve">Due upon approval of the UI Design deliverables (Item 03).</w:t>
      </w:r>
    </w:p>
    <w:p>
      <w:pPr>
        <w:numPr>
          <w:ilvl w:val="0"/>
          <w:numId w:val="1001"/>
        </w:numPr>
        <w:pStyle w:val="Compact"/>
      </w:pPr>
      <w:r>
        <w:rPr>
          <w:bCs/>
          <w:b/>
        </w:rPr>
        <w:t xml:space="preserve">30% Final Payment (R 49,162.50):</w:t>
      </w:r>
      <w:r>
        <w:t xml:space="preserve"> </w:t>
      </w:r>
      <w:r>
        <w:t xml:space="preserve">Due upon successful deployment and sign-off (Item 08).</w:t>
      </w:r>
    </w:p>
    <w:p>
      <w:pPr>
        <w:pStyle w:val="FirstParagraph"/>
      </w:pPr>
      <w:r>
        <w:t xml:space="preserve">All payments are to be made via electronic funds transfer (EFT) to our FNB business account. Invoices will be issued in accordance with South African tax regulations. A 1.5% monthly interest will be applied to overdue balances as per the National Credit Act.</w:t>
      </w:r>
    </w:p>
    <w:bookmarkEnd w:id="24"/>
    <w:bookmarkStart w:id="25" w:name="terms-conditions"/>
    <w:p>
      <w:pPr>
        <w:pStyle w:val="Heading2"/>
      </w:pPr>
      <w:r>
        <w:t xml:space="preserve">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resource availability and market conditions in the</w:t>
      </w:r>
      <w:r>
        <w:t xml:space="preserve"> </w:t>
      </w:r>
      <w:r>
        <w:t xml:space="preserve">South Africa Johannesburg</w:t>
      </w:r>
      <w:r>
        <w:t xml:space="preserve"> </w:t>
      </w:r>
      <w:r>
        <w:t xml:space="preserve">digital services sector.</w:t>
      </w:r>
    </w:p>
    <w:p>
      <w:pPr>
        <w:numPr>
          <w:ilvl w:val="0"/>
          <w:numId w:val="1002"/>
        </w:numPr>
        <w:pStyle w:val="Compact"/>
      </w:pPr>
      <w:r>
        <w:t xml:space="preserve">All intellectual property rights to the final delivered website design, code, and assets shall transfer to the client upon receipt of the final payment in full.</w:t>
      </w:r>
    </w:p>
    <w:p>
      <w:pPr>
        <w:numPr>
          <w:ilvl w:val="0"/>
          <w:numId w:val="1002"/>
        </w:numPr>
        <w:pStyle w:val="Compact"/>
      </w:pPr>
      <w:r>
        <w:t xml:space="preserve">Our</w:t>
      </w:r>
      <w:r>
        <w:t xml:space="preserve"> </w:t>
      </w:r>
      <w:r>
        <w:t xml:space="preserve">Web Designer</w:t>
      </w:r>
      <w:r>
        <w:t xml:space="preserve"> </w:t>
      </w:r>
      <w:r>
        <w:t xml:space="preserve">team reserves the right to request additional fees for any scope changes or additional features not explicitly listed in this document. Such changes will be documented in a formal Change Order signed by both parties.</w:t>
      </w:r>
    </w:p>
    <w:p>
      <w:pPr>
        <w:numPr>
          <w:ilvl w:val="0"/>
          <w:numId w:val="1002"/>
        </w:numPr>
        <w:pStyle w:val="Compact"/>
      </w:pPr>
      <w:r>
        <w:t xml:space="preserve">The project timeline of approximately twelve (12) weeks is contingent upon timely client feedback. Delays in client approvals beyond five (5) business days per milestone will extend the timeline proportionally.</w:t>
      </w:r>
    </w:p>
    <w:p>
      <w:pPr>
        <w:numPr>
          <w:ilvl w:val="0"/>
          <w:numId w:val="1002"/>
        </w:numPr>
        <w:pStyle w:val="Compact"/>
      </w:pPr>
      <w:r>
        <w:t xml:space="preserve">CreativePixel Web Solutions (Pty) Ltd is registered in</w:t>
      </w:r>
      <w:r>
        <w:t xml:space="preserve"> </w:t>
      </w:r>
      <w:r>
        <w:t xml:space="preserve">South Africa Johannesburg</w:t>
      </w:r>
      <w:r>
        <w:t xml:space="preserve"> </w:t>
      </w:r>
      <w:r>
        <w:t xml:space="preserve">and operates in full compliance with the Protection of Personal Information Act (POPIA) 2013. All client data will be handled in strict accordance with this legislation.</w:t>
      </w:r>
    </w:p>
    <w:p>
      <w:pPr>
        <w:numPr>
          <w:ilvl w:val="0"/>
          <w:numId w:val="1002"/>
        </w:numPr>
        <w:pStyle w:val="Compact"/>
      </w:pPr>
      <w:r>
        <w:t xml:space="preserve">This quotation does not include third-party costs such as domain registration, hosting fees, stock photography licensing, or premium plugin subscriptions, which will be quoted separately if required.</w:t>
      </w:r>
    </w:p>
    <w:p>
      <w:pPr>
        <w:numPr>
          <w:ilvl w:val="0"/>
          <w:numId w:val="1002"/>
        </w:numPr>
        <w:pStyle w:val="Compact"/>
      </w:pPr>
      <w:r>
        <w:t xml:space="preserve">Disputes arising from this agreement shall be governed by the laws of the Republic of South Africa and subject to the jurisdiction of the courts in Johannesburg, Gauteng.</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Web Designer</w:t>
      </w:r>
      <w:r>
        <w:t xml:space="preserve"> </w:t>
      </w:r>
      <w:r>
        <w:t xml:space="preserve">services provided by CreativePixel Web Solutions (Pty) Ltd,</w:t>
      </w:r>
      <w:r>
        <w:t xml:space="preserve"> </w:t>
      </w:r>
      <w:r>
        <w:t xml:space="preserve">South Africa Johannesburg</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CreativePixel Web Solutions (Pty) Ltd:</w:t>
      </w:r>
    </w:p>
    <w:p>
      <w:pPr>
        <w:pStyle w:val="BodyText"/>
      </w:pPr>
      <w:r>
        <w:t xml:space="preserve">Name: Thabo Mokoena</w:t>
      </w:r>
    </w:p>
    <w:p>
      <w:pPr>
        <w:pStyle w:val="BodyText"/>
      </w:pPr>
      <w:r>
        <w:t xml:space="preserve">Title: Lead Web Designer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CreativePixel Web Solutions (Pty) Ltd | 142 Rivonia Road, Sandton, Johannesburg, 2196, South Africa</w:t>
      </w:r>
    </w:p>
    <w:p>
      <w:pPr>
        <w:pStyle w:val="BodyText"/>
      </w:pPr>
      <w:r>
        <w:t xml:space="preserve">This Quotation Estimate is a confidential document intended solely for the named client. Unauthorised reproduction or distribution is prohibited.</w:t>
      </w:r>
    </w:p>
    <w:p>
      <w:pPr>
        <w:pStyle w:val="BodyText"/>
      </w:pPr>
      <w:r>
        <w:t xml:space="preserve">Document Reference: QTE-2025-JHB-0487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South Africa Johannesburg</dc:title>
  <dc:creator/>
  <dc:language>en</dc:language>
  <cp:keywords/>
  <dcterms:created xsi:type="dcterms:W3CDTF">2026-10-10T01:24:24Z</dcterms:created>
  <dcterms:modified xsi:type="dcterms:W3CDTF">2026-10-10T01:24:24Z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