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digitalcraft-studio-s.l."/>
    <w:p>
      <w:pPr>
        <w:pStyle w:val="Heading1"/>
      </w:pPr>
      <w:r>
        <w:t xml:space="preserve">DigitalCraft Studio S.L.</w:t>
      </w:r>
    </w:p>
    <w:p>
      <w:pPr>
        <w:pStyle w:val="FirstParagraph"/>
      </w:pPr>
      <w:r>
        <w:t xml:space="preserve">Av. del Puerto, 145, 46022 Valencia, Spain | CIF: B-98765432 | Tel: +34 963 000 000 | email: info@digitalcraftvalencia.es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QE-2025-VAL-0347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Spain Valencia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Carlos Mendoza, Lead Web Designer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City, Spain]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[+34 XXX XXX XXX]</w:t>
      </w:r>
    </w:p>
    <w:bookmarkEnd w:id="22"/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DigitalCraft Studio S.L., a specialized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agency based in</w:t>
      </w:r>
      <w:r>
        <w:t xml:space="preserve"> </w:t>
      </w:r>
      <w:r>
        <w:t xml:space="preserve">Spain Valencia</w:t>
      </w:r>
      <w:r>
        <w:t xml:space="preserve">, to provide a comprehensive and transparent breakdown of costs associated with the design, development, and deployment of a professional website for the client. This document serves as a formal proposal outlining the full scope of services, deliverables, timelines, and financial terms. All pricing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current market rates applicable to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region and is subject to the validity period stated above.</w:t>
      </w:r>
    </w:p>
    <w:p>
      <w:pPr>
        <w:pStyle w:val="BodyText"/>
      </w:pPr>
      <w:r>
        <w:t xml:space="preserve">As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within the vibrant digital ecosystem of</w:t>
      </w:r>
      <w:r>
        <w:t xml:space="preserve"> </w:t>
      </w:r>
      <w:r>
        <w:t xml:space="preserve">Spain Valencia</w:t>
      </w:r>
      <w:r>
        <w:t xml:space="preserve">, our team brings over twelve years of combined experience in crafting responsive, user-centric digital experiences for businesses of all sizes.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premium quality work while maintaining competitive pricing aligned with the local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market.</w:t>
      </w:r>
    </w:p>
    <w:bookmarkEnd w:id="23"/>
    <w:bookmarkStart w:id="24" w:name="itemized-services-and-pricing"/>
    <w:p>
      <w:pPr>
        <w:pStyle w:val="Heading2"/>
      </w:pPr>
      <w:r>
        <w:t xml:space="preserve">2.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&amp; Discovery Workshop (on-site in Spain Valencia)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Architecture &amp; Information Design (Sitemap, Wireframes)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– Homepage &amp; 5 Interior Pages (Hi-Fi Mockups)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Web Development (HTML5, CSS3, JavaScript, CMS Integration)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Management System (CMS) Configuration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Foundation Setup (Meta Tags, Schema Markup, Sitemap, Analytics)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Cross-Browser &amp; Mobile Device Testing (QA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Domain Configuration &amp; SSL Certificate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Minor Revisions (30 days, Spain Valencia local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Client Communication (ongoing)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2,635.50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15,185.50</w:t>
            </w:r>
          </w:p>
        </w:tc>
      </w:tr>
    </w:tbl>
    <w:bookmarkEnd w:id="24"/>
    <w:bookmarkStart w:id="25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 estimated duration for this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engagement, as outlined in this</w:t>
      </w:r>
      <w:r>
        <w:t xml:space="preserve"> </w:t>
      </w:r>
      <w:r>
        <w:t xml:space="preserve">Quotation Estimate</w:t>
      </w:r>
      <w:r>
        <w:t xml:space="preserve">, is approximately</w:t>
      </w:r>
      <w:r>
        <w:t xml:space="preserve"> </w:t>
      </w:r>
      <w:r>
        <w:rPr>
          <w:bCs/>
          <w:b/>
        </w:rPr>
        <w:t xml:space="preserve">10 to 12 weeks</w:t>
      </w:r>
      <w:r>
        <w:t xml:space="preserve"> </w:t>
      </w:r>
      <w:r>
        <w:t xml:space="preserve">from the date of contract signing. The timeline is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1–2:</w:t>
      </w:r>
      <w:r>
        <w:t xml:space="preserve"> </w:t>
      </w:r>
      <w:r>
        <w:t xml:space="preserve">Discovery, requirements gathering, and wireframing (conducted in our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office or remotely).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3–5:</w:t>
      </w:r>
      <w:r>
        <w:t xml:space="preserve"> </w:t>
      </w:r>
      <w:r>
        <w:t xml:space="preserve">UI/UX design iterations and client approval cycles.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6–9:</w:t>
      </w:r>
      <w:r>
        <w:t xml:space="preserve"> </w:t>
      </w:r>
      <w:r>
        <w:t xml:space="preserve">Full web development, CMS integration, and content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10:</w:t>
      </w:r>
      <w:r>
        <w:t xml:space="preserve"> </w:t>
      </w:r>
      <w:r>
        <w:t xml:space="preserve">Quality assurance, cross-device testing, and SEO implementation.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11:</w:t>
      </w:r>
      <w:r>
        <w:t xml:space="preserve"> </w:t>
      </w:r>
      <w:r>
        <w:t xml:space="preserve">Deployment, final client review, and go-live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12:</w:t>
      </w:r>
      <w:r>
        <w:t xml:space="preserve"> </w:t>
      </w:r>
      <w:r>
        <w:t xml:space="preserve">Post-launch support period and handover documentation.</w:t>
      </w:r>
    </w:p>
    <w:bookmarkEnd w:id="25"/>
    <w:bookmarkStart w:id="26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As detailed in this</w:t>
      </w:r>
      <w:r>
        <w:t xml:space="preserve"> </w:t>
      </w:r>
      <w:r>
        <w:t xml:space="preserve">Quotation Estimate</w:t>
      </w:r>
      <w:r>
        <w:t xml:space="preserve">, payment shall be structured in three installments: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(€6,074.20):</w:t>
      </w:r>
      <w:r>
        <w:t xml:space="preserve"> </w:t>
      </w:r>
      <w:r>
        <w:t xml:space="preserve">Due upon signing of the service agreement and issuance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(€6,074.20):</w:t>
      </w:r>
      <w:r>
        <w:t xml:space="preserve"> </w:t>
      </w:r>
      <w:r>
        <w:t xml:space="preserve">Due upon client approval of the final design mockups and commencement of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(€3,037.10):</w:t>
      </w:r>
      <w:r>
        <w:t xml:space="preserve"> </w:t>
      </w:r>
      <w:r>
        <w:t xml:space="preserve">Due upon successful deployment and completion of the 30-day post-launch support window.</w:t>
      </w:r>
    </w:p>
    <w:p>
      <w:pPr>
        <w:pStyle w:val="FirstParagraph"/>
      </w:pPr>
      <w:r>
        <w:t xml:space="preserve">All payments shall be made via bank transfer to the account of DigitalCraft Studio S.L., IBAN: ES21 0000 0000 0000 0000 0000, located in</w:t>
      </w:r>
      <w:r>
        <w:t xml:space="preserve"> </w:t>
      </w:r>
      <w:r>
        <w:t xml:space="preserve">Spain Valencia</w:t>
      </w:r>
      <w:r>
        <w:t xml:space="preserve">. Invoices will be issued in accordance with Spanish tax regulations.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this period, pricing may be subject to revision based on market conditions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digital services sector.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to the final</w:t>
      </w:r>
      <w:r>
        <w:t xml:space="preserve"> </w:t>
      </w:r>
      <w:r>
        <w:t xml:space="preserve">Web Designer</w:t>
      </w:r>
      <w:r>
        <w:t xml:space="preserve"> </w:t>
      </w:r>
      <w:r>
        <w:t xml:space="preserve">deliverables shall transfer to the client upon full and final payment.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(DigitalCraft Studio S.L.) reserves the right to request up to three (3) revision rounds per design phase. Additional revisions will be billed at €150.00 per hour.</w:t>
      </w:r>
    </w:p>
    <w:p>
      <w:pPr>
        <w:numPr>
          <w:ilvl w:val="0"/>
          <w:numId w:val="1003"/>
        </w:numPr>
        <w:pStyle w:val="Compact"/>
      </w:pPr>
      <w:r>
        <w:t xml:space="preserve">Any scope changes requested by the client beyond the original brief will require a written amendment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may affect the project timeline and total cost.</w:t>
      </w:r>
    </w:p>
    <w:p>
      <w:pPr>
        <w:numPr>
          <w:ilvl w:val="0"/>
          <w:numId w:val="1003"/>
        </w:numPr>
        <w:pStyle w:val="Compact"/>
      </w:pPr>
      <w:r>
        <w:t xml:space="preserve">This agreement is governed by the laws of Spain. Any disputes shall be resolved through the competent courts of Valencia, Spain.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maintain professional confidentiality regarding all client data and business information throughout the engagement and for a period of two (2) years thereafter.</w:t>
      </w:r>
    </w:p>
    <w:p>
      <w:pPr>
        <w:numPr>
          <w:ilvl w:val="0"/>
          <w:numId w:val="1003"/>
        </w:numPr>
        <w:pStyle w:val="Compact"/>
      </w:pPr>
      <w:r>
        <w:t xml:space="preserve">Hosting, domain registration, and third-party software licenses are not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unless explicitly stated. The client is responsible for ongoing hosting costs post-launch.</w:t>
      </w:r>
    </w:p>
    <w:bookmarkEnd w:id="27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both parties acknowledge and agree to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Spain Valencia</w:t>
      </w:r>
      <w:r>
        <w:t xml:space="preserve">. This document constitutes a binding service agreement upon execution by both parties.</w:t>
      </w:r>
    </w:p>
    <w:bookmarkEnd w:id="28"/>
    <w:p>
      <w:pPr>
        <w:pStyle w:val="BodyText"/>
      </w:pPr>
      <w:r>
        <w:rPr>
          <w:bCs/>
          <w:b/>
        </w:rPr>
        <w:t xml:space="preserve">For DigitalCraft Studio S.L. (Web Designer)</w:t>
      </w:r>
    </w:p>
    <w:p>
      <w:pPr>
        <w:pStyle w:val="BodyText"/>
      </w:pPr>
      <w:r>
        <w:t xml:space="preserve">Carlos Mendoza – Lead Web Designer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[Client Authorized Representative]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DigitalCraft Studio S.L. | Quotation Estimate QE-2025-VAL-0347 | Web Designer Services | Spain Valencia</w:t>
      </w:r>
    </w:p>
    <w:p>
      <w:pPr>
        <w:pStyle w:val="BodyText"/>
      </w:pPr>
      <w:r>
        <w:t xml:space="preserve">This document is generated electronically and is valid without a physical signature. For queries regarding this Quotation Estimate, please contact our office in Spain Valencia at +34 963 000 000.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Spain Valencia</dc:title>
  <dc:creator/>
  <dc:language>en</dc:language>
  <cp:keywords/>
  <dcterms:created xsi:type="dcterms:W3CDTF">2026-10-10T01:52:14Z</dcterms:created>
  <dcterms:modified xsi:type="dcterms:W3CDTF">2026-10-10T01:52:14Z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