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Welder Services &amp; Equipment Supply</w:t>
      </w:r>
    </w:p>
    <w:p>
      <w:pPr>
        <w:pStyle w:val="BodyText"/>
      </w:pPr>
      <w:r>
        <w:t xml:space="preserve">Serving Brazil — Rio de Janeiro</w:t>
      </w:r>
    </w:p>
    <w:bookmarkEnd w:id="20"/>
    <w:p>
      <w:pPr>
        <w:pStyle w:val="BodyText"/>
      </w:pPr>
      <w:r>
        <w:rPr>
          <w:bCs/>
          <w:b/>
        </w:rPr>
        <w:t xml:space="preserve">Quotation No.:</w:t>
      </w:r>
      <w:r>
        <w:t xml:space="preserve"> </w:t>
      </w:r>
      <w:r>
        <w:t xml:space="preserve">QE-RJ-2025-0487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Company</w:t>
      </w:r>
      <w:r>
        <w:br/>
      </w:r>
      <w:r>
        <w:rPr>
          <w:bCs/>
          <w:b/>
        </w:rPr>
        <w:t xml:space="preserve">Location:</w:t>
      </w:r>
      <w:r>
        <w:t xml:space="preserve"> </w:t>
      </w:r>
      <w:r>
        <w:t xml:space="preserve">Rio de Janeiro, Brazil</w:t>
      </w:r>
      <w:r>
        <w:br/>
      </w:r>
      <w:r>
        <w:rPr>
          <w:bCs/>
          <w:b/>
        </w:rPr>
        <w:t xml:space="preserve">Project Site:</w:t>
      </w:r>
      <w:r>
        <w:t xml:space="preserve"> </w:t>
      </w:r>
      <w:r>
        <w:t xml:space="preserve">Zona Sul, Rio de Janeiro</w:t>
      </w:r>
    </w:p>
    <w:p>
      <w:pPr>
        <w:pStyle w:val="BodyText"/>
      </w:pPr>
      <w:r>
        <w:rPr>
          <w:bCs/>
          <w:b/>
        </w:rPr>
        <w:t xml:space="preserve">Prepared By:</w:t>
      </w:r>
      <w:r>
        <w:t xml:space="preserve"> </w:t>
      </w:r>
      <w:r>
        <w:t xml:space="preserve">Industrial Welding Solutions Ltd.</w:t>
      </w:r>
      <w:r>
        <w:br/>
      </w:r>
      <w:r>
        <w:rPr>
          <w:bCs/>
          <w:b/>
        </w:rPr>
        <w:t xml:space="preserve">Contact:</w:t>
      </w:r>
      <w:r>
        <w:t xml:space="preserve"> </w:t>
      </w:r>
      <w:r>
        <w:t xml:space="preserve">quotes@industrialwelding.com</w:t>
      </w:r>
      <w:r>
        <w:br/>
      </w:r>
      <w:r>
        <w:rPr>
          <w:bCs/>
          <w:b/>
        </w:rPr>
        <w:t xml:space="preserve">Phone:</w:t>
      </w:r>
      <w:r>
        <w:t xml:space="preserve"> </w:t>
      </w:r>
      <w:r>
        <w:t xml:space="preserve">+55 21 9999-8877</w:t>
      </w:r>
    </w:p>
    <w:bookmarkStart w:id="21" w:name="X600b7bc29164d4a813ee09811570fec958e5fde"/>
    <w:p>
      <w:pPr>
        <w:pStyle w:val="Heading2"/>
      </w:pPr>
      <w:r>
        <w:t xml:space="preserve">1. Introduction and Scope of the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supply, installation, and commissioning of a professional-grade</w:t>
      </w:r>
      <w:r>
        <w:t xml:space="preserve"> </w:t>
      </w:r>
      <w:r>
        <w:t xml:space="preserve">Welder</w:t>
      </w:r>
      <w:r>
        <w:t xml:space="preserve"> </w:t>
      </w:r>
      <w:r>
        <w:t xml:space="preserve">system, along with all necessary consumables, safety equipment, and on-site technical support. This document has been specifically tailored for deployment and operational use in</w:t>
      </w:r>
      <w:r>
        <w:t xml:space="preserve"> </w:t>
      </w:r>
      <w:r>
        <w:t xml:space="preserve">Brazil, Rio de Janeiro</w:t>
      </w:r>
      <w:r>
        <w:t xml:space="preserve">, taking into account the local regulatory environment, climate conditions, and industrial standards applicable to the state of Rio de Janeiro.</w:t>
      </w:r>
    </w:p>
    <w:p>
      <w:pPr>
        <w:pStyle w:val="BodyText"/>
      </w:pPr>
      <w:r>
        <w:t xml:space="preserve">The</w:t>
      </w:r>
      <w:r>
        <w:t xml:space="preserve"> </w:t>
      </w:r>
      <w:r>
        <w:t xml:space="preserve">Welder</w:t>
      </w:r>
      <w:r>
        <w:t xml:space="preserve"> </w:t>
      </w:r>
      <w:r>
        <w:t xml:space="preserve">unit described in this</w:t>
      </w:r>
      <w:r>
        <w:t xml:space="preserve"> </w:t>
      </w:r>
      <w:r>
        <w:t xml:space="preserve">Quotation Estimate</w:t>
      </w:r>
      <w:r>
        <w:t xml:space="preserve"> </w:t>
      </w:r>
      <w:r>
        <w:t xml:space="preserve">is a multi-process industrial welding machine capable of performing MIG/MAG, TIG (GTAW), and stick (SMAW) welding operations. It has been selected based on the specific requirements of the client's fabrication and maintenance operations located in the metropolitan area of Rio de Janeiro, Brazil. All pricing in this</w:t>
      </w:r>
      <w:r>
        <w:t xml:space="preserve"> </w:t>
      </w:r>
      <w:r>
        <w:t xml:space="preserve">Quotation Estimate</w:t>
      </w:r>
      <w:r>
        <w:t xml:space="preserve"> </w:t>
      </w:r>
      <w:r>
        <w:t xml:space="preserve">reflects current market conditions in Brazil and includes applicable import duties, ICMS (Imposto sobre Circulação de Mercadorias e Serviços), and IPI (Imposto sobre Produtos Industrializados) as mandated by the Brazilian federal and state tax authorities.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Multi-Process Industrial Welder (MIG/TIG/SMAW), 400A capacity, IP23 rated for outdoor use in Rio de Janeiro coastal climate</w:t>
            </w:r>
          </w:p>
        </w:tc>
        <w:tc>
          <w:tcPr/>
          <w:p>
            <w:pPr>
              <w:pStyle w:val="Compact"/>
              <w:jc w:val="left"/>
            </w:pPr>
            <w:r>
              <w:t xml:space="preserve">1</w:t>
            </w:r>
          </w:p>
        </w:tc>
        <w:tc>
          <w:tcPr/>
          <w:p>
            <w:pPr>
              <w:pStyle w:val="Compact"/>
              <w:jc w:val="left"/>
            </w:pPr>
            <w:r>
              <w:t xml:space="preserve">R$ 18,750.00</w:t>
            </w:r>
          </w:p>
        </w:tc>
        <w:tc>
          <w:tcPr/>
          <w:p>
            <w:pPr>
              <w:pStyle w:val="Compact"/>
              <w:jc w:val="left"/>
            </w:pPr>
            <w:r>
              <w:t xml:space="preserve">R$ 18,750.00</w:t>
            </w:r>
          </w:p>
        </w:tc>
      </w:tr>
      <w:tr>
        <w:tc>
          <w:tcPr/>
          <w:p>
            <w:pPr>
              <w:pStyle w:val="Compact"/>
              <w:jc w:val="left"/>
            </w:pPr>
            <w:r>
              <w:t xml:space="preserve">02</w:t>
            </w:r>
          </w:p>
        </w:tc>
        <w:tc>
          <w:tcPr/>
          <w:p>
            <w:pPr>
              <w:pStyle w:val="Compact"/>
              <w:jc w:val="left"/>
            </w:pPr>
            <w:r>
              <w:t xml:space="preserve">Welding torch assembly (MIG 2m, TIG 1.5m, SMAW 3m) with spare tips and nozzles</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03</w:t>
            </w:r>
          </w:p>
        </w:tc>
        <w:tc>
          <w:tcPr/>
          <w:p>
            <w:pPr>
              <w:pStyle w:val="Compact"/>
              <w:jc w:val="left"/>
            </w:pPr>
            <w:r>
              <w:t xml:space="preserve">Welding wire spools (ER70S-6, 1.0mm) — 10 spools of 15kg each</w:t>
            </w:r>
          </w:p>
        </w:tc>
        <w:tc>
          <w:tcPr/>
          <w:p>
            <w:pPr>
              <w:pStyle w:val="Compact"/>
              <w:jc w:val="left"/>
            </w:pPr>
            <w:r>
              <w:t xml:space="preserve">10</w:t>
            </w:r>
          </w:p>
        </w:tc>
        <w:tc>
          <w:tcPr/>
          <w:p>
            <w:pPr>
              <w:pStyle w:val="Compact"/>
              <w:jc w:val="left"/>
            </w:pPr>
            <w:r>
              <w:t xml:space="preserve">R$ 480.00</w:t>
            </w:r>
          </w:p>
        </w:tc>
        <w:tc>
          <w:tcPr/>
          <w:p>
            <w:pPr>
              <w:pStyle w:val="Compact"/>
              <w:jc w:val="left"/>
            </w:pPr>
            <w:r>
              <w:t xml:space="preserve">R$ 4,800.00</w:t>
            </w:r>
          </w:p>
        </w:tc>
      </w:tr>
      <w:tr>
        <w:tc>
          <w:tcPr/>
          <w:p>
            <w:pPr>
              <w:pStyle w:val="Compact"/>
              <w:jc w:val="left"/>
            </w:pPr>
            <w:r>
              <w:t xml:space="preserve">04</w:t>
            </w:r>
          </w:p>
        </w:tc>
        <w:tc>
          <w:tcPr/>
          <w:p>
            <w:pPr>
              <w:pStyle w:val="Compact"/>
              <w:jc w:val="left"/>
            </w:pPr>
            <w:r>
              <w:t xml:space="preserve">Tungsten electrodes (ER4043, 2.0mm) — 50 pieces</w:t>
            </w:r>
          </w:p>
        </w:tc>
        <w:tc>
          <w:tcPr/>
          <w:p>
            <w:pPr>
              <w:pStyle w:val="Compact"/>
              <w:jc w:val="left"/>
            </w:pPr>
            <w:r>
              <w:t xml:space="preserve">1</w:t>
            </w:r>
          </w:p>
        </w:tc>
        <w:tc>
          <w:tcPr/>
          <w:p>
            <w:pPr>
              <w:pStyle w:val="Compact"/>
              <w:jc w:val="left"/>
            </w:pPr>
            <w:r>
              <w:t xml:space="preserve">R$ 620.00</w:t>
            </w:r>
          </w:p>
        </w:tc>
        <w:tc>
          <w:tcPr/>
          <w:p>
            <w:pPr>
              <w:pStyle w:val="Compact"/>
              <w:jc w:val="left"/>
            </w:pPr>
            <w:r>
              <w:t xml:space="preserve">R$ 620.00</w:t>
            </w:r>
          </w:p>
        </w:tc>
      </w:tr>
      <w:tr>
        <w:tc>
          <w:tcPr/>
          <w:p>
            <w:pPr>
              <w:pStyle w:val="Compact"/>
              <w:jc w:val="left"/>
            </w:pPr>
            <w:r>
              <w:t xml:space="preserve">05</w:t>
            </w:r>
          </w:p>
        </w:tc>
        <w:tc>
          <w:tcPr/>
          <w:p>
            <w:pPr>
              <w:pStyle w:val="Compact"/>
              <w:jc w:val="left"/>
            </w:pPr>
            <w:r>
              <w:t xml:space="preserve">Shielding gas cylinder (Argon/CO2 mix 80/20) with regulator and hose</w:t>
            </w:r>
          </w:p>
        </w:tc>
        <w:tc>
          <w:tcPr/>
          <w:p>
            <w:pPr>
              <w:pStyle w:val="Compact"/>
              <w:jc w:val="left"/>
            </w:pPr>
            <w:r>
              <w:t xml:space="preserve">2</w:t>
            </w:r>
          </w:p>
        </w:tc>
        <w:tc>
          <w:tcPr/>
          <w:p>
            <w:pPr>
              <w:pStyle w:val="Compact"/>
              <w:jc w:val="left"/>
            </w:pPr>
            <w:r>
              <w:t xml:space="preserve">R$ 1,150.00</w:t>
            </w:r>
          </w:p>
        </w:tc>
        <w:tc>
          <w:tcPr/>
          <w:p>
            <w:pPr>
              <w:pStyle w:val="Compact"/>
              <w:jc w:val="left"/>
            </w:pPr>
            <w:r>
              <w:t xml:space="preserve">R$ 2,300.00</w:t>
            </w:r>
          </w:p>
        </w:tc>
      </w:tr>
      <w:tr>
        <w:tc>
          <w:tcPr/>
          <w:p>
            <w:pPr>
              <w:pStyle w:val="Compact"/>
              <w:jc w:val="left"/>
            </w:pPr>
            <w:r>
              <w:t xml:space="preserve">06</w:t>
            </w:r>
          </w:p>
        </w:tc>
        <w:tc>
          <w:tcPr/>
          <w:p>
            <w:pPr>
              <w:pStyle w:val="Compact"/>
              <w:jc w:val="left"/>
            </w:pPr>
            <w:r>
              <w:t xml:space="preserve">Complete PPE kit: welding helmet (auto-darkening), leather gloves, apron, safety boots, respirator</w:t>
            </w:r>
          </w:p>
        </w:tc>
        <w:tc>
          <w:tcPr/>
          <w:p>
            <w:pPr>
              <w:pStyle w:val="Compact"/>
              <w:jc w:val="left"/>
            </w:pPr>
            <w:r>
              <w:t xml:space="preserve">2</w:t>
            </w:r>
          </w:p>
        </w:tc>
        <w:tc>
          <w:tcPr/>
          <w:p>
            <w:pPr>
              <w:pStyle w:val="Compact"/>
              <w:jc w:val="left"/>
            </w:pPr>
            <w:r>
              <w:t xml:space="preserve">R$ 2,800.00</w:t>
            </w:r>
          </w:p>
        </w:tc>
        <w:tc>
          <w:tcPr/>
          <w:p>
            <w:pPr>
              <w:pStyle w:val="Compact"/>
              <w:jc w:val="left"/>
            </w:pPr>
            <w:r>
              <w:t xml:space="preserve">R$ 5,600.00</w:t>
            </w:r>
          </w:p>
        </w:tc>
      </w:tr>
      <w:tr>
        <w:tc>
          <w:tcPr/>
          <w:p>
            <w:pPr>
              <w:pStyle w:val="Compact"/>
              <w:jc w:val="left"/>
            </w:pPr>
            <w:r>
              <w:t xml:space="preserve">07</w:t>
            </w:r>
          </w:p>
        </w:tc>
        <w:tc>
          <w:tcPr/>
          <w:p>
            <w:pPr>
              <w:pStyle w:val="Compact"/>
              <w:jc w:val="left"/>
            </w:pPr>
            <w:r>
              <w:t xml:space="preserve">On-site installation, calibration, and operator training in Rio de Janeiro (2 days)</w:t>
            </w:r>
          </w:p>
        </w:tc>
        <w:tc>
          <w:tcPr/>
          <w:p>
            <w:pPr>
              <w:pStyle w:val="Compact"/>
              <w:jc w:val="left"/>
            </w:pPr>
            <w:r>
              <w:t xml:space="preserve">1</w:t>
            </w:r>
          </w:p>
        </w:tc>
        <w:tc>
          <w:tcPr/>
          <w:p>
            <w:pPr>
              <w:pStyle w:val="Compact"/>
              <w:jc w:val="left"/>
            </w:pPr>
            <w:r>
              <w:t xml:space="preserve">R$ 6,500.00</w:t>
            </w:r>
          </w:p>
        </w:tc>
        <w:tc>
          <w:tcPr/>
          <w:p>
            <w:pPr>
              <w:pStyle w:val="Compact"/>
              <w:jc w:val="left"/>
            </w:pPr>
            <w:r>
              <w:t xml:space="preserve">R$ 6,500.00</w:t>
            </w:r>
          </w:p>
        </w:tc>
      </w:tr>
      <w:tr>
        <w:tc>
          <w:tcPr/>
          <w:p>
            <w:pPr>
              <w:pStyle w:val="Compact"/>
              <w:jc w:val="left"/>
            </w:pPr>
            <w:r>
              <w:t xml:space="preserve">08</w:t>
            </w:r>
          </w:p>
        </w:tc>
        <w:tc>
          <w:tcPr/>
          <w:p>
            <w:pPr>
              <w:pStyle w:val="Compact"/>
              <w:jc w:val="left"/>
            </w:pPr>
            <w:r>
              <w:t xml:space="preserve">12-month warranty and technical support (remote and on-site in Rio de Janeiro)</w:t>
            </w:r>
          </w:p>
        </w:tc>
        <w:tc>
          <w:tcPr/>
          <w:p>
            <w:pPr>
              <w:pStyle w:val="Compact"/>
              <w:jc w:val="left"/>
            </w:pPr>
            <w:r>
              <w:t xml:space="preserve">1</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09</w:t>
            </w:r>
          </w:p>
        </w:tc>
        <w:tc>
          <w:tcPr/>
          <w:p>
            <w:pPr>
              <w:pStyle w:val="Compact"/>
              <w:jc w:val="left"/>
            </w:pPr>
            <w:r>
              <w:t xml:space="preserve">Freight, logistics, and customs clearance to Rio de Janeiro, Brazil</w:t>
            </w:r>
          </w:p>
        </w:tc>
        <w:tc>
          <w:tcPr/>
          <w:p>
            <w:pPr>
              <w:pStyle w:val="Compact"/>
              <w:jc w:val="left"/>
            </w:pPr>
            <w:r>
              <w:t xml:space="preserve">1</w:t>
            </w:r>
          </w:p>
        </w:tc>
        <w:tc>
          <w:tcPr/>
          <w:p>
            <w:pPr>
              <w:pStyle w:val="Compact"/>
              <w:jc w:val="left"/>
            </w:pPr>
            <w:r>
              <w:t xml:space="preserve">R$ 3,850.00</w:t>
            </w:r>
          </w:p>
        </w:tc>
        <w:tc>
          <w:tcPr/>
          <w:p>
            <w:pPr>
              <w:pStyle w:val="Compact"/>
              <w:jc w:val="left"/>
            </w:pPr>
            <w:r>
              <w:t xml:space="preserve">R$ 3,850.00</w:t>
            </w:r>
          </w:p>
        </w:tc>
      </w:tr>
      <w:tr>
        <w:tc>
          <w:tcPr/>
          <w:p>
            <w:pPr>
              <w:pStyle w:val="Compact"/>
              <w:jc w:val="left"/>
            </w:pPr>
            <w:r>
              <w:t xml:space="preserve">10</w:t>
            </w:r>
          </w:p>
        </w:tc>
        <w:tc>
          <w:tcPr/>
          <w:p>
            <w:pPr>
              <w:pStyle w:val="Compact"/>
              <w:jc w:val="left"/>
            </w:pPr>
            <w:r>
              <w:t xml:space="preserve">Applicable taxes: ICMS (18%), IPI, and import duties as per Brazilian legislation</w:t>
            </w:r>
          </w:p>
        </w:tc>
        <w:tc>
          <w:tcPr/>
          <w:p>
            <w:pPr>
              <w:pStyle w:val="Compact"/>
              <w:jc w:val="left"/>
            </w:pPr>
            <w:r>
              <w:t xml:space="preserve">1</w:t>
            </w:r>
          </w:p>
        </w:tc>
        <w:tc>
          <w:tcPr/>
          <w:p>
            <w:pPr>
              <w:pStyle w:val="Compact"/>
              <w:jc w:val="left"/>
            </w:pPr>
            <w:r>
              <w:t xml:space="preserve">R$ 7,940.00</w:t>
            </w:r>
          </w:p>
        </w:tc>
        <w:tc>
          <w:tcPr/>
          <w:p>
            <w:pPr>
              <w:pStyle w:val="Compact"/>
              <w:jc w:val="left"/>
            </w:pPr>
            <w:r>
              <w:t xml:space="preserve">R$ 7,940.00</w:t>
            </w:r>
          </w:p>
        </w:tc>
      </w:tr>
      <w:tr>
        <w:tc>
          <w:tcPr>
            <w:gridSpan w:val="4"/>
          </w:tcPr>
          <w:p>
            <w:pPr>
              <w:pStyle w:val="Compact"/>
              <w:jc w:val="left"/>
            </w:pPr>
            <w:r>
              <w:t xml:space="preserve">GRAND TOTAL (Quotation Estimate)</w:t>
            </w:r>
          </w:p>
        </w:tc>
        <w:tc>
          <w:tcPr/>
          <w:p>
            <w:pPr>
              <w:pStyle w:val="Compact"/>
              <w:jc w:val="left"/>
            </w:pPr>
            <w:r>
              <w:t xml:space="preserve">R$ 67,760.00</w:t>
            </w:r>
          </w:p>
        </w:tc>
      </w:tr>
    </w:tbl>
    <w:bookmarkEnd w:id="22"/>
    <w:bookmarkStart w:id="23" w:name="technical-specifications-of-the-welder"/>
    <w:p>
      <w:pPr>
        <w:pStyle w:val="Heading2"/>
      </w:pPr>
      <w:r>
        <w:t xml:space="preserve">3. Technical Specifications of the Welder</w:t>
      </w:r>
    </w:p>
    <w:p>
      <w:pPr>
        <w:pStyle w:val="FirstParagraph"/>
      </w:pPr>
      <w:r>
        <w:t xml:space="preserve">The</w:t>
      </w:r>
      <w:r>
        <w:t xml:space="preserve"> </w:t>
      </w:r>
      <w:r>
        <w:t xml:space="preserve">Welder</w:t>
      </w:r>
      <w:r>
        <w:t xml:space="preserve"> </w:t>
      </w:r>
      <w:r>
        <w:t xml:space="preserve">unit proposed in this</w:t>
      </w:r>
      <w:r>
        <w:t xml:space="preserve"> </w:t>
      </w:r>
      <w:r>
        <w:t xml:space="preserve">Quotation Estimate</w:t>
      </w:r>
      <w:r>
        <w:t xml:space="preserve"> </w:t>
      </w:r>
      <w:r>
        <w:t xml:space="preserve">is engineered to meet the demanding conditions found in industrial facilities across Rio de Janeiro, Brazil. The high humidity levels typical of the coastal climate in Rio de Janeiro necessitate a machine with an IP23 ingress protection rating and a robust cooling system. The</w:t>
      </w:r>
      <w:r>
        <w:t xml:space="preserve"> </w:t>
      </w:r>
      <w:r>
        <w:t xml:space="preserve">Welder</w:t>
      </w:r>
      <w:r>
        <w:t xml:space="preserve"> </w:t>
      </w:r>
      <w:r>
        <w:t xml:space="preserve">operates on a 380V three-phase power supply, which is the standard industrial voltage available in commercial and industrial zones of Rio de Janeiro. The machine supports a duty cycle of 60% at 400A, ensuring sustained productivity for heavy fabrication work.</w:t>
      </w:r>
    </w:p>
    <w:p>
      <w:pPr>
        <w:numPr>
          <w:ilvl w:val="0"/>
          <w:numId w:val="1001"/>
        </w:numPr>
        <w:pStyle w:val="Compact"/>
      </w:pPr>
      <w:r>
        <w:t xml:space="preserve">Welding processes: MIG/MAG (GMAW), TIG (GTAW), SMAW (Stick)</w:t>
      </w:r>
    </w:p>
    <w:p>
      <w:pPr>
        <w:numPr>
          <w:ilvl w:val="0"/>
          <w:numId w:val="1001"/>
        </w:numPr>
        <w:pStyle w:val="Compact"/>
      </w:pPr>
      <w:r>
        <w:t xml:space="preserve">Maximum output current: 400 Amperes</w:t>
      </w:r>
    </w:p>
    <w:p>
      <w:pPr>
        <w:numPr>
          <w:ilvl w:val="0"/>
          <w:numId w:val="1001"/>
        </w:numPr>
        <w:pStyle w:val="Compact"/>
      </w:pPr>
      <w:r>
        <w:t xml:space="preserve">Voltage range: 18V – 42V (adjustable)</w:t>
      </w:r>
    </w:p>
    <w:p>
      <w:pPr>
        <w:numPr>
          <w:ilvl w:val="0"/>
          <w:numId w:val="1001"/>
        </w:numPr>
        <w:pStyle w:val="Compact"/>
      </w:pPr>
      <w:r>
        <w:t xml:space="preserve">Wire feed speed: 0.5 – 15 m/min</w:t>
      </w:r>
    </w:p>
    <w:p>
      <w:pPr>
        <w:numPr>
          <w:ilvl w:val="0"/>
          <w:numId w:val="1001"/>
        </w:numPr>
        <w:pStyle w:val="Compact"/>
      </w:pPr>
      <w:r>
        <w:t xml:space="preserve">Weight: 68 kg (designed for fixed installation in Rio de Janeiro workshops)</w:t>
      </w:r>
    </w:p>
    <w:p>
      <w:pPr>
        <w:numPr>
          <w:ilvl w:val="0"/>
          <w:numId w:val="1001"/>
        </w:numPr>
        <w:pStyle w:val="Compact"/>
      </w:pPr>
      <w:r>
        <w:t xml:space="preserve">Compliant with NR-12 (Brazilian occupational safety standard for machinery)</w:t>
      </w:r>
    </w:p>
    <w:p>
      <w:pPr>
        <w:numPr>
          <w:ilvl w:val="0"/>
          <w:numId w:val="1001"/>
        </w:numPr>
        <w:pStyle w:val="Compact"/>
      </w:pPr>
      <w:r>
        <w:t xml:space="preserve">CE and INMETRO certified for use in Brazil</w:t>
      </w:r>
    </w:p>
    <w:bookmarkEnd w:id="23"/>
    <w:bookmarkStart w:id="25" w:name="X985eb999f0cfcda5f1af1a675bf0b7c2e0a6c64"/>
    <w:p>
      <w:pPr>
        <w:pStyle w:val="Heading2"/>
      </w:pPr>
      <w:r>
        <w:t xml:space="preserve">4. Terms and Conditions of This Quotation Estimate</w:t>
      </w:r>
    </w:p>
    <w:p>
      <w:pPr>
        <w:pStyle w:val="FirstParagraph"/>
      </w:pPr>
      <w:r>
        <w:t xml:space="preserve">This</w:t>
      </w:r>
      <w:r>
        <w:t xml:space="preserve"> </w:t>
      </w:r>
      <w:r>
        <w:t xml:space="preserve">Quotation Estimate</w:t>
      </w:r>
      <w:r>
        <w:t xml:space="preserve"> </w:t>
      </w:r>
      <w:r>
        <w:t xml:space="preserve">is valid for a period of thirty (30) calendar days from the date of issue. All prices are quoted in Brazilian Reais (BRL) and are inclusive of the taxes specified in Item 10. Payment terms are 50% upon acceptance of this</w:t>
      </w:r>
      <w:r>
        <w:t xml:space="preserve"> </w:t>
      </w:r>
      <w:r>
        <w:t xml:space="preserve">Quotation Estimate</w:t>
      </w:r>
      <w:r>
        <w:t xml:space="preserve"> </w:t>
      </w:r>
      <w:r>
        <w:t xml:space="preserve">and 50% upon delivery and successful commissioning of the</w:t>
      </w:r>
      <w:r>
        <w:t xml:space="preserve"> </w:t>
      </w:r>
      <w:r>
        <w:t xml:space="preserve">Welder</w:t>
      </w:r>
      <w:r>
        <w:t xml:space="preserve"> </w:t>
      </w:r>
      <w:r>
        <w:t xml:space="preserve">at the client's facility in Rio de Janeiro, Brazil. Delivery is estimated within 20 business days from the receipt of the initial payment, with logistics coordinated through the port of Rio de Janeiro or via domestic freight if the equipment is sourced from a Brazilian distributor.</w:t>
      </w:r>
    </w:p>
    <w:p>
      <w:pPr>
        <w:pStyle w:val="BodyText"/>
      </w:pPr>
      <w:r>
        <w:t xml:space="preserve">The</w:t>
      </w:r>
      <w:r>
        <w:t xml:space="preserve"> </w:t>
      </w:r>
      <w:r>
        <w:t xml:space="preserve">Welder</w:t>
      </w:r>
      <w:r>
        <w:t xml:space="preserve"> </w:t>
      </w:r>
      <w:r>
        <w:t xml:space="preserve">is covered by a 12-month manufacturer's warranty from the date of installation. Any defects in materials or workmanship will be addressed at no additional cost. The warranty does not cover damage resulting from misuse, unauthorized modifications, or failure to follow the operating manual. Technical support will be provided in both Portuguese and English to accommodate the local workforce in Rio de Janeiro.</w:t>
      </w:r>
    </w:p>
    <w:bookmarkStart w:id="24" w:name="important-notes"/>
    <w:p>
      <w:pPr>
        <w:pStyle w:val="Heading3"/>
      </w:pPr>
      <w:r>
        <w:t xml:space="preserve">Important Notes</w:t>
      </w:r>
    </w:p>
    <w:p>
      <w:pPr>
        <w:pStyle w:val="FirstParagraph"/>
      </w:pPr>
      <w:r>
        <w:t xml:space="preserve">This</w:t>
      </w:r>
      <w:r>
        <w:t xml:space="preserve"> </w:t>
      </w:r>
      <w:r>
        <w:t xml:space="preserve">Quotation Estimate</w:t>
      </w:r>
      <w:r>
        <w:t xml:space="preserve"> </w:t>
      </w:r>
      <w:r>
        <w:t xml:space="preserve">does not include the cost of electrical infrastructure upgrades at the client's site in Rio de Janeiro. The client is responsible for ensuring that the 380V three-phase power supply is available and compliant with the local electrical code (NBR 5410) of Brazil. All safety equipment supplied is in accordance with the regulations of the Brazilian Ministry of Labor (Ministério do Trabalho e Emprego). The</w:t>
      </w:r>
      <w:r>
        <w:t xml:space="preserve"> </w:t>
      </w:r>
      <w:r>
        <w:t xml:space="preserve">Welder</w:t>
      </w:r>
      <w:r>
        <w:t xml:space="preserve"> </w:t>
      </w:r>
      <w:r>
        <w:t xml:space="preserve">must be operated by certified personnel holding a valid NR-34 qualification for work at heights if applicable, and NR-12 training for machinery operation.</w:t>
      </w:r>
    </w:p>
    <w:bookmarkEnd w:id="24"/>
    <w:bookmarkEnd w:id="25"/>
    <w:bookmarkStart w:id="26"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supply and installation of the</w:t>
      </w:r>
      <w:r>
        <w:t xml:space="preserve"> </w:t>
      </w:r>
      <w:r>
        <w:t xml:space="preserve">Welder</w:t>
      </w:r>
      <w:r>
        <w:t xml:space="preserve"> </w:t>
      </w:r>
      <w:r>
        <w:t xml:space="preserve">system in Rio de Janeiro, Brazil. This signature constitutes a binding purchase order subject to the conditions stated in this document.</w:t>
      </w:r>
    </w:p>
    <w:p>
      <w:pPr>
        <w:pStyle w:val="BodyText"/>
      </w:pPr>
      <w:r>
        <w:rPr>
          <w:bCs/>
          <w:b/>
        </w:rPr>
        <w:t xml:space="preserve">Client Representative</w:t>
      </w:r>
      <w:r>
        <w:br/>
      </w:r>
      <w:r>
        <w:t xml:space="preserve">Name / Company / CNPJ</w:t>
      </w:r>
      <w:r>
        <w:br/>
      </w:r>
      <w:r>
        <w:t xml:space="preserve">Rio de Janeiro, Brazil</w:t>
      </w:r>
    </w:p>
    <w:p>
      <w:pPr>
        <w:pStyle w:val="BodyText"/>
      </w:pPr>
      <w:r>
        <w:rPr>
          <w:bCs/>
          <w:b/>
        </w:rPr>
        <w:t xml:space="preserve">Industrial Welding Solutions Ltd.</w:t>
      </w:r>
      <w:r>
        <w:br/>
      </w:r>
      <w:r>
        <w:t xml:space="preserve">Authorized Signatory</w:t>
      </w:r>
      <w:r>
        <w:br/>
      </w:r>
      <w:r>
        <w:t xml:space="preserve">Quotation Estimate QE-RJ-2025-0487</w:t>
      </w:r>
    </w:p>
    <w:p>
      <w:pPr>
        <w:pStyle w:val="BodyText"/>
      </w:pPr>
      <w:r>
        <w:t xml:space="preserve">Industrial Welding Solutions Ltd. — Quotation Estimate QE-RJ-2025-0487 — Issued for Rio de Janeiro, Brazil — 15 June 2025</w:t>
      </w:r>
    </w:p>
    <w:p>
      <w:pPr>
        <w:pStyle w:val="BodyText"/>
      </w:pPr>
      <w:r>
        <w:t xml:space="preserve">This document is the property of Industrial Welding Solutions Ltd. and is intended solely for the named recipient. Unauthorized reproduction or distribution of this Quotation Estimate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 Brazil Rio de Janeiro</dc:title>
  <dc:creator/>
  <dc:language>en</dc:language>
  <cp:keywords/>
  <dcterms:created xsi:type="dcterms:W3CDTF">2026-10-10T02:42:47Z</dcterms:created>
  <dcterms:modified xsi:type="dcterms:W3CDTF">2026-10-10T02:42:47Z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