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Welder Services &amp; Equipment Supply —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Beijing Industrial Welding Solutions Co., Ltd.</w:t>
            </w:r>
          </w:p>
        </w:tc>
      </w:tr>
      <w:tr>
        <w:tc>
          <w:tcPr/>
          <w:p>
            <w:pPr>
              <w:pStyle w:val="Compact"/>
              <w:jc w:val="left"/>
            </w:pPr>
            <w:r>
              <w:t xml:space="preserve">Address</w:t>
            </w:r>
          </w:p>
        </w:tc>
        <w:tc>
          <w:tcPr/>
          <w:p>
            <w:pPr>
              <w:pStyle w:val="Compact"/>
              <w:jc w:val="left"/>
            </w:pPr>
            <w:r>
              <w:t xml:space="preserve">No. 88 Chaoyang Road, Chaoyang District, Beijing, China 100020</w:t>
            </w:r>
          </w:p>
        </w:tc>
      </w:tr>
      <w:tr>
        <w:tc>
          <w:tcPr/>
          <w:p>
            <w:pPr>
              <w:pStyle w:val="Compact"/>
              <w:jc w:val="left"/>
            </w:pPr>
            <w:r>
              <w:t xml:space="preserve">Contact</w:t>
            </w:r>
          </w:p>
        </w:tc>
        <w:tc>
          <w:tcPr/>
          <w:p>
            <w:pPr>
              <w:pStyle w:val="Compact"/>
              <w:jc w:val="left"/>
            </w:pPr>
            <w:r>
              <w:t xml:space="preserve">+86-10-6588-2200 | estimates@bjwelding.cn</w:t>
            </w:r>
          </w:p>
        </w:tc>
      </w:tr>
      <w:tr>
        <w:tc>
          <w:tcPr/>
          <w:p>
            <w:pPr>
              <w:pStyle w:val="Compact"/>
              <w:jc w:val="left"/>
            </w:pPr>
            <w:r>
              <w:t xml:space="preserve">Prepared For</w:t>
            </w:r>
          </w:p>
        </w:tc>
        <w:tc>
          <w:tcPr/>
          <w:p>
            <w:pPr>
              <w:pStyle w:val="Compact"/>
              <w:jc w:val="left"/>
            </w:pPr>
            <w:r>
              <w:t xml:space="preserve">Beijing Municipal Infrastructure Development Group</w:t>
            </w:r>
          </w:p>
        </w:tc>
      </w:tr>
      <w:tr>
        <w:tc>
          <w:tcPr/>
          <w:p>
            <w:pPr>
              <w:pStyle w:val="Compact"/>
              <w:jc w:val="left"/>
            </w:pPr>
            <w:r>
              <w:t xml:space="preserve">Project Location</w:t>
            </w:r>
          </w:p>
        </w:tc>
        <w:tc>
          <w:tcPr/>
          <w:p>
            <w:pPr>
              <w:pStyle w:val="Compact"/>
              <w:jc w:val="left"/>
            </w:pPr>
            <w:r>
              <w:t xml:space="preserve">China Beijing — Haidian District Industrial Zone, Phase II Construction Site</w:t>
            </w:r>
          </w:p>
        </w:tc>
      </w:tr>
    </w:tbl>
    <w:bookmarkStart w:id="21"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 Beijing Industrial Welding Solutions Co., Ltd. to provide a comprehensive cost breakdown for the supply, deployment, and operation of certified</w:t>
      </w:r>
      <w:r>
        <w:t xml:space="preserve"> </w:t>
      </w:r>
      <w:r>
        <w:t xml:space="preserve">Welder</w:t>
      </w:r>
      <w:r>
        <w:t xml:space="preserve"> </w:t>
      </w:r>
      <w:r>
        <w:t xml:space="preserve">personnel and associated welding equipment for the structural steel fabrication project located in</w:t>
      </w:r>
      <w:r>
        <w:t xml:space="preserve"> </w:t>
      </w:r>
      <w:r>
        <w:t xml:space="preserve">China Beijing</w:t>
      </w:r>
      <w:r>
        <w:t xml:space="preserve">. This document serves as a formal</w:t>
      </w:r>
      <w:r>
        <w:t xml:space="preserve"> </w:t>
      </w:r>
      <w:r>
        <w:t xml:space="preserve">Quotation Estimate</w:t>
      </w:r>
      <w:r>
        <w:t xml:space="preserve"> </w:t>
      </w:r>
      <w:r>
        <w:t xml:space="preserve">and does not constitute a binding contract until both parties execute a definitive purchase order or service agreement. All pricing within this</w:t>
      </w:r>
      <w:r>
        <w:t xml:space="preserve"> </w:t>
      </w:r>
      <w:r>
        <w:t xml:space="preserve">Quotation Estimate</w:t>
      </w:r>
      <w:r>
        <w:t xml:space="preserve"> </w:t>
      </w:r>
      <w:r>
        <w:t xml:space="preserve">is quoted in Chinese Yuan (CNY / RMB) and is inclusive of applicable Value Added Tax (VAT) at the prevailing rate of 13% as mandated by the State Taxation Administration of the People's Republic of China.</w:t>
      </w:r>
    </w:p>
    <w:bookmarkEnd w:id="21"/>
    <w:bookmarkStart w:id="22" w:name="Xa1a425d9a56b84e9a05920f67adf43d84659128"/>
    <w:p>
      <w:pPr>
        <w:pStyle w:val="Heading2"/>
      </w:pPr>
      <w:r>
        <w:t xml:space="preserve">2. Detailed Line Items — Welder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Certified Arc Welder (SMAW &amp; GMAW) — 8-hour shift, fully PPE-equipped, deployed at China Beijing project site</w:t>
            </w:r>
          </w:p>
        </w:tc>
        <w:tc>
          <w:tcPr/>
          <w:p>
            <w:pPr>
              <w:pStyle w:val="Compact"/>
              <w:jc w:val="left"/>
            </w:pPr>
            <w:r>
              <w:t xml:space="preserve">12</w:t>
            </w:r>
          </w:p>
        </w:tc>
        <w:tc>
          <w:tcPr/>
          <w:p>
            <w:pPr>
              <w:pStyle w:val="Compact"/>
              <w:jc w:val="left"/>
            </w:pPr>
            <w:r>
              <w:t xml:space="preserve">Workers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Senior TIG Welder (GTAW) — Specialized stainless steel and aluminum fabrication, 8-hour shift</w:t>
            </w:r>
          </w:p>
        </w:tc>
        <w:tc>
          <w:tcPr/>
          <w:p>
            <w:pPr>
              <w:pStyle w:val="Compact"/>
              <w:jc w:val="left"/>
            </w:pPr>
            <w:r>
              <w:t xml:space="preserve">4</w:t>
            </w:r>
          </w:p>
        </w:tc>
        <w:tc>
          <w:tcPr/>
          <w:p>
            <w:pPr>
              <w:pStyle w:val="Compact"/>
              <w:jc w:val="left"/>
            </w:pPr>
            <w:r>
              <w:t xml:space="preserve">Workers</w:t>
            </w:r>
          </w:p>
        </w:tc>
        <w:tc>
          <w:tcPr/>
          <w:p>
            <w:pPr>
              <w:pStyle w:val="Compact"/>
              <w:jc w:val="left"/>
            </w:pPr>
            <w:r>
              <w:t xml:space="preserve">2,600.00</w:t>
            </w:r>
          </w:p>
        </w:tc>
        <w:tc>
          <w:tcPr/>
          <w:p>
            <w:pPr>
              <w:pStyle w:val="Compact"/>
              <w:jc w:val="left"/>
            </w:pPr>
            <w:r>
              <w:t xml:space="preserve">10,400.00</w:t>
            </w:r>
          </w:p>
        </w:tc>
      </w:tr>
      <w:tr>
        <w:tc>
          <w:tcPr/>
          <w:p>
            <w:pPr>
              <w:pStyle w:val="Compact"/>
              <w:jc w:val="left"/>
            </w:pPr>
            <w:r>
              <w:t xml:space="preserve">3</w:t>
            </w:r>
          </w:p>
        </w:tc>
        <w:tc>
          <w:tcPr/>
          <w:p>
            <w:pPr>
              <w:pStyle w:val="Compact"/>
              <w:jc w:val="left"/>
            </w:pPr>
            <w:r>
              <w:t xml:space="preserve">Welding Supervisor / Quality Control Inspector — Certified AWS D1.1, on-site daily oversight</w:t>
            </w:r>
          </w:p>
        </w:tc>
        <w:tc>
          <w:tcPr/>
          <w:p>
            <w:pPr>
              <w:pStyle w:val="Compact"/>
              <w:jc w:val="left"/>
            </w:pPr>
            <w:r>
              <w:t xml:space="preserve">2</w:t>
            </w:r>
          </w:p>
        </w:tc>
        <w:tc>
          <w:tcPr/>
          <w:p>
            <w:pPr>
              <w:pStyle w:val="Compact"/>
              <w:jc w:val="left"/>
            </w:pPr>
            <w:r>
              <w:t xml:space="preserve">Workers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Portable Inverter MIG/MAG Welding Machine (350A, IGBT inverter) — rental with consumables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Precision TIG Welding Station (200A, AC/DC) with argon gas cylinder (40L)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2,720.00</w:t>
            </w:r>
          </w:p>
        </w:tc>
      </w:tr>
      <w:tr>
        <w:tc>
          <w:tcPr/>
          <w:p>
            <w:pPr>
              <w:pStyle w:val="Compact"/>
              <w:jc w:val="left"/>
            </w:pPr>
            <w:r>
              <w:t xml:space="preserve">6</w:t>
            </w:r>
          </w:p>
        </w:tc>
        <w:tc>
          <w:tcPr/>
          <w:p>
            <w:pPr>
              <w:pStyle w:val="Compact"/>
              <w:jc w:val="left"/>
            </w:pPr>
            <w:r>
              <w:t xml:space="preserve">Welding Consumables Package — Electrodes (E7018), MIG wire (ER70S-6), TIG filler rods, grinding discs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Personal Protective Equipment (PPE) per Welder — Auto-darkening helmet, leather jacket, gloves, safety boots, respirator</w:t>
            </w:r>
          </w:p>
        </w:tc>
        <w:tc>
          <w:tcPr/>
          <w:p>
            <w:pPr>
              <w:pStyle w:val="Compact"/>
              <w:jc w:val="left"/>
            </w:pPr>
            <w:r>
              <w:t xml:space="preserve">18</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8</w:t>
            </w:r>
          </w:p>
        </w:tc>
        <w:tc>
          <w:tcPr/>
          <w:p>
            <w:pPr>
              <w:pStyle w:val="Compact"/>
              <w:jc w:val="left"/>
            </w:pPr>
            <w:r>
              <w:t xml:space="preserve">Welding Fume Extraction &amp; Ventilation System — Mobile units compliant with China Beijing environmental regulations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9</w:t>
            </w:r>
          </w:p>
        </w:tc>
        <w:tc>
          <w:tcPr/>
          <w:p>
            <w:pPr>
              <w:pStyle w:val="Compact"/>
              <w:jc w:val="left"/>
            </w:pPr>
            <w:r>
              <w:t xml:space="preserve">Non-Destructive Testing (NDT) — Radiographic &amp; Ultrasonic inspection of critical weld joints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Logistics, Site Mobilization &amp; Demobilization within China Beijing municipal boundaries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(CNY)</w:t>
            </w:r>
          </w:p>
        </w:tc>
        <w:tc>
          <w:tcPr/>
          <w:p>
            <w:pPr>
              <w:pStyle w:val="Compact"/>
              <w:jc w:val="left"/>
            </w:pPr>
            <w:r>
              <w:t xml:space="preserve">157,020.00</w:t>
            </w:r>
          </w:p>
        </w:tc>
      </w:tr>
      <w:tr>
        <w:tc>
          <w:tcPr>
            <w:gridSpan w:val="5"/>
          </w:tcPr>
          <w:p>
            <w:pPr>
              <w:pStyle w:val="Compact"/>
              <w:jc w:val="right"/>
            </w:pPr>
            <w:r>
              <w:t xml:space="preserve">VAT @ 13% (CNY)</w:t>
            </w:r>
          </w:p>
        </w:tc>
        <w:tc>
          <w:tcPr/>
          <w:p>
            <w:pPr>
              <w:pStyle w:val="Compact"/>
              <w:jc w:val="left"/>
            </w:pPr>
            <w:r>
              <w:t xml:space="preserve">20,412.60</w:t>
            </w:r>
          </w:p>
        </w:tc>
      </w:tr>
      <w:tr>
        <w:tc>
          <w:tcPr>
            <w:gridSpan w:val="5"/>
          </w:tcPr>
          <w:p>
            <w:pPr>
              <w:pStyle w:val="Compact"/>
              <w:jc w:val="right"/>
            </w:pPr>
            <w:r>
              <w:t xml:space="preserve">GRAND TOTAL (CNY)</w:t>
            </w:r>
          </w:p>
        </w:tc>
        <w:tc>
          <w:tcPr/>
          <w:p>
            <w:pPr>
              <w:pStyle w:val="Compact"/>
              <w:jc w:val="left"/>
            </w:pPr>
            <w:r>
              <w:t xml:space="preserve">177,432.60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all pricing for Welder labor, equipment rental, and consumables is subject to revision based on prevailing market conditions in China Beijing.</w:t>
      </w:r>
    </w:p>
    <w:p>
      <w:pPr>
        <w:numPr>
          <w:ilvl w:val="0"/>
          <w:numId w:val="1001"/>
        </w:numPr>
        <w:pStyle w:val="Compact"/>
      </w:pPr>
      <w:r>
        <w:rPr>
          <w:bCs/>
          <w:b/>
        </w:rPr>
        <w:t xml:space="preserve">Payment Terms:</w:t>
      </w:r>
      <w:r>
        <w:t xml:space="preserve"> </w:t>
      </w:r>
      <w:r>
        <w:t xml:space="preserve">40% advance payment upon acceptance of this Quotation Estimate; 50% upon completion of 75% of the welding scope; 10% final payment upon successful NDT sign-off and site demobilization. All payments shall be made via bank transfer to the account of Beijing Industrial Welding Solutions Co., Ltd.</w:t>
      </w:r>
    </w:p>
    <w:p>
      <w:pPr>
        <w:numPr>
          <w:ilvl w:val="0"/>
          <w:numId w:val="1001"/>
        </w:numPr>
        <w:pStyle w:val="Compact"/>
      </w:pPr>
      <w:r>
        <w:rPr>
          <w:bCs/>
          <w:b/>
        </w:rPr>
        <w:t xml:space="preserve">Welder Certification:</w:t>
      </w:r>
      <w:r>
        <w:t xml:space="preserve"> </w:t>
      </w:r>
      <w:r>
        <w:t xml:space="preserve">All Welder personnel deployed under this Quotation Estimate shall hold valid certifications recognized by the China National Welding Association (CNWA) and, where applicable, AWS or ISO 9606-1 qualifications. Certificates will be presented to the client's site engineer prior to commencement of work.</w:t>
      </w:r>
    </w:p>
    <w:p>
      <w:pPr>
        <w:numPr>
          <w:ilvl w:val="0"/>
          <w:numId w:val="1001"/>
        </w:numPr>
        <w:pStyle w:val="Compact"/>
      </w:pPr>
      <w:r>
        <w:rPr>
          <w:bCs/>
          <w:b/>
        </w:rPr>
        <w:t xml:space="preserve">Compliance:</w:t>
      </w:r>
      <w:r>
        <w:t xml:space="preserve"> </w:t>
      </w:r>
      <w:r>
        <w:t xml:space="preserve">All welding operations in China Beijing shall comply with the GB/T 985.1 national standard for welded joint preparation, the GB 50661-2011 code for steel structure welding, and all local environmental and occupational safety regulations enforced by the Beijing Municipal Commission of Housing and Urban-Rural Development.</w:t>
      </w:r>
    </w:p>
    <w:p>
      <w:pPr>
        <w:numPr>
          <w:ilvl w:val="0"/>
          <w:numId w:val="1001"/>
        </w:numPr>
        <w:pStyle w:val="Compact"/>
      </w:pPr>
      <w:r>
        <w:rPr>
          <w:bCs/>
          <w:b/>
        </w:rPr>
        <w:t xml:space="preserve">Warranty:</w:t>
      </w:r>
      <w:r>
        <w:t xml:space="preserve"> </w:t>
      </w:r>
      <w:r>
        <w:t xml:space="preserve">All weld joints produced under this Quotation Estimate carry a twelve-month defect liability warranty from the date of final acceptance. Any weld failure attributable to workmanship shall be rectified at no additional cost to the client.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the China Beijing construction zone, government-mandated work stoppages, or supply chain disruptions.</w:t>
      </w:r>
    </w:p>
    <w:p>
      <w:pPr>
        <w:numPr>
          <w:ilvl w:val="0"/>
          <w:numId w:val="1001"/>
        </w:numPr>
        <w:pStyle w:val="Compact"/>
      </w:pPr>
      <w:r>
        <w:rPr>
          <w:bCs/>
          <w:b/>
        </w:rPr>
        <w:t xml:space="preserve">Governing Law:</w:t>
      </w:r>
      <w:r>
        <w:t xml:space="preserve"> </w:t>
      </w:r>
      <w:r>
        <w:t xml:space="preserve">This Quotation Estimate and any subsequent contract shall be governed by the laws of the People's Republic of China. Disputes shall be resolved through arbitration at the Beijing Arbitration Commission (BAC).</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Welder services in China Beijing and agrees to the terms outlined herein. This signature authorizes Beijing Industrial Welding Solutions Co., Ltd. to proceed with resource allocation and scheduling upon receipt of the advance payment.</w:t>
      </w:r>
    </w:p>
    <w:p>
      <w:pPr>
        <w:pStyle w:val="BodyText"/>
      </w:pPr>
      <w:r>
        <w:rPr>
          <w:bCs/>
          <w:b/>
        </w:rPr>
        <w:t xml:space="preserve">For: Beijing Industrial Welding Solutions Co., Ltd.</w:t>
      </w:r>
    </w:p>
    <w:p>
      <w:pPr>
        <w:pStyle w:val="BodyText"/>
      </w:pPr>
      <w:r>
        <w:t xml:space="preserve">Authorized Signatory &amp; Date</w:t>
      </w:r>
    </w:p>
    <w:p>
      <w:pPr>
        <w:pStyle w:val="BodyText"/>
      </w:pPr>
      <w:r>
        <w:rPr>
          <w:bCs/>
          <w:b/>
        </w:rPr>
        <w:t xml:space="preserve">For: Beijing Municipal Infrastructure Development Group</w:t>
      </w:r>
    </w:p>
    <w:p>
      <w:pPr>
        <w:pStyle w:val="BodyText"/>
      </w:pPr>
      <w:r>
        <w:t xml:space="preserve">Client Representative &amp; Date</w:t>
      </w:r>
    </w:p>
    <w:p>
      <w:pPr>
        <w:pStyle w:val="BodyText"/>
      </w:pPr>
      <w:r>
        <w:rPr>
          <w:bCs/>
          <w:b/>
        </w:rPr>
        <w:t xml:space="preserve">Important Notice:</w:t>
      </w:r>
      <w:r>
        <w:t xml:space="preserve"> </w:t>
      </w:r>
      <w:r>
        <w:t xml:space="preserve">This Quotation Estimate is a non-binding document intended solely for budgetary planning and procurement approval purposes. It does not constitute a formal contract or purchase order. All final terms, scope definitions, and pricing shall be confirmed in a separate executed Service Agreement. The Quotation Estimate reference number QTE-BJ-2025-04871 must be cited in all subsequent correspondence regarding this Welder engagement in China Beijing.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China Beijing</dc:title>
  <dc:creator/>
  <dc:language>en</dc:language>
  <cp:keywords/>
  <dcterms:created xsi:type="dcterms:W3CDTF">2026-10-10T10:20:09Z</dcterms:created>
  <dcterms:modified xsi:type="dcterms:W3CDTF">2026-10-10T10:20:09Z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