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Welder Services — Morocco Casablanca</w:t>
      </w:r>
    </w:p>
    <w:p>
      <w:pPr>
        <w:pStyle w:val="BodyText"/>
      </w:pPr>
      <w:r>
        <w:t xml:space="preserve">Document Ref: QE-WLD-CAS-2025-0417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Atlas Welding &amp; Fabrication Services SARL</w:t>
      </w:r>
      <w:r>
        <w:br/>
      </w:r>
      <w:r>
        <w:t xml:space="preserve">142 Boulevard Mohammed V</w:t>
      </w:r>
      <w:r>
        <w:br/>
      </w:r>
      <w:r>
        <w:t xml:space="preserve">Morocco Casablanca, 20250</w:t>
      </w:r>
      <w:r>
        <w:br/>
      </w:r>
      <w:r>
        <w:t xml:space="preserve">Tel: +212 522-345-678</w:t>
      </w:r>
      <w:r>
        <w:br/>
      </w:r>
      <w:r>
        <w:t xml:space="preserve">Email: quotes@atlaswelding.ma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Client Name: [To Be Confirmed]</w:t>
      </w:r>
      <w:r>
        <w:br/>
      </w:r>
      <w:r>
        <w:t xml:space="preserve">Project Site: Industrial Zone, Morocco Casablanca</w:t>
      </w:r>
      <w:r>
        <w:br/>
      </w:r>
      <w:r>
        <w:t xml:space="preserve">Date of Issue: 17 June 2025</w:t>
      </w:r>
      <w:r>
        <w:br/>
      </w:r>
      <w:r>
        <w:t xml:space="preserve">Valid Until: 17 July 2025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the engagement of a certified</w:t>
      </w:r>
      <w:r>
        <w:t xml:space="preserve"> </w:t>
      </w:r>
      <w:r>
        <w:t xml:space="preserve">Welder</w:t>
      </w:r>
      <w:r>
        <w:t xml:space="preserve"> </w:t>
      </w:r>
      <w:r>
        <w:t xml:space="preserve">and associated welding services to be deployed at the client's facility located in</w:t>
      </w:r>
      <w:r>
        <w:t xml:space="preserve"> </w:t>
      </w:r>
      <w:r>
        <w:t xml:space="preserve">Morocco Casablanca</w:t>
      </w:r>
      <w:r>
        <w:t xml:space="preserve">. The scope of work outlined below reflects a comprehensive assessment of the structural and fabrication requirements identified during our preliminary site inspection conducted on 10 June 2025. All pricing, timelines, and technical specifications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to the unique conditions and regulatory environment of</w:t>
      </w:r>
      <w:r>
        <w:t xml:space="preserve"> </w:t>
      </w:r>
      <w:r>
        <w:t xml:space="preserve">Morocco Casablanca</w:t>
      </w:r>
      <w:r>
        <w:t xml:space="preserve">, including compliance with Moroccan industrial safety standards (Normes Marocaines) and local labor regulations.</w:t>
      </w:r>
    </w:p>
    <w:bookmarkStart w:id="21" w:name="scope-of-work-welder-services"/>
    <w:p>
      <w:pPr>
        <w:pStyle w:val="Heading2"/>
      </w:pPr>
      <w:r>
        <w:t xml:space="preserve">1. Scope of Work — Welder Services</w:t>
      </w:r>
    </w:p>
    <w:p>
      <w:pPr>
        <w:pStyle w:val="FirstParagraph"/>
      </w:pPr>
      <w:r>
        <w:t xml:space="preserve">The primary objective of this engagement is to provide a fully qualified</w:t>
      </w:r>
      <w:r>
        <w:t xml:space="preserve"> </w:t>
      </w:r>
      <w:r>
        <w:t xml:space="preserve">Welder</w:t>
      </w:r>
      <w:r>
        <w:t xml:space="preserve"> </w:t>
      </w:r>
      <w:r>
        <w:t xml:space="preserve">with a minimum of ten (10) years of professional experience in structural steel, stainless steel, and aluminum fabrication. The</w:t>
      </w:r>
      <w:r>
        <w:t xml:space="preserve"> </w:t>
      </w:r>
      <w:r>
        <w:t xml:space="preserve">Welder</w:t>
      </w:r>
      <w:r>
        <w:t xml:space="preserve"> </w:t>
      </w:r>
      <w:r>
        <w:t xml:space="preserve">will be responsible for executing all welding operations as specified in the project drawings, including but not limited to MIG (GMAW), TIG (GTAW), and SMAW processes. The</w:t>
      </w:r>
      <w:r>
        <w:t xml:space="preserve"> </w:t>
      </w:r>
      <w:r>
        <w:t xml:space="preserve">Welder</w:t>
      </w:r>
      <w:r>
        <w:t xml:space="preserve"> </w:t>
      </w:r>
      <w:r>
        <w:t xml:space="preserve">assigned to this project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holds valid certifications from the Moroccan National Certification Body (ONSSA) and international ISO 9606-1 qualifications, ensuring that every joint meets the highest standards of integrity and durability.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Welder — Daily Labor (8-hour shift), including PPE and site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wire, shielding gas, filler rods)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Rental (MIG/TIG machines, grinders, clamps) — Morocco Casablanca local depot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Non-Destructive Testing (NDT) — Visual, Dye Penetrant, and Ultrasonic inspection of all critical welds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Mobilization &amp; Demobilization within Morocco Casablanca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Quality Assurance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Procedure Specification (WPS) &amp; Welder Qualification Records (WQR)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 — Moroccan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(MAD)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193,200.00</w:t>
            </w:r>
          </w:p>
        </w:tc>
      </w:tr>
    </w:tbl>
    <w:bookmarkEnd w:id="22"/>
    <w:bookmarkStart w:id="23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Based on the scope defined in this</w:t>
      </w:r>
      <w:r>
        <w:t xml:space="preserve"> </w:t>
      </w:r>
      <w:r>
        <w:t xml:space="preserve">Quotation Estimate</w:t>
      </w:r>
      <w:r>
        <w:t xml:space="preserve">, the anticipated duration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to complete all assigned tasks at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site is twenty-five (25) working days, commencing from the date of contract signature. The schedule accounts for standard working hours (08:00–17:00, Monday through Saturday) in accordance with Moroccan labor law. Any extension beyond this period due to client-requested design changes or force majeure events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48 hours.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associated services may be adjusted to reflect market conditions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40% advance payment upon acceptance of this</w:t>
      </w:r>
      <w:r>
        <w:t xml:space="preserve"> </w:t>
      </w:r>
      <w:r>
        <w:t xml:space="preserve">Quotation Estimate</w:t>
      </w:r>
      <w:r>
        <w:t xml:space="preserve">; 40% upon completion of 50% of the welding scope; 20% upon final acceptance and handover of all NDT reports and documentation.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welds executed by the</w:t>
      </w:r>
      <w:r>
        <w:t xml:space="preserve"> </w:t>
      </w:r>
      <w:r>
        <w:t xml:space="preserve">Welder</w:t>
      </w:r>
      <w:r>
        <w:t xml:space="preserve"> </w:t>
      </w:r>
      <w:r>
        <w:t xml:space="preserve">are covered under a twelve (12) month structural warranty from the date of final sign-off. This warranty is valid for work performed within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all personnel are covered under comprehensive professional liability and workers' compensation insurance as required by Moroccan law. Certificates of insurance will be provided prior to site mobilization.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welding operations shall comply with ISO 3834, EN 1090, and applicable Moroccan national standards. The</w:t>
      </w:r>
      <w:r>
        <w:t xml:space="preserve"> </w:t>
      </w:r>
      <w:r>
        <w:t xml:space="preserve">Welder</w:t>
      </w:r>
      <w:r>
        <w:t xml:space="preserve"> </w:t>
      </w:r>
      <w:r>
        <w:t xml:space="preserve">shall maintain a clean and safe work environment in full accordance with OHS regulations enforced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Any changes to the scope of work after the issuance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signed by both parties.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for any additional</w:t>
      </w:r>
      <w:r>
        <w:t xml:space="preserve"> </w:t>
      </w:r>
      <w:r>
        <w:t xml:space="preserve">Welder</w:t>
      </w:r>
      <w:r>
        <w:t xml:space="preserve"> </w:t>
      </w:r>
      <w:r>
        <w:t xml:space="preserve">hours, materials, or equipment required.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shall be governed by the laws of the Kingdom of Morocco.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shall be resolved through the competent courts of</w:t>
      </w:r>
      <w:r>
        <w:t xml:space="preserve"> </w:t>
      </w:r>
      <w:r>
        <w:t xml:space="preserve">Morocco Casablanca</w:t>
      </w:r>
      <w:r>
        <w:t xml:space="preserve">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associated services at the designated location in</w:t>
      </w:r>
      <w:r>
        <w:t xml:space="preserve"> </w:t>
      </w:r>
      <w:r>
        <w:t xml:space="preserve">Morocco Casablanca</w:t>
      </w:r>
      <w:r>
        <w:t xml:space="preserve">. Upon written acceptance, a formal Service Contract will be generated referencing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 the governing commercial document.</w:t>
      </w:r>
    </w:p>
    <w:p>
      <w:pPr>
        <w:pStyle w:val="BodyText"/>
      </w:pPr>
      <w:r>
        <w:rPr>
          <w:bCs/>
          <w:b/>
        </w:rPr>
        <w:t xml:space="preserve">For Atlas Welding &amp; Fabrication Services SARL</w:t>
      </w:r>
      <w:r>
        <w:br/>
      </w:r>
      <w:r>
        <w:t xml:space="preserve">Authorized Signatory — Morocco Casablanca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 &amp; 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— End of Quotation Estimate —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Morocco Casablanca</dc:title>
  <dc:creator/>
  <dc:language>en</dc:language>
  <cp:keywords/>
  <dcterms:created xsi:type="dcterms:W3CDTF">2026-10-10T02:34:26Z</dcterms:created>
  <dcterms:modified xsi:type="dcterms:W3CDTF">2026-10-10T02:34:26Z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