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industrial-welding-solutions-ltd."/>
    <w:p>
      <w:pPr>
        <w:pStyle w:val="Heading1"/>
      </w:pPr>
      <w:r>
        <w:t xml:space="preserve">Industrial Welding Solutions Ltd.</w:t>
      </w:r>
    </w:p>
    <w:p>
      <w:pPr>
        <w:pStyle w:val="FirstParagraph"/>
      </w:pPr>
      <w:r>
        <w:t xml:space="preserve">14200, Moscow, Russia, Tverskaya Street, Building 12, Office 45</w:t>
      </w:r>
    </w:p>
    <w:p>
      <w:pPr>
        <w:pStyle w:val="BodyText"/>
      </w:pPr>
      <w:r>
        <w:t xml:space="preserve">Tel: +7 (495) 123-4567 | Email: quotes@industrialwelding.ru</w:t>
      </w:r>
    </w:p>
    <w:p>
      <w:pPr>
        <w:pStyle w:val="BodyText"/>
      </w:pPr>
      <w:r>
        <w:t xml:space="preserve">INN: 7712345678 | OGRN: 1157746000000</w:t>
      </w:r>
    </w:p>
    <w:bookmarkEnd w:id="20"/>
    <w:p>
      <w:pPr>
        <w:pStyle w:val="BodyText"/>
      </w:pPr>
      <w:r>
        <w:t xml:space="preserve">Document No. QTE-2025-0847</w:t>
      </w:r>
    </w:p>
    <w:p>
      <w:pPr>
        <w:pStyle w:val="BodyText"/>
      </w:pPr>
      <w:r>
        <w:t xml:space="preserve">Date: 15 June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Welder Services &amp; Equipment Supply for Russia Moscow Region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OOO "StroyMontazh" — Construction &amp; Industrial Projects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Leningradskoye Shosse, Moscow, Russia, 125212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Zone, Moscow Oblast, Russia Moscow Metropolitan Area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 (expires 15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Ruble (RUB / ₽)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Alexei Volkov, Senior Estimation Engineer</w:t>
            </w:r>
          </w:p>
        </w:tc>
      </w:tr>
    </w:tbl>
    <w:p>
      <w:pPr>
        <w:pStyle w:val="BodyText"/>
      </w:pPr>
      <w:r>
        <w:t xml:space="preserve">1. Scope of Work — Welder Services in Russia Moscow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Industrial Welding Solutions Ltd. to provide a comprehensive cost breakdown for the supply, installation, and operational support of certified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and associated welding equipment for the client's ongoing industrial construction project located in</w:t>
      </w:r>
      <w:r>
        <w:t xml:space="preserve"> </w:t>
      </w:r>
      <w:r>
        <w:t xml:space="preserve">Russia Moscow</w:t>
      </w:r>
      <w:r>
        <w:t xml:space="preserve">. The scope encompasses all labor, materials, consumables, safety compliance, and quality assurance activities required to deliver a fully functional welding operation at the designated site within the Moscow metropolitan area.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proposed in this estimate consists of four (4) certified professionals holding valid Russian Federation welding certifications (Rostekhnadzor compliance) and international ISO 9606 qualifications. Each</w:t>
      </w:r>
      <w:r>
        <w:t xml:space="preserve"> </w:t>
      </w:r>
      <w:r>
        <w:t xml:space="preserve">Welder</w:t>
      </w:r>
      <w:r>
        <w:t xml:space="preserve"> </w:t>
      </w:r>
      <w:r>
        <w:t xml:space="preserve">will be assigned to specific process areas including MIG/MAG, TIG (GTAW), and SMAW (stick) welding operations as dictated by the project engineering drawings.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Welder — Senior (MIG/MAG &amp; TIG), 8-hour shift, including PPE and site induction for Russia Moscow industrial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Personnel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Welder — Intermediate (SMAW &amp; MIG), 8-hour shift, including PPE and site induction for Russia Moscow industrial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Personnel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Package — Inverter MIG/TIG machines (400A), wire feeders, gas cylinders (Argon/CO2 mix), torches, and ground clamps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— Electrodes (E7018, E6013), MIG wire (ER70S-6, 1.0mm), TIG filler rods, grinding discs, and cutting tips (monthly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Positioner &amp; Turntable (1.5-ton capacity) — rental with operator for heavy structural joints in Russia Moscow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Control &amp; NDT Inspection — Visual testing (VT), radiographic testing (RT), and ultrasonic testing (UT) per GOST 14782 and ISO 17635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Logistics, Permits &amp; Compliance — Work permits for Russia Moscow industrial zone, fire safety clearance, environmental compliance, and waste disposal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Supervision &amp; Documentation — Welding Procedure Specification (WPS), Procedure Qualification Record (PQR), weld maps, and as-built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(Items 1–8)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2,280,000.00 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 per Russian Federation Tax Code)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456,000.00 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Mobilization to Russia Moscow Site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42,000.00 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2,778,000.00 ₽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issue date. After the expiry date, all pricing, particularly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and consumables, is subject to revision based on current market rates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contract signing, 40% upon completion of the first month of</w:t>
      </w:r>
      <w:r>
        <w:t xml:space="preserve"> </w:t>
      </w:r>
      <w:r>
        <w:t xml:space="preserve">Welder</w:t>
      </w:r>
      <w:r>
        <w:t xml:space="preserve"> </w:t>
      </w:r>
      <w:r>
        <w:t xml:space="preserve">deployment, and 20% upon final project acceptance and submission of all quality documentation.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shall comply with the labor laws of the Russian Federation, including mandatory medical examinations, occupational safety training (OHS per Federal Law No. 426-FZ), and site-specific induction before commencing work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Welding operations shall be performed in strict accordance with GOST 14782, GOST 15160, and applicable ISO standards. All welds shall be subject to non-destructive testing as specified in the project quality plan.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personnel, or extended project duration beyond the estimated period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five (5) business days of the change request.</w:t>
      </w:r>
    </w:p>
    <w:p>
      <w:pPr>
        <w:numPr>
          <w:ilvl w:val="0"/>
          <w:numId w:val="1001"/>
        </w:numPr>
        <w:pStyle w:val="Compact"/>
      </w:pPr>
      <w:r>
        <w:t xml:space="preserve">Equipment supplied under this estimate remains the property of Industrial Welding Solutions Ltd. until full payment is received. The client assumes responsibility for safe storage and operation of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on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government-mandated shutdowns, extreme weather conditions affecting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region, or supply chain disruptions, shall extend the project timeline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agreement must be executed by both parties before any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or equipment are mobilized to the site.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and agrees to the terms outlined herein. This signature authorizes Industrial Welding Solutions Ltd. to proceed with resource allocation and scheduling upon receipt of the advance payment.</w:t>
      </w:r>
    </w:p>
    <w:p>
      <w:pPr>
        <w:pStyle w:val="BodyText"/>
      </w:pPr>
      <w:r>
        <w:rPr>
          <w:bCs/>
          <w:b/>
        </w:rPr>
        <w:t xml:space="preserve">For: Industrial Welding Solutions Ltd.</w:t>
      </w:r>
    </w:p>
    <w:p>
      <w:pPr>
        <w:pStyle w:val="BodyText"/>
      </w:pPr>
      <w:r>
        <w:t xml:space="preserve">Name: Alexei Volkov</w:t>
      </w:r>
    </w:p>
    <w:p>
      <w:pPr>
        <w:pStyle w:val="BodyText"/>
      </w:pPr>
      <w:r>
        <w:t xml:space="preserve">Title: Senior Estimation Engineer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OOO "StroyMontazh"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Industrial Welding Solutions Ltd. | 14200, Moscow, Russia | INN: 7712345678 | This Quotation Estimate is a controlled document. Unauthorized reproduction is prohibited.</w:t>
      </w:r>
    </w:p>
    <w:p>
      <w:pPr>
        <w:pStyle w:val="BodyText"/>
      </w:pPr>
      <w:r>
        <w:t xml:space="preserve">Document Ref: QTE-2025-0847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Russia Moscow</dc:title>
  <dc:creator/>
  <dc:language>en</dc:language>
  <cp:keywords/>
  <dcterms:created xsi:type="dcterms:W3CDTF">2026-10-10T08:02:19Z</dcterms:created>
  <dcterms:modified xsi:type="dcterms:W3CDTF">2026-10-10T08:02:19Z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