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atlantic-welding-fabrication-services"/>
    <w:p>
      <w:pPr>
        <w:pStyle w:val="Heading1"/>
      </w:pPr>
      <w:r>
        <w:t xml:space="preserve">Atlantic Welding &amp; Fabrication Services</w:t>
      </w:r>
    </w:p>
    <w:p>
      <w:pPr>
        <w:pStyle w:val="FirstParagraph"/>
      </w:pPr>
      <w:r>
        <w:t xml:space="preserve">Professional Welder Solutions for Industrial &amp; Commercial Projects</w:t>
      </w:r>
    </w:p>
    <w:p>
      <w:pPr>
        <w:pStyle w:val="BodyText"/>
      </w:pPr>
      <w:r>
        <w:t xml:space="preserve">Route de Ouakam, Zone Industrielle, Senegal Dakar, 10000</w:t>
      </w:r>
    </w:p>
    <w:p>
      <w:pPr>
        <w:pStyle w:val="BodyText"/>
      </w:pPr>
      <w:r>
        <w:t xml:space="preserve">Tel: +221 33 865 42 10 | Email: quotes@atlanticwelding.sn</w:t>
      </w:r>
    </w:p>
    <w:p>
      <w:pPr>
        <w:pStyle w:val="BodyText"/>
      </w:pPr>
      <w:r>
        <w:t xml:space="preserve">RCCM: 1000000000000 | NINE: SN0000000000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QTE-2025-DAK-0047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Project Location:</w:t>
      </w:r>
      <w:r>
        <w:t xml:space="preserve"> </w:t>
      </w:r>
      <w:r>
        <w:t xml:space="preserve">Senegal Dakar</w:t>
      </w:r>
    </w:p>
    <w:p>
      <w:pPr>
        <w:pStyle w:val="BodyText"/>
      </w:pPr>
      <w:r>
        <w:rPr>
          <w:bCs/>
          <w:b/>
        </w:rPr>
        <w:t xml:space="preserve">Prepared By:</w:t>
      </w:r>
      <w:r>
        <w:t xml:space="preserve"> </w:t>
      </w:r>
      <w:r>
        <w:t xml:space="preserve">M. Ousmane Diop, Senior Estimator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Société Bâtiment &amp; Travaux du Sénégal (SBTS)</w:t>
      </w:r>
    </w:p>
    <w:p>
      <w:pPr>
        <w:pStyle w:val="BodyText"/>
      </w:pPr>
      <w:r>
        <w:rPr>
          <w:bCs/>
          <w:b/>
        </w:rPr>
        <w:t xml:space="preserve">Attention:</w:t>
      </w:r>
      <w:r>
        <w:t xml:space="preserve"> </w:t>
      </w:r>
      <w:r>
        <w:t xml:space="preserve">Mme. Aïssatou Ndiaye, Project Director</w:t>
      </w:r>
    </w:p>
    <w:p>
      <w:pPr>
        <w:pStyle w:val="BodyText"/>
      </w:pPr>
      <w:r>
        <w:rPr>
          <w:bCs/>
          <w:b/>
        </w:rPr>
        <w:t xml:space="preserve">Address:</w:t>
      </w:r>
      <w:r>
        <w:t xml:space="preserve"> </w:t>
      </w:r>
      <w:r>
        <w:t xml:space="preserve">Avenue Cheikh Anta Diop, Plateau, Senegal Dakar</w:t>
      </w:r>
    </w:p>
    <w:p>
      <w:pPr>
        <w:pStyle w:val="BodyText"/>
      </w:pPr>
      <w:r>
        <w:rPr>
          <w:bCs/>
          <w:b/>
        </w:rPr>
        <w:t xml:space="preserve">Contact:</w:t>
      </w:r>
      <w:r>
        <w:t xml:space="preserve"> </w:t>
      </w:r>
      <w:r>
        <w:t xml:space="preserve">+221 77 456 89 23</w:t>
      </w:r>
    </w:p>
    <w:p>
      <w:pPr>
        <w:pStyle w:val="BodyText"/>
      </w:pPr>
      <w:r>
        <w:rPr>
          <w:bCs/>
          <w:b/>
        </w:rPr>
        <w:t xml:space="preserve">Email:</w:t>
      </w:r>
      <w:r>
        <w:t xml:space="preserve"> </w:t>
      </w:r>
      <w:r>
        <w:t xml:space="preserve">a.ndiaye@sbts.sn</w:t>
      </w:r>
    </w:p>
    <w:bookmarkEnd w:id="22"/>
    <w:p>
      <w:pPr>
        <w:pStyle w:val="BodyText"/>
      </w:pPr>
      <w:r>
        <w:t xml:space="preserve">1. Scope of Work – Welder Services in Senegal Dakar</w:t>
      </w:r>
    </w:p>
    <w:p>
      <w:pPr>
        <w:pStyle w:val="BodyText"/>
      </w:pPr>
      <w:r>
        <w:t xml:space="preserve">This</w:t>
      </w:r>
      <w:r>
        <w:t xml:space="preserve"> </w:t>
      </w:r>
      <w:r>
        <w:t xml:space="preserve">Quotation Estimate</w:t>
      </w:r>
      <w:r>
        <w:t xml:space="preserve"> </w:t>
      </w:r>
      <w:r>
        <w:t xml:space="preserve">is issued by Atlantic Welding &amp; Fabrication Services in response to the formal request from Société Bâtiment &amp; Travaux du Sénégal for the provision of qualified</w:t>
      </w:r>
      <w:r>
        <w:t xml:space="preserve"> </w:t>
      </w:r>
      <w:r>
        <w:t xml:space="preserve">Welder</w:t>
      </w:r>
      <w:r>
        <w:t xml:space="preserve"> </w:t>
      </w:r>
      <w:r>
        <w:t xml:space="preserve">personnel and associated welding services for the construction of a commercial warehouse facility located in the industrial zone of</w:t>
      </w:r>
      <w:r>
        <w:t xml:space="preserve"> </w:t>
      </w:r>
      <w:r>
        <w:t xml:space="preserve">Senegal Dakar</w:t>
      </w:r>
      <w:r>
        <w:t xml:space="preserve">. The scope encompasses structural steel welding, pipe fitting, fabrication of metal frameworks, and quality inspection of all weld joints in accordance with international standards (AWS D1.1, ISO 3834, and EN 1090).</w:t>
      </w:r>
    </w:p>
    <w:p>
      <w:pPr>
        <w:pStyle w:val="BodyText"/>
      </w:pPr>
      <w:r>
        <w:t xml:space="preserve">The</w:t>
      </w:r>
      <w:r>
        <w:t xml:space="preserve"> </w:t>
      </w:r>
      <w:r>
        <w:t xml:space="preserve">Welder</w:t>
      </w:r>
      <w:r>
        <w:t xml:space="preserve"> </w:t>
      </w:r>
      <w:r>
        <w:t xml:space="preserve">team assigned to this project in</w:t>
      </w:r>
      <w:r>
        <w:t xml:space="preserve"> </w:t>
      </w:r>
      <w:r>
        <w:t xml:space="preserve">Senegal Dakar</w:t>
      </w:r>
      <w:r>
        <w:t xml:space="preserve"> </w:t>
      </w:r>
      <w:r>
        <w:t xml:space="preserve">will consist of certified professionals experienced in MIG (GMAW), TIG (GTAW), and SMAW welding processes. All welders hold valid certifications from the Senegalese National Welding Council and have a minimum of eight years of field experience in heavy industrial and commercial construction projects across West Africa.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Senior Welder – Structural Steel (MIG/SMAW), 8+ years experience, certified to AWS D1.1</w:t>
            </w:r>
          </w:p>
        </w:tc>
        <w:tc>
          <w:tcPr/>
          <w:p>
            <w:pPr>
              <w:pStyle w:val="Compact"/>
              <w:jc w:val="left"/>
            </w:pPr>
            <w:r>
              <w:t xml:space="preserve">4</w:t>
            </w:r>
          </w:p>
        </w:tc>
        <w:tc>
          <w:tcPr/>
          <w:p>
            <w:pPr>
              <w:pStyle w:val="Compact"/>
              <w:jc w:val="left"/>
            </w:pPr>
            <w:r>
              <w:t xml:space="preserve">Workers</w:t>
            </w:r>
          </w:p>
        </w:tc>
        <w:tc>
          <w:tcPr/>
          <w:p>
            <w:pPr>
              <w:pStyle w:val="Compact"/>
              <w:jc w:val="left"/>
            </w:pPr>
            <w:r>
              <w:t xml:space="preserve">185,000 / day</w:t>
            </w:r>
          </w:p>
        </w:tc>
        <w:tc>
          <w:tcPr/>
          <w:p>
            <w:pPr>
              <w:pStyle w:val="Compact"/>
              <w:jc w:val="left"/>
            </w:pPr>
            <w:r>
              <w:t xml:space="preserve">740,000 / day</w:t>
            </w:r>
          </w:p>
        </w:tc>
      </w:tr>
      <w:tr>
        <w:tc>
          <w:tcPr/>
          <w:p>
            <w:pPr>
              <w:pStyle w:val="Compact"/>
              <w:jc w:val="left"/>
            </w:pPr>
            <w:r>
              <w:t xml:space="preserve">2</w:t>
            </w:r>
          </w:p>
        </w:tc>
        <w:tc>
          <w:tcPr/>
          <w:p>
            <w:pPr>
              <w:pStyle w:val="Compact"/>
              <w:jc w:val="left"/>
            </w:pPr>
            <w:r>
              <w:t xml:space="preserve">Junior Welder – Pipe Fitting &amp; Fabrication (TIG/GTAW), 5+ years experience</w:t>
            </w:r>
          </w:p>
        </w:tc>
        <w:tc>
          <w:tcPr/>
          <w:p>
            <w:pPr>
              <w:pStyle w:val="Compact"/>
              <w:jc w:val="left"/>
            </w:pPr>
            <w:r>
              <w:t xml:space="preserve">6</w:t>
            </w:r>
          </w:p>
        </w:tc>
        <w:tc>
          <w:tcPr/>
          <w:p>
            <w:pPr>
              <w:pStyle w:val="Compact"/>
              <w:jc w:val="left"/>
            </w:pPr>
            <w:r>
              <w:t xml:space="preserve">Workers</w:t>
            </w:r>
          </w:p>
        </w:tc>
        <w:tc>
          <w:tcPr/>
          <w:p>
            <w:pPr>
              <w:pStyle w:val="Compact"/>
              <w:jc w:val="left"/>
            </w:pPr>
            <w:r>
              <w:t xml:space="preserve">120,000 / day</w:t>
            </w:r>
          </w:p>
        </w:tc>
        <w:tc>
          <w:tcPr/>
          <w:p>
            <w:pPr>
              <w:pStyle w:val="Compact"/>
              <w:jc w:val="left"/>
            </w:pPr>
            <w:r>
              <w:t xml:space="preserve">720,000 / day</w:t>
            </w:r>
          </w:p>
        </w:tc>
      </w:tr>
      <w:tr>
        <w:tc>
          <w:tcPr/>
          <w:p>
            <w:pPr>
              <w:pStyle w:val="Compact"/>
              <w:jc w:val="left"/>
            </w:pPr>
            <w:r>
              <w:t xml:space="preserve">3</w:t>
            </w:r>
          </w:p>
        </w:tc>
        <w:tc>
          <w:tcPr/>
          <w:p>
            <w:pPr>
              <w:pStyle w:val="Compact"/>
              <w:jc w:val="left"/>
            </w:pPr>
            <w:r>
              <w:t xml:space="preserve">Welding Supervisor &amp; Quality Inspector (NDE Level II)</w:t>
            </w:r>
          </w:p>
        </w:tc>
        <w:tc>
          <w:tcPr/>
          <w:p>
            <w:pPr>
              <w:pStyle w:val="Compact"/>
              <w:jc w:val="left"/>
            </w:pPr>
            <w:r>
              <w:t xml:space="preserve">1</w:t>
            </w:r>
          </w:p>
        </w:tc>
        <w:tc>
          <w:tcPr/>
          <w:p>
            <w:pPr>
              <w:pStyle w:val="Compact"/>
              <w:jc w:val="left"/>
            </w:pPr>
            <w:r>
              <w:t xml:space="preserve">Worker</w:t>
            </w:r>
          </w:p>
        </w:tc>
        <w:tc>
          <w:tcPr/>
          <w:p>
            <w:pPr>
              <w:pStyle w:val="Compact"/>
              <w:jc w:val="left"/>
            </w:pPr>
            <w:r>
              <w:t xml:space="preserve">250,000 / day</w:t>
            </w:r>
          </w:p>
        </w:tc>
        <w:tc>
          <w:tcPr/>
          <w:p>
            <w:pPr>
              <w:pStyle w:val="Compact"/>
              <w:jc w:val="left"/>
            </w:pPr>
            <w:r>
              <w:t xml:space="preserve">250,000 / day</w:t>
            </w:r>
          </w:p>
        </w:tc>
      </w:tr>
      <w:tr>
        <w:tc>
          <w:tcPr/>
          <w:p>
            <w:pPr>
              <w:pStyle w:val="Compact"/>
              <w:jc w:val="left"/>
            </w:pPr>
            <w:r>
              <w:t xml:space="preserve">4</w:t>
            </w:r>
          </w:p>
        </w:tc>
        <w:tc>
          <w:tcPr/>
          <w:p>
            <w:pPr>
              <w:pStyle w:val="Compact"/>
              <w:jc w:val="left"/>
            </w:pPr>
            <w:r>
              <w:t xml:space="preserve">Welding Consumables (electrodes, wire, shielding gas, flux) – full project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Welding Equipment Rental (MIG machines, TIG inverters, grinders, clamps) – Senegal Dakar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Personal Protective Equipment (PPE) for all Welder personnel – helmets, gloves, aprons, boots</w:t>
            </w:r>
          </w:p>
        </w:tc>
        <w:tc>
          <w:tcPr/>
          <w:p>
            <w:pPr>
              <w:pStyle w:val="Compact"/>
              <w:jc w:val="left"/>
            </w:pPr>
            <w:r>
              <w:t xml:space="preserve">11</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935,000</w:t>
            </w:r>
          </w:p>
        </w:tc>
      </w:tr>
      <w:tr>
        <w:tc>
          <w:tcPr/>
          <w:p>
            <w:pPr>
              <w:pStyle w:val="Compact"/>
              <w:jc w:val="left"/>
            </w:pPr>
            <w:r>
              <w:t xml:space="preserve">7</w:t>
            </w:r>
          </w:p>
        </w:tc>
        <w:tc>
          <w:tcPr/>
          <w:p>
            <w:pPr>
              <w:pStyle w:val="Compact"/>
              <w:jc w:val="left"/>
            </w:pPr>
            <w:r>
              <w:t xml:space="preserve">Non-Destructive Testing (NDT) – Visual, Dye Penetrant &amp; Ultrasonic inspection of weld joints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Site Mobilization &amp; Demobilization – Transport of Welder team and equipment to Senegal Dakar</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Accommodation &amp; Logistics for Welder crew (45-day project duration) – Senegal Dakar</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10</w:t>
            </w:r>
          </w:p>
        </w:tc>
        <w:tc>
          <w:tcPr/>
          <w:p>
            <w:pPr>
              <w:pStyle w:val="Compact"/>
              <w:jc w:val="left"/>
            </w:pPr>
            <w:r>
              <w:t xml:space="preserve">Project Management, Scheduling &amp; Reporting (Welder coordination, daily logs, progress reports)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3,600,000</w:t>
            </w:r>
          </w:p>
        </w:tc>
        <w:tc>
          <w:tcPr/>
          <w:p>
            <w:pPr>
              <w:pStyle w:val="Compact"/>
              <w:jc w:val="left"/>
            </w:pPr>
            <w:r>
              <w:t xml:space="preserve">3,600,000</w:t>
            </w:r>
          </w:p>
        </w:tc>
      </w:tr>
      <w:tr>
        <w:tc>
          <w:tcPr>
            <w:gridSpan w:val="5"/>
          </w:tcPr>
          <w:p>
            <w:pPr>
              <w:pStyle w:val="Compact"/>
              <w:jc w:val="left"/>
            </w:pPr>
            <w:r>
              <w:t xml:space="preserve">SUBTOTAL (XOF)</w:t>
            </w:r>
          </w:p>
        </w:tc>
        <w:tc>
          <w:tcPr/>
          <w:p>
            <w:pPr>
              <w:pStyle w:val="Compact"/>
              <w:jc w:val="left"/>
            </w:pPr>
            <w:r>
              <w:t xml:space="preserve">28,675,000</w:t>
            </w:r>
          </w:p>
        </w:tc>
      </w:tr>
      <w:tr>
        <w:tc>
          <w:tcPr>
            <w:gridSpan w:val="5"/>
          </w:tcPr>
          <w:p>
            <w:pPr>
              <w:pStyle w:val="Compact"/>
              <w:jc w:val="left"/>
            </w:pPr>
            <w:r>
              <w:t xml:space="preserve">VAT (18% – Senegal Dakar applicable rate)</w:t>
            </w:r>
          </w:p>
        </w:tc>
        <w:tc>
          <w:tcPr/>
          <w:p>
            <w:pPr>
              <w:pStyle w:val="Compact"/>
              <w:jc w:val="left"/>
            </w:pPr>
            <w:r>
              <w:t xml:space="preserve">5,161,500</w:t>
            </w:r>
          </w:p>
        </w:tc>
      </w:tr>
      <w:tr>
        <w:tc>
          <w:tcPr>
            <w:gridSpan w:val="5"/>
          </w:tcPr>
          <w:p>
            <w:pPr>
              <w:pStyle w:val="Compact"/>
              <w:jc w:val="left"/>
            </w:pPr>
            <w:r>
              <w:t xml:space="preserve">GRAND TOTAL (XOF)</w:t>
            </w:r>
          </w:p>
        </w:tc>
        <w:tc>
          <w:tcPr/>
          <w:p>
            <w:pPr>
              <w:pStyle w:val="Compact"/>
              <w:jc w:val="left"/>
            </w:pPr>
            <w:r>
              <w:t xml:space="preserve">33,836,500</w:t>
            </w:r>
          </w:p>
        </w:tc>
      </w:tr>
    </w:tbl>
    <w:p>
      <w:pPr>
        <w:pStyle w:val="BodyText"/>
      </w:pPr>
      <w:r>
        <w:t xml:space="preserve">3. Project Duration &amp; Schedule</w:t>
      </w:r>
    </w:p>
    <w:p>
      <w:pPr>
        <w:pStyle w:val="BodyText"/>
      </w:pPr>
      <w:r>
        <w:t xml:space="preserve">The total estimated duration for the</w:t>
      </w:r>
      <w:r>
        <w:t xml:space="preserve"> </w:t>
      </w:r>
      <w:r>
        <w:t xml:space="preserve">Welder</w:t>
      </w:r>
      <w:r>
        <w:t xml:space="preserve"> </w:t>
      </w:r>
      <w:r>
        <w:t xml:space="preserve">services in</w:t>
      </w:r>
      <w:r>
        <w:t xml:space="preserve"> </w:t>
      </w:r>
      <w:r>
        <w:t xml:space="preserve">Senegal Dakar</w:t>
      </w:r>
      <w:r>
        <w:t xml:space="preserve"> </w:t>
      </w:r>
      <w:r>
        <w:t xml:space="preserve">is forty-five (45) working days, commencing upon written confirmation of this</w:t>
      </w:r>
      <w:r>
        <w:t xml:space="preserve"> </w:t>
      </w:r>
      <w:r>
        <w:t xml:space="preserve">Quotation Estimate</w:t>
      </w:r>
      <w:r>
        <w:t xml:space="preserve"> </w:t>
      </w:r>
      <w:r>
        <w:t xml:space="preserve">and receipt of the initial mobilization payment. The project schedule will be coordinated with the client's general contractor to ensure alignment with the overall construction timeline for the warehouse facility. Weekly progress reports will be submitted to the client's project director, detailing the output of each</w:t>
      </w:r>
      <w:r>
        <w:t xml:space="preserve"> </w:t>
      </w:r>
      <w:r>
        <w:t xml:space="preserve">Welder</w:t>
      </w:r>
      <w:r>
        <w:t xml:space="preserve"> </w:t>
      </w:r>
      <w:r>
        <w:t xml:space="preserve">team member, quality inspection results, and any deviations from the planned schedule.</w:t>
      </w:r>
    </w:p>
    <w:p>
      <w:pPr>
        <w:pStyle w:val="BodyText"/>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quoted in West African CFA Francs (XOF) and are subject to revision upon expiry.</w:t>
      </w:r>
    </w:p>
    <w:p>
      <w:pPr>
        <w:numPr>
          <w:ilvl w:val="0"/>
          <w:numId w:val="1001"/>
        </w:numPr>
        <w:pStyle w:val="Compact"/>
      </w:pPr>
      <w:r>
        <w:t xml:space="preserve">Payment terms: 30% advance payment upon contract signing, 40% upon completion of 50% of the</w:t>
      </w:r>
      <w:r>
        <w:t xml:space="preserve"> </w:t>
      </w:r>
      <w:r>
        <w:t xml:space="preserve">Welder</w:t>
      </w:r>
      <w:r>
        <w:t xml:space="preserve"> </w:t>
      </w:r>
      <w:r>
        <w:t xml:space="preserve">work scope, and 30% upon final acceptance and handover in</w:t>
      </w:r>
      <w:r>
        <w:t xml:space="preserve"> </w:t>
      </w:r>
      <w:r>
        <w:t xml:space="preserve">Senegal Dakar</w:t>
      </w:r>
      <w:r>
        <w:t xml:space="preserve">.</w:t>
      </w:r>
    </w:p>
    <w:p>
      <w:pPr>
        <w:numPr>
          <w:ilvl w:val="0"/>
          <w:numId w:val="1001"/>
        </w:numPr>
        <w:pStyle w:val="Compact"/>
      </w:pPr>
      <w:r>
        <w:t xml:space="preserve">All</w:t>
      </w:r>
      <w:r>
        <w:t xml:space="preserve"> </w:t>
      </w:r>
      <w:r>
        <w:t xml:space="preserve">Welder</w:t>
      </w:r>
      <w:r>
        <w:t xml:space="preserve"> </w:t>
      </w:r>
      <w:r>
        <w:t xml:space="preserve">personnel shall comply with the occupational health and safety regulations of the Republic of Senegal, as well as the specific site safety protocols established by the client.</w:t>
      </w:r>
    </w:p>
    <w:p>
      <w:pPr>
        <w:numPr>
          <w:ilvl w:val="0"/>
          <w:numId w:val="1001"/>
        </w:numPr>
        <w:pStyle w:val="Compact"/>
      </w:pPr>
      <w:r>
        <w:t xml:space="preserve">Welding workmanship is guaranteed for a period of twelve (12) months from the date of final acceptance. Any defects in weld quality discovered within this warranty period shall be rectified at no additional cost to the client.</w:t>
      </w:r>
    </w:p>
    <w:p>
      <w:pPr>
        <w:numPr>
          <w:ilvl w:val="0"/>
          <w:numId w:val="1001"/>
        </w:numPr>
        <w:pStyle w:val="Compact"/>
      </w:pPr>
      <w:r>
        <w:t xml:space="preserve">This</w:t>
      </w:r>
      <w:r>
        <w:t xml:space="preserve"> </w:t>
      </w:r>
      <w:r>
        <w:t xml:space="preserve">Quotation Estimate</w:t>
      </w:r>
      <w:r>
        <w:t xml:space="preserve"> </w:t>
      </w:r>
      <w:r>
        <w:t xml:space="preserve">does not include the cost of structural steel materials, which shall be procured separately by the client. Our</w:t>
      </w:r>
      <w:r>
        <w:t xml:space="preserve"> </w:t>
      </w:r>
      <w:r>
        <w:t xml:space="preserve">Welder</w:t>
      </w:r>
      <w:r>
        <w:t xml:space="preserve"> </w:t>
      </w:r>
      <w:r>
        <w:t xml:space="preserve">team will provide material handling and positioning services as part of the quoted scope.</w:t>
      </w:r>
    </w:p>
    <w:p>
      <w:pPr>
        <w:numPr>
          <w:ilvl w:val="0"/>
          <w:numId w:val="1001"/>
        </w:numPr>
        <w:pStyle w:val="Compact"/>
      </w:pPr>
      <w:r>
        <w:t xml:space="preserve">Force majeure events, including but not limited to severe weather conditions affecting the</w:t>
      </w:r>
      <w:r>
        <w:t xml:space="preserve"> </w:t>
      </w:r>
      <w:r>
        <w:t xml:space="preserve">Senegal Dakar</w:t>
      </w:r>
      <w:r>
        <w:t xml:space="preserve"> </w:t>
      </w:r>
      <w:r>
        <w:t xml:space="preserve">coastal zone, political instability, or government-mandated work stoppages, shall extend the project timeline proportionally without penalty to either party.</w:t>
      </w:r>
    </w:p>
    <w:p>
      <w:pPr>
        <w:numPr>
          <w:ilvl w:val="0"/>
          <w:numId w:val="1001"/>
        </w:numPr>
        <w:pStyle w:val="Compact"/>
      </w:pPr>
      <w:r>
        <w:t xml:space="preserve">All disputes arising from this</w:t>
      </w:r>
      <w:r>
        <w:t xml:space="preserve"> </w:t>
      </w:r>
      <w:r>
        <w:t xml:space="preserve">Quotation Estimate</w:t>
      </w:r>
      <w:r>
        <w:t xml:space="preserve"> </w:t>
      </w:r>
      <w:r>
        <w:t xml:space="preserve">and the subsequent contract shall be resolved through amicable negotiation, failing which they shall be submitted to the competent commercial courts of</w:t>
      </w:r>
      <w:r>
        <w:t xml:space="preserve"> </w:t>
      </w:r>
      <w:r>
        <w:t xml:space="preserve">Senegal Dakar</w:t>
      </w:r>
      <w:r>
        <w:t xml:space="preserve">.</w:t>
      </w:r>
    </w:p>
    <w:p>
      <w:pPr>
        <w:numPr>
          <w:ilvl w:val="0"/>
          <w:numId w:val="1001"/>
        </w:numPr>
        <w:pStyle w:val="Compact"/>
      </w:pPr>
      <w:r>
        <w:t xml:space="preserve">The</w:t>
      </w:r>
      <w:r>
        <w:t xml:space="preserve"> </w:t>
      </w:r>
      <w:r>
        <w:t xml:space="preserve">Welder</w:t>
      </w:r>
      <w:r>
        <w:t xml:space="preserve"> </w:t>
      </w:r>
      <w:r>
        <w:t xml:space="preserve">team shall maintain valid professional liability insurance and workers' compensation coverage throughout the duration of the project in</w:t>
      </w:r>
      <w:r>
        <w:t xml:space="preserve"> </w:t>
      </w:r>
      <w:r>
        <w:t xml:space="preserve">Senegal Dakar</w:t>
      </w:r>
      <w:r>
        <w:t xml:space="preserve">.</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prepared specifically for the project located in</w:t>
      </w:r>
      <w:r>
        <w:t xml:space="preserve"> </w:t>
      </w:r>
      <w:r>
        <w:t xml:space="preserve">Senegal Dakar</w:t>
      </w:r>
      <w:r>
        <w:t xml:space="preserve"> </w:t>
      </w:r>
      <w:r>
        <w:t xml:space="preserve">and is non-transferable. The rates for</w:t>
      </w:r>
      <w:r>
        <w:t xml:space="preserve"> </w:t>
      </w:r>
      <w:r>
        <w:t xml:space="preserve">Welder</w:t>
      </w:r>
      <w:r>
        <w:t xml:space="preserve"> </w:t>
      </w:r>
      <w:r>
        <w:t xml:space="preserve">services reflect current market conditions in the Senegalese industrial sector as of June 2025. Any change in scope, location, or duration will require a revised</w:t>
      </w:r>
      <w:r>
        <w:t xml:space="preserve"> </w:t>
      </w:r>
      <w:r>
        <w:t xml:space="preserve">Quotation Estimate</w:t>
      </w:r>
      <w:r>
        <w:t xml:space="preserve"> </w:t>
      </w:r>
      <w:r>
        <w:t xml:space="preserve">issued by our estimating department.</w:t>
      </w:r>
    </w:p>
    <w:p>
      <w:pPr>
        <w:pStyle w:val="BodyText"/>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Welder</w:t>
      </w:r>
      <w:r>
        <w:t xml:space="preserve"> </w:t>
      </w:r>
      <w:r>
        <w:t xml:space="preserve">services in</w:t>
      </w:r>
      <w:r>
        <w:t xml:space="preserve"> </w:t>
      </w:r>
      <w:r>
        <w:t xml:space="preserve">Senegal Dakar</w:t>
      </w:r>
      <w:r>
        <w:t xml:space="preserve"> </w:t>
      </w:r>
      <w:r>
        <w:t xml:space="preserve">and agrees to the terms and conditions outlined herein. This signature constitutes a binding acceptance of the quoted prices and scope of work.</w:t>
      </w:r>
    </w:p>
    <w:p>
      <w:pPr>
        <w:pStyle w:val="BodyText"/>
      </w:pPr>
      <w:r>
        <w:rPr>
          <w:bCs/>
          <w:b/>
        </w:rPr>
        <w:t xml:space="preserve">For Atlantic Welding &amp; Fabrication Services</w:t>
      </w:r>
    </w:p>
    <w:p>
      <w:pPr>
        <w:pStyle w:val="BodyText"/>
      </w:pPr>
      <w:r>
        <w:t xml:space="preserve">M. Ousmane Diop</w:t>
      </w:r>
    </w:p>
    <w:p>
      <w:pPr>
        <w:pStyle w:val="BodyText"/>
      </w:pPr>
      <w:r>
        <w:t xml:space="preserve">Senior Estimator &amp; Project Manager</w:t>
      </w:r>
    </w:p>
    <w:p>
      <w:pPr>
        <w:pStyle w:val="BodyText"/>
      </w:pPr>
      <w:r>
        <w:t xml:space="preserve">Signature &amp; Company Stamp</w:t>
      </w:r>
    </w:p>
    <w:p>
      <w:pPr>
        <w:pStyle w:val="BodyText"/>
      </w:pPr>
      <w:r>
        <w:rPr>
          <w:bCs/>
          <w:b/>
        </w:rPr>
        <w:t xml:space="preserve">For Société Bâtiment &amp; Travaux du Sénégal</w:t>
      </w:r>
    </w:p>
    <w:p>
      <w:pPr>
        <w:pStyle w:val="BodyText"/>
      </w:pPr>
      <w:r>
        <w:t xml:space="preserve">Mme. Aïssatou Ndiaye</w:t>
      </w:r>
    </w:p>
    <w:p>
      <w:pPr>
        <w:pStyle w:val="BodyText"/>
      </w:pPr>
      <w:r>
        <w:t xml:space="preserve">Project Director</w:t>
      </w:r>
    </w:p>
    <w:p>
      <w:pPr>
        <w:pStyle w:val="BodyText"/>
      </w:pPr>
      <w:r>
        <w:t xml:space="preserve">Signature &amp; Company Stamp</w:t>
      </w:r>
    </w:p>
    <w:p>
      <w:pPr>
        <w:pStyle w:val="BodyText"/>
      </w:pPr>
      <w:r>
        <w:t xml:space="preserve">Atlantic Welding &amp; Fabrication Services | Route de Ouakam, Zone Industrielle, Senegal Dakar, 10000</w:t>
      </w:r>
    </w:p>
    <w:p>
      <w:pPr>
        <w:pStyle w:val="BodyText"/>
      </w:pPr>
      <w:r>
        <w:t xml:space="preserve">Quotation Estimate Ref: QTE-2025-DAK-0047 | Page 1 of 1</w:t>
      </w:r>
    </w:p>
    <w:p>
      <w:pPr>
        <w:pStyle w:val="BodyText"/>
      </w:pPr>
      <w:r>
        <w:t xml:space="preserve">This document is the property of Atlantic Welding &amp; Fabrication Services.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Senegal Dakar</dc:title>
  <dc:creator/>
  <dc:language>en</dc:language>
  <cp:keywords/>
  <dcterms:created xsi:type="dcterms:W3CDTF">2026-10-10T05:06:02Z</dcterms:created>
  <dcterms:modified xsi:type="dcterms:W3CDTF">2026-10-10T05:06:02Z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