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iberia-welding-solutions-s.l."/>
    <w:p>
      <w:pPr>
        <w:pStyle w:val="Heading1"/>
      </w:pPr>
      <w:r>
        <w:t xml:space="preserve">IBERIA WELDING SOLUTIONS S.L.</w:t>
      </w:r>
    </w:p>
    <w:p>
      <w:pPr>
        <w:pStyle w:val="FirstParagraph"/>
      </w:pPr>
      <w:r>
        <w:t xml:space="preserve">Carrer de la Indústria, 142, 08038 Barcelona, Spain</w:t>
      </w:r>
    </w:p>
    <w:p>
      <w:pPr>
        <w:pStyle w:val="BodyText"/>
      </w:pPr>
      <w:r>
        <w:t xml:space="preserve">Tel: +34 93 456 7890 | Email: quotes@iberiawelding.es</w:t>
      </w:r>
    </w:p>
    <w:p>
      <w:pPr>
        <w:pStyle w:val="BodyText"/>
      </w:pPr>
      <w:r>
        <w:t xml:space="preserve">NIF: B-65432109 | VAT: ES-B65432109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Reference No.:</w:t>
      </w:r>
      <w:r>
        <w:t xml:space="preserve"> </w:t>
      </w:r>
      <w:r>
        <w:t xml:space="preserve">QTE-2025-BCN-0472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Miquel Ferrer, Senior Estimator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Construccions Mediterrània S.A.</w:t>
      </w:r>
    </w:p>
    <w:p>
      <w:pPr>
        <w:pStyle w:val="BodyText"/>
      </w:pPr>
      <w:r>
        <w:rPr>
          <w:bCs/>
          <w:b/>
        </w:rPr>
        <w:t xml:space="preserve">Address:</w:t>
      </w:r>
      <w:r>
        <w:t xml:space="preserve"> </w:t>
      </w:r>
      <w:r>
        <w:t xml:space="preserve">Av. Diagonal, 210, 08018 Barcelona, Spain</w:t>
      </w:r>
    </w:p>
    <w:p>
      <w:pPr>
        <w:pStyle w:val="BodyText"/>
      </w:pPr>
      <w:r>
        <w:rPr>
          <w:bCs/>
          <w:b/>
        </w:rPr>
        <w:t xml:space="preserve">Contact:</w:t>
      </w:r>
      <w:r>
        <w:t xml:space="preserve"> </w:t>
      </w:r>
      <w:r>
        <w:t xml:space="preserve">Sr. Jordi Puig, Project Manager</w:t>
      </w:r>
    </w:p>
    <w:p>
      <w:pPr>
        <w:pStyle w:val="BodyText"/>
      </w:pPr>
      <w:r>
        <w:rPr>
          <w:bCs/>
          <w:b/>
        </w:rPr>
        <w:t xml:space="preserve">NIF:</w:t>
      </w:r>
      <w:r>
        <w:t xml:space="preserve"> </w:t>
      </w:r>
      <w:r>
        <w:t xml:space="preserve">A-54321098</w:t>
      </w:r>
    </w:p>
    <w:bookmarkEnd w:id="22"/>
    <w:p>
      <w:pPr>
        <w:pStyle w:val="BodyText"/>
      </w:pPr>
      <w:r>
        <w:t xml:space="preserve">This</w:t>
      </w:r>
      <w:r>
        <w:t xml:space="preserve"> </w:t>
      </w:r>
      <w:r>
        <w:rPr>
          <w:bCs/>
          <w:b/>
        </w:rPr>
        <w:t xml:space="preserve">Quotation Estimate</w:t>
      </w:r>
      <w:r>
        <w:t xml:space="preserve"> </w:t>
      </w:r>
      <w:r>
        <w:t xml:space="preserve">is issued by Iberia Welding Solutions S.L. in response to the formal request for a professional-grade</w:t>
      </w:r>
      <w:r>
        <w:t xml:space="preserve"> </w:t>
      </w:r>
      <w:r>
        <w:rPr>
          <w:bCs/>
          <w:b/>
        </w:rPr>
        <w:t xml:space="preserve">Welder</w:t>
      </w:r>
      <w:r>
        <w:t xml:space="preserve"> </w:t>
      </w:r>
      <w:r>
        <w:t xml:space="preserve">unit and associated consumables, to be delivered, installed, and commissioned at the client's fabrication facility located in</w:t>
      </w:r>
      <w:r>
        <w:t xml:space="preserve"> </w:t>
      </w:r>
      <w:r>
        <w:rPr>
          <w:bCs/>
          <w:b/>
        </w:rPr>
        <w:t xml:space="preserve">Spain Barcelona</w:t>
      </w:r>
      <w:r>
        <w:t xml:space="preserve">. All pricing, specifications, and delivery terms contained herein are specific to the</w:t>
      </w:r>
      <w:r>
        <w:t xml:space="preserve"> </w:t>
      </w:r>
      <w:r>
        <w:rPr>
          <w:bCs/>
          <w:b/>
        </w:rPr>
        <w:t xml:space="preserve">Spain Barcelona</w:t>
      </w:r>
      <w:r>
        <w:t xml:space="preserve"> </w:t>
      </w:r>
      <w:r>
        <w:t xml:space="preserve">metropolitan area and comply with the applicable Spanish and European Union regulations governing industrial welding equipment.</w:t>
      </w:r>
    </w:p>
    <w:p>
      <w:pPr>
        <w:pStyle w:val="BodyText"/>
      </w:pPr>
      <w:r>
        <w:t xml:space="preserve">Scope of Supply – Welder Equipment &amp; Services</w:t>
      </w:r>
    </w:p>
    <w:p>
      <w:pPr>
        <w:pStyle w:val="BodyText"/>
      </w:pPr>
      <w:r>
        <w:t xml:space="preserve">The following</w:t>
      </w:r>
      <w:r>
        <w:t xml:space="preserve"> </w:t>
      </w:r>
      <w:r>
        <w:rPr>
          <w:bCs/>
          <w:b/>
        </w:rPr>
        <w:t xml:space="preserve">Quotation Estimate</w:t>
      </w:r>
      <w:r>
        <w:t xml:space="preserve"> </w:t>
      </w:r>
      <w:r>
        <w:t xml:space="preserve">covers the supply of a complete industrial</w:t>
      </w:r>
      <w:r>
        <w:t xml:space="preserve"> </w:t>
      </w:r>
      <w:r>
        <w:rPr>
          <w:bCs/>
          <w:b/>
        </w:rPr>
        <w:t xml:space="preserve">Welder</w:t>
      </w:r>
      <w:r>
        <w:t xml:space="preserve"> </w:t>
      </w:r>
      <w:r>
        <w:t xml:space="preserve">system, including the main welding machine, ancillary equipment, safety accessories, and on-site installation at the designated worksite in</w:t>
      </w:r>
      <w:r>
        <w:t xml:space="preserve"> </w:t>
      </w:r>
      <w:r>
        <w:rPr>
          <w:bCs/>
          <w:b/>
        </w:rPr>
        <w:t xml:space="preserve">Spain Barcelona</w:t>
      </w:r>
      <w:r>
        <w:t xml:space="preserve">. The</w:t>
      </w:r>
      <w:r>
        <w:t xml:space="preserve"> </w:t>
      </w:r>
      <w:r>
        <w:rPr>
          <w:bCs/>
          <w:b/>
        </w:rPr>
        <w:t xml:space="preserve">Welder</w:t>
      </w:r>
      <w:r>
        <w:t xml:space="preserve"> </w:t>
      </w:r>
      <w:r>
        <w:t xml:space="preserve">unit specified below is a multi-process inverter welding machine rated for MIG/MAG, TIG, and stick (SMAW) operations, suitable for structural steel fabrication, stainless steel work, and general maintenance welding tasks commonly required in the Barcelona industrial corridor.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Multi-Process Inverter Welder, 400A, 3-Phase, IP23 rated – suitable for heavy-duty structural welding in industrial environments in Spain Barcelona</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MIG/MAG Welding Torch, 1.6m cable, 400A capacity, with quick-change nozzle and contact tip kit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03</w:t>
            </w:r>
          </w:p>
        </w:tc>
        <w:tc>
          <w:tcPr/>
          <w:p>
            <w:pPr>
              <w:pStyle w:val="Compact"/>
              <w:jc w:val="left"/>
            </w:pPr>
            <w:r>
              <w:t xml:space="preserve">TIG Welding Torch, 1.2m cable, 200A capacity, with ceramic cup set (6.0, 8.0, 10.0 mm)</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04</w:t>
            </w:r>
          </w:p>
        </w:tc>
        <w:tc>
          <w:tcPr/>
          <w:p>
            <w:pPr>
              <w:pStyle w:val="Compact"/>
              <w:jc w:val="left"/>
            </w:pPr>
            <w:r>
              <w:t xml:space="preserve">Welding Ground Clamp, 500A, with 3m cable and copper jaw</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05</w:t>
            </w:r>
          </w:p>
        </w:tc>
        <w:tc>
          <w:tcPr/>
          <w:p>
            <w:pPr>
              <w:pStyle w:val="Compact"/>
              <w:jc w:val="left"/>
            </w:pPr>
            <w:r>
              <w:t xml:space="preserve">Welding Wire Spool – ER70S-6, 1.2mm, 15kg (MIG consumable)</w:t>
            </w:r>
          </w:p>
        </w:tc>
        <w:tc>
          <w:tcPr/>
          <w:p>
            <w:pPr>
              <w:pStyle w:val="Compact"/>
              <w:jc w:val="left"/>
            </w:pPr>
            <w:r>
              <w:t xml:space="preserve">10</w:t>
            </w:r>
          </w:p>
        </w:tc>
        <w:tc>
          <w:tcPr/>
          <w:p>
            <w:pPr>
              <w:pStyle w:val="Compact"/>
              <w:jc w:val="left"/>
            </w:pPr>
            <w:r>
              <w:t xml:space="preserve">42.00</w:t>
            </w:r>
          </w:p>
        </w:tc>
        <w:tc>
          <w:tcPr/>
          <w:p>
            <w:pPr>
              <w:pStyle w:val="Compact"/>
              <w:jc w:val="left"/>
            </w:pPr>
            <w:r>
              <w:t xml:space="preserve">420.00</w:t>
            </w:r>
          </w:p>
        </w:tc>
      </w:tr>
      <w:tr>
        <w:tc>
          <w:tcPr/>
          <w:p>
            <w:pPr>
              <w:pStyle w:val="Compact"/>
              <w:jc w:val="left"/>
            </w:pPr>
            <w:r>
              <w:t xml:space="preserve">06</w:t>
            </w:r>
          </w:p>
        </w:tc>
        <w:tc>
          <w:tcPr/>
          <w:p>
            <w:pPr>
              <w:pStyle w:val="Compact"/>
              <w:jc w:val="left"/>
            </w:pPr>
            <w:r>
              <w:t xml:space="preserve">Tungsten Electrodes – ER404, 2.4mm x 150mm, box of 100</w:t>
            </w:r>
          </w:p>
        </w:tc>
        <w:tc>
          <w:tcPr/>
          <w:p>
            <w:pPr>
              <w:pStyle w:val="Compact"/>
              <w:jc w:val="left"/>
            </w:pPr>
            <w:r>
              <w:t xml:space="preserve">5</w:t>
            </w:r>
          </w:p>
        </w:tc>
        <w:tc>
          <w:tcPr/>
          <w:p>
            <w:pPr>
              <w:pStyle w:val="Compact"/>
              <w:jc w:val="left"/>
            </w:pPr>
            <w:r>
              <w:t xml:space="preserve">28.00</w:t>
            </w:r>
          </w:p>
        </w:tc>
        <w:tc>
          <w:tcPr/>
          <w:p>
            <w:pPr>
              <w:pStyle w:val="Compact"/>
              <w:jc w:val="left"/>
            </w:pPr>
            <w:r>
              <w:t xml:space="preserve">140.00</w:t>
            </w:r>
          </w:p>
        </w:tc>
      </w:tr>
      <w:tr>
        <w:tc>
          <w:tcPr/>
          <w:p>
            <w:pPr>
              <w:pStyle w:val="Compact"/>
              <w:jc w:val="left"/>
            </w:pPr>
            <w:r>
              <w:t xml:space="preserve">07</w:t>
            </w:r>
          </w:p>
        </w:tc>
        <w:tc>
          <w:tcPr/>
          <w:p>
            <w:pPr>
              <w:pStyle w:val="Compact"/>
              <w:jc w:val="left"/>
            </w:pPr>
            <w:r>
              <w:t xml:space="preserve">Welding Safety Kit: Auto-darkening helmet (DIN 9-13), leather gloves, welding jacket, safety boots (EN ISO 20345), and ear protection</w:t>
            </w:r>
          </w:p>
        </w:tc>
        <w:tc>
          <w:tcPr/>
          <w:p>
            <w:pPr>
              <w:pStyle w:val="Compact"/>
              <w:jc w:val="left"/>
            </w:pPr>
            <w:r>
              <w:t xml:space="preserve">2</w:t>
            </w:r>
          </w:p>
        </w:tc>
        <w:tc>
          <w:tcPr/>
          <w:p>
            <w:pPr>
              <w:pStyle w:val="Compact"/>
              <w:jc w:val="left"/>
            </w:pPr>
            <w:r>
              <w:t xml:space="preserve">410.00</w:t>
            </w:r>
          </w:p>
        </w:tc>
        <w:tc>
          <w:tcPr/>
          <w:p>
            <w:pPr>
              <w:pStyle w:val="Compact"/>
              <w:jc w:val="left"/>
            </w:pPr>
            <w:r>
              <w:t xml:space="preserve">820.00</w:t>
            </w:r>
          </w:p>
        </w:tc>
      </w:tr>
      <w:tr>
        <w:tc>
          <w:tcPr/>
          <w:p>
            <w:pPr>
              <w:pStyle w:val="Compact"/>
              <w:jc w:val="left"/>
            </w:pPr>
            <w:r>
              <w:t xml:space="preserve">08</w:t>
            </w:r>
          </w:p>
        </w:tc>
        <w:tc>
          <w:tcPr/>
          <w:p>
            <w:pPr>
              <w:pStyle w:val="Compact"/>
              <w:jc w:val="left"/>
            </w:pPr>
            <w:r>
              <w:t xml:space="preserve">Welding Fume Extraction Unit, 1200 m³/h, with 3m articulated arm and HEPA filter – compliant with Spanish workplace safety regulations (RD 1215/1997)</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09</w:t>
            </w:r>
          </w:p>
        </w:tc>
        <w:tc>
          <w:tcPr/>
          <w:p>
            <w:pPr>
              <w:pStyle w:val="Compact"/>
              <w:jc w:val="left"/>
            </w:pPr>
            <w:r>
              <w:t xml:space="preserve">On-site Delivery, Installation &amp; Commissioning of the Welder system at client's facility in Spain Barcelona (includes electrical connection verification, polarity testing, and operator briefing)</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10</w:t>
            </w:r>
          </w:p>
        </w:tc>
        <w:tc>
          <w:tcPr/>
          <w:p>
            <w:pPr>
              <w:pStyle w:val="Compact"/>
              <w:jc w:val="left"/>
            </w:pPr>
            <w:r>
              <w:t xml:space="preserve">Operator Training Session (4 hours) – covering safe operation of the Welder, parameter adjustment for MIG/TIG/SMAW, and maintenance procedures. Conducted at client's site in Spain Barcelona.</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p>
      <w:pPr>
        <w:pStyle w:val="BodyText"/>
      </w:pPr>
      <w:r>
        <w:t xml:space="preserve">Subtotal (excl. VAT):</w:t>
      </w:r>
      <w:r>
        <w:t xml:space="preserve">€10,025.00</w:t>
      </w:r>
    </w:p>
    <w:p>
      <w:pPr>
        <w:pStyle w:val="BodyText"/>
      </w:pPr>
      <w:r>
        <w:t xml:space="preserve">IVA (21% – Spain):</w:t>
      </w:r>
      <w:r>
        <w:t xml:space="preserve">€2,105.25</w:t>
      </w:r>
    </w:p>
    <w:p>
      <w:pPr>
        <w:pStyle w:val="BodyText"/>
      </w:pPr>
      <w:r>
        <w:t xml:space="preserve">Grand Total (incl. IVA):</w:t>
      </w:r>
      <w:r>
        <w:t xml:space="preserve">€12,130.25</w:t>
      </w:r>
    </w:p>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prices may be revised due to fluctuations in raw material costs, exchange rates, or changes in Spanish fiscal policy.</w:t>
      </w:r>
    </w:p>
    <w:p>
      <w:pPr>
        <w:numPr>
          <w:ilvl w:val="0"/>
          <w:numId w:val="1001"/>
        </w:numPr>
        <w:pStyle w:val="Compact"/>
      </w:pPr>
      <w:r>
        <w:rPr>
          <w:bCs/>
          <w:b/>
        </w:rPr>
        <w:t xml:space="preserve">Delivery:</w:t>
      </w:r>
      <w:r>
        <w:t xml:space="preserve"> </w:t>
      </w:r>
      <w:r>
        <w:t xml:space="preserve">The Welder unit and all associated equipment shall be delivered to the client's premises in Spain Barcelona within fifteen (15) business days of receipt of a signed purchase order and the agreed advance payment. Delivery is by road transport within the Barcelona metropolitan area (Catalonia region).</w:t>
      </w:r>
    </w:p>
    <w:p>
      <w:pPr>
        <w:numPr>
          <w:ilvl w:val="0"/>
          <w:numId w:val="1001"/>
        </w:numPr>
        <w:pStyle w:val="Compact"/>
      </w:pPr>
      <w:r>
        <w:rPr>
          <w:bCs/>
          <w:b/>
        </w:rPr>
        <w:t xml:space="preserve">Payment Terms:</w:t>
      </w:r>
      <w:r>
        <w:t xml:space="preserve"> </w:t>
      </w:r>
      <w:r>
        <w:t xml:space="preserve">40% advance payment upon order confirmation; 60% balance due within thirty (30) days of delivery and successful commissioning of the Welder at the Spain Barcelona site. Payment by bank transfer to the IBAN account specified on the invoice.</w:t>
      </w:r>
    </w:p>
    <w:p>
      <w:pPr>
        <w:numPr>
          <w:ilvl w:val="0"/>
          <w:numId w:val="1001"/>
        </w:numPr>
        <w:pStyle w:val="Compact"/>
      </w:pPr>
      <w:r>
        <w:rPr>
          <w:bCs/>
          <w:b/>
        </w:rPr>
        <w:t xml:space="preserve">Warranty:</w:t>
      </w:r>
      <w:r>
        <w:t xml:space="preserve"> </w:t>
      </w:r>
      <w:r>
        <w:t xml:space="preserve">The Welder main unit carries a 24-month manufacturer's warranty covering parts and labour. Consumables (welding wire, tungsten electrodes, nozzles, tips) are excluded from warranty. The fume extraction unit carries a 12-month warranty.</w:t>
      </w:r>
    </w:p>
    <w:p>
      <w:pPr>
        <w:numPr>
          <w:ilvl w:val="0"/>
          <w:numId w:val="1001"/>
        </w:numPr>
        <w:pStyle w:val="Compact"/>
      </w:pPr>
      <w:r>
        <w:rPr>
          <w:bCs/>
          <w:b/>
        </w:rPr>
        <w:t xml:space="preserve">Compliance:</w:t>
      </w:r>
      <w:r>
        <w:t xml:space="preserve"> </w:t>
      </w:r>
      <w:r>
        <w:t xml:space="preserve">All equipment supplied under this Quotation Estimate complies with the European Machinery Directive (2006/42/EC), the Low Voltage Directive (2014/35/EU), and the applicable Spanish Royal Decree on industrial safety. The Welder is CE-marked and conforms to EN 60974-1 standards for arc welding equipment.</w:t>
      </w:r>
    </w:p>
    <w:p>
      <w:pPr>
        <w:numPr>
          <w:ilvl w:val="0"/>
          <w:numId w:val="1001"/>
        </w:numPr>
        <w:pStyle w:val="Compact"/>
      </w:pPr>
      <w:r>
        <w:rPr>
          <w:bCs/>
          <w:b/>
        </w:rPr>
        <w:t xml:space="preserve">Site Requirements:</w:t>
      </w:r>
      <w:r>
        <w:t xml:space="preserve"> </w:t>
      </w:r>
      <w:r>
        <w:t xml:space="preserve">The client is responsible for ensuring that the installation area in Spain Barcelona meets the electrical supply requirements (400V, 3-phase, 50Hz, minimum 63A dedicated circuit) and that adequate ventilation is in place prior to the delivery and commissioning of the Welder.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strikes, or government-mandated closures affecting operations in Spain Barcelona.</w:t>
      </w:r>
    </w:p>
    <w:p>
      <w:pPr>
        <w:numPr>
          <w:ilvl w:val="0"/>
          <w:numId w:val="1001"/>
        </w:numPr>
        <w:pStyle w:val="Compact"/>
      </w:pPr>
      <w:r>
        <w:rPr>
          <w:bCs/>
          <w:b/>
        </w:rPr>
        <w:t xml:space="preserve">Governing Law:</w:t>
      </w:r>
      <w:r>
        <w:t xml:space="preserve"> </w:t>
      </w:r>
      <w:r>
        <w:t xml:space="preserve">This Quotation Estimate and any resulting contract shall be governed by the laws of Spain. Any disputes shall be resolved by the competent courts of Barcelona, Catalonia.</w:t>
      </w:r>
    </w:p>
    <w:p>
      <w:pPr>
        <w:pStyle w:val="FirstParagraph"/>
      </w:pPr>
      <w:r>
        <w:t xml:space="preserve">Acceptance</w:t>
      </w:r>
    </w:p>
    <w:p>
      <w:pPr>
        <w:pStyle w:val="BodyText"/>
      </w:pPr>
      <w:r>
        <w:t xml:space="preserve">By signing below, the client acknowledges receipt of this Quotation Estimate and agrees to the terms and conditions outlined above. The Quotation Estimate shall become a binding purchase order upon countersignature by both parties and receipt of the advance payment.</w:t>
      </w:r>
    </w:p>
    <w:p>
      <w:pPr>
        <w:pStyle w:val="BodyText"/>
      </w:pPr>
      <w:r>
        <w:br/>
      </w:r>
    </w:p>
    <w:bookmarkStart w:id="23" w:name="for-iberia-welding-solutions-s.l."/>
    <w:p>
      <w:pPr>
        <w:pStyle w:val="Heading3"/>
      </w:pPr>
      <w:r>
        <w:t xml:space="preserve">For Iberia Welding Solutions S.L.</w:t>
      </w:r>
    </w:p>
    <w:p>
      <w:pPr>
        <w:pStyle w:val="FirstParagraph"/>
      </w:pPr>
      <w:r>
        <w:t xml:space="preserve">Signature: ___________________________</w:t>
      </w:r>
    </w:p>
    <w:p>
      <w:pPr>
        <w:pStyle w:val="BodyText"/>
      </w:pPr>
      <w:r>
        <w:t xml:space="preserve">Name: Miquel Ferrer</w:t>
      </w:r>
    </w:p>
    <w:p>
      <w:pPr>
        <w:pStyle w:val="BodyText"/>
      </w:pPr>
      <w:r>
        <w:t xml:space="preserve">Title: Senior Estimator</w:t>
      </w:r>
    </w:p>
    <w:p>
      <w:pPr>
        <w:pStyle w:val="BodyText"/>
      </w:pPr>
      <w:r>
        <w:t xml:space="preserve">Date: ___________________________</w:t>
      </w:r>
    </w:p>
    <w:bookmarkEnd w:id="23"/>
    <w:bookmarkStart w:id="24" w:name="for-construccions-mediterrània-s.a."/>
    <w:p>
      <w:pPr>
        <w:pStyle w:val="Heading3"/>
      </w:pPr>
      <w:r>
        <w:t xml:space="preserve">For Construccions Mediterrània S.A.</w:t>
      </w:r>
    </w:p>
    <w:p>
      <w:pPr>
        <w:pStyle w:val="FirstParagraph"/>
      </w:pPr>
      <w:r>
        <w:t xml:space="preserve">Signature: ___________________________</w:t>
      </w:r>
    </w:p>
    <w:p>
      <w:pPr>
        <w:pStyle w:val="BodyText"/>
      </w:pPr>
      <w:r>
        <w:t xml:space="preserve">Name: Jordi Puig</w:t>
      </w:r>
    </w:p>
    <w:p>
      <w:pPr>
        <w:pStyle w:val="BodyText"/>
      </w:pPr>
      <w:r>
        <w:t xml:space="preserve">Title: Project Manager</w:t>
      </w:r>
    </w:p>
    <w:p>
      <w:pPr>
        <w:pStyle w:val="BodyText"/>
      </w:pPr>
      <w:r>
        <w:t xml:space="preserve">Date: ___________________________</w:t>
      </w:r>
    </w:p>
    <w:bookmarkEnd w:id="24"/>
    <w:p>
      <w:pPr>
        <w:pStyle w:val="BodyText"/>
      </w:pPr>
      <w:r>
        <w:t xml:space="preserve">Iberia Welding Solutions S.L. | Carrer de la Indústria, 142, 08038 Barcelona, Spain</w:t>
      </w:r>
    </w:p>
    <w:p>
      <w:pPr>
        <w:pStyle w:val="BodyText"/>
      </w:pPr>
      <w:r>
        <w:t xml:space="preserve">NIF: B-65432109 | Tel: +34 93 456 7890 | quotes@iberiawelding.es</w:t>
      </w:r>
    </w:p>
    <w:p>
      <w:pPr>
        <w:pStyle w:val="BodyText"/>
      </w:pPr>
      <w:r>
        <w:t xml:space="preserve">This Quotation Estimate is a commercial document issued for the supply of a Welder system in Spain Barcelona. It does not constitute a final invoice until a purchase order is executed.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Spain Barcelona</dc:title>
  <dc:creator/>
  <dc:language>en</dc:language>
  <cp:keywords/>
  <dcterms:created xsi:type="dcterms:W3CDTF">2026-10-10T02:23:18Z</dcterms:created>
  <dcterms:modified xsi:type="dcterms:W3CDTF">2026-10-10T02:23:18Z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