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Welder Services — United States San Francisco</w:t>
      </w:r>
    </w:p>
    <w:p>
      <w:pPr>
        <w:pStyle w:val="BodyText"/>
      </w:pPr>
      <w:r>
        <w:t xml:space="preserve">Bay Area Industrial &amp; Commercial Welding Solutions</w:t>
      </w:r>
    </w:p>
    <w:bookmarkEnd w:id="20"/>
    <w:p>
      <w:pPr>
        <w:pStyle w:val="BodyText"/>
      </w:pPr>
      <w:r>
        <w:rPr>
          <w:bCs/>
          <w:b/>
        </w:rPr>
        <w:t xml:space="preserve">Quotation No.:</w:t>
      </w:r>
      <w:r>
        <w:t xml:space="preserve"> </w:t>
      </w:r>
      <w:r>
        <w:t xml:space="preserve">QTE-SF-2025-04782</w:t>
      </w:r>
      <w:r>
        <w:t xml:space="preserve"> </w:t>
      </w:r>
      <w:r>
        <w:rPr>
          <w:bCs/>
          <w:b/>
        </w:rPr>
        <w:t xml:space="preserve">Date Issued:</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Rim Welding &amp; Fabrication Co.</w:t>
      </w:r>
      <w:r>
        <w:t xml:space="preserve"> </w:t>
      </w:r>
      <w:r>
        <w:rPr>
          <w:bCs/>
          <w:b/>
        </w:rPr>
        <w:t xml:space="preserve">Address:</w:t>
      </w:r>
      <w:r>
        <w:t xml:space="preserve"> </w:t>
      </w:r>
      <w:r>
        <w:t xml:space="preserve">1420 Industrial Way, San Francisco, CA 94107</w:t>
      </w:r>
      <w:r>
        <w:t xml:space="preserve"> </w:t>
      </w:r>
      <w:r>
        <w:rPr>
          <w:bCs/>
          <w:b/>
        </w:rPr>
        <w:t xml:space="preserve">Contact:</w:t>
      </w:r>
      <w:r>
        <w:t xml:space="preserve"> </w:t>
      </w:r>
      <w:r>
        <w:t xml:space="preserve">(415) 555-0193 | quotes@pacificrimwelding.com</w:t>
      </w:r>
    </w:p>
    <w:p>
      <w:pPr>
        <w:pStyle w:val="BodyText"/>
      </w:pPr>
      <w:r>
        <w:rPr>
          <w:bCs/>
          <w:b/>
        </w:rPr>
        <w:t xml:space="preserve">Prepared For:</w:t>
      </w:r>
      <w:r>
        <w:t xml:space="preserve"> </w:t>
      </w:r>
      <w:r>
        <w:t xml:space="preserve">Golden Gate Construction Partners LLC</w:t>
      </w:r>
      <w:r>
        <w:t xml:space="preserve"> </w:t>
      </w:r>
      <w:r>
        <w:rPr>
          <w:bCs/>
          <w:b/>
        </w:rPr>
        <w:t xml:space="preserve">Project Site:</w:t>
      </w:r>
      <w:r>
        <w:t xml:space="preserve"> </w:t>
      </w:r>
      <w:r>
        <w:t xml:space="preserve">880 Market Street, San Francisco, CA 94102</w:t>
      </w:r>
      <w:r>
        <w:t xml:space="preserve"> </w:t>
      </w:r>
      <w:r>
        <w:rPr>
          <w:bCs/>
          <w:b/>
        </w:rPr>
        <w:t xml:space="preserve">Project Ref:</w:t>
      </w:r>
      <w:r>
        <w:t xml:space="preserve"> </w:t>
      </w:r>
      <w:r>
        <w:t xml:space="preserve">GGCP-2025-Steel-Frame-03</w:t>
      </w:r>
    </w:p>
    <w:bookmarkStart w:id="21" w:name="X1d89a107e7218c050ff9d2647d47a80a78b22c4"/>
    <w:p>
      <w:pPr>
        <w:pStyle w:val="Heading2"/>
      </w:pPr>
      <w:r>
        <w:t xml:space="preserve">1. Scope of Work — Welder Services in United States San Francisco</w:t>
      </w:r>
    </w:p>
    <w:p>
      <w:pPr>
        <w:pStyle w:val="FirstParagraph"/>
      </w:pPr>
      <w:r>
        <w:t xml:space="preserve">This</w:t>
      </w:r>
      <w:r>
        <w:t xml:space="preserve"> </w:t>
      </w:r>
      <w:r>
        <w:t xml:space="preserve">Quotation Estimate</w:t>
      </w:r>
      <w:r>
        <w:t xml:space="preserve"> </w:t>
      </w:r>
      <w:r>
        <w:t xml:space="preserve">is issued by Pacific Rim Welding &amp; Fabrication Co. to Golden Gate Construction Partners LLC for the provision of certified</w:t>
      </w:r>
      <w:r>
        <w:t xml:space="preserve"> </w:t>
      </w:r>
      <w:r>
        <w:t xml:space="preserve">Welder</w:t>
      </w:r>
      <w:r>
        <w:t xml:space="preserve"> </w:t>
      </w:r>
      <w:r>
        <w:t xml:space="preserve">services to be performed at the designated construction site located in</w:t>
      </w:r>
      <w:r>
        <w:t xml:space="preserve"> </w:t>
      </w:r>
      <w:r>
        <w:t xml:space="preserve">United States San Francisco</w:t>
      </w:r>
      <w:r>
        <w:t xml:space="preserve">. The scope encompasses structural steel welding, pipe fitting, and fabrication work required for the completion of the Market Street commercial building renovation project. All welding operations shall comply with the American Welding Society (AWS) D1.1/D1.1M:2020 Code of Structural Welding — Steel, as well as all applicable California Department of Industrial Relations (DIR) safety regulations and San Francisco Municipal Code Chapter 13 (Building Code).</w:t>
      </w:r>
    </w:p>
    <w:p>
      <w:pPr>
        <w:pStyle w:val="BodyText"/>
      </w:pPr>
      <w:r>
        <w:t xml:space="preserve">The</w:t>
      </w:r>
      <w:r>
        <w:t xml:space="preserve"> </w:t>
      </w:r>
      <w:r>
        <w:t xml:space="preserve">Welder</w:t>
      </w:r>
      <w:r>
        <w:t xml:space="preserve"> </w:t>
      </w:r>
      <w:r>
        <w:t xml:space="preserve">team assigned to this project will consist of a minimum of four (4) AWS-certified welders holding 3G, 4G, and 6G positional certifications, one (1) lead welder/fabricator with a minimum of fifteen (15) years of experience in structural steel applications, and one (1) welding quality inspector (CWI) to perform non-destructive testing (NDT) including visual inspection, magnetic particle inspection (MPI), and ultrasonic testing (UT) on all critical weld joints.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Certified Welder — Structural Steel (SMAW &amp; GMAW), 3G/4G Positional, per labor hour</w:t>
            </w:r>
          </w:p>
        </w:tc>
        <w:tc>
          <w:tcPr/>
          <w:p>
            <w:pPr>
              <w:pStyle w:val="Compact"/>
              <w:jc w:val="left"/>
            </w:pPr>
            <w:r>
              <w:t xml:space="preserve">Hour</w:t>
            </w:r>
          </w:p>
        </w:tc>
        <w:tc>
          <w:tcPr/>
          <w:p>
            <w:pPr>
              <w:pStyle w:val="Compact"/>
              <w:jc w:val="left"/>
            </w:pPr>
            <w:r>
              <w:t xml:space="preserve">480</w:t>
            </w:r>
          </w:p>
        </w:tc>
        <w:tc>
          <w:tcPr/>
          <w:p>
            <w:pPr>
              <w:pStyle w:val="Compact"/>
              <w:jc w:val="left"/>
            </w:pPr>
            <w:r>
              <w:t xml:space="preserve">$95.00</w:t>
            </w:r>
          </w:p>
        </w:tc>
        <w:tc>
          <w:tcPr/>
          <w:p>
            <w:pPr>
              <w:pStyle w:val="Compact"/>
              <w:jc w:val="left"/>
            </w:pPr>
            <w:r>
              <w:t xml:space="preserve">$45,600.00</w:t>
            </w:r>
          </w:p>
        </w:tc>
      </w:tr>
      <w:tr>
        <w:tc>
          <w:tcPr/>
          <w:p>
            <w:pPr>
              <w:pStyle w:val="Compact"/>
              <w:jc w:val="left"/>
            </w:pPr>
            <w:r>
              <w:t xml:space="preserve">02</w:t>
            </w:r>
          </w:p>
        </w:tc>
        <w:tc>
          <w:tcPr/>
          <w:p>
            <w:pPr>
              <w:pStyle w:val="Compact"/>
              <w:jc w:val="left"/>
            </w:pPr>
            <w:r>
              <w:t xml:space="preserve">Lead Welder / Senior Fabricator — Complex Joint Design &amp; Execution, per labor hour</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$135.00</w:t>
            </w:r>
          </w:p>
        </w:tc>
        <w:tc>
          <w:tcPr/>
          <w:p>
            <w:pPr>
              <w:pStyle w:val="Compact"/>
              <w:jc w:val="left"/>
            </w:pPr>
            <w:r>
              <w:t xml:space="preserve">$32,400.00</w:t>
            </w:r>
          </w:p>
        </w:tc>
      </w:tr>
      <w:tr>
        <w:tc>
          <w:tcPr/>
          <w:p>
            <w:pPr>
              <w:pStyle w:val="Compact"/>
              <w:jc w:val="left"/>
            </w:pPr>
            <w:r>
              <w:t xml:space="preserve">03</w:t>
            </w:r>
          </w:p>
        </w:tc>
        <w:tc>
          <w:tcPr/>
          <w:p>
            <w:pPr>
              <w:pStyle w:val="Compact"/>
              <w:jc w:val="left"/>
            </w:pPr>
            <w:r>
              <w:t xml:space="preserve">Welding Quality Inspector (CWI) — NDT (Visual, MPI, UT), per labor hour</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Welding Consumables — Electrodes, Wire, Shielding Gas (Argon/CO2 Mix),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Welding Equipment — SMAW/GMAW/FCAW Machines, Positioners, Fume Extraction Units (Rental)</w:t>
            </w:r>
          </w:p>
        </w:tc>
        <w:tc>
          <w:tcPr/>
          <w:p>
            <w:pPr>
              <w:pStyle w:val="Compact"/>
              <w:jc w:val="left"/>
            </w:pPr>
            <w:r>
              <w:t xml:space="preserve">Week</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06</w:t>
            </w:r>
          </w:p>
        </w:tc>
        <w:tc>
          <w:tcPr/>
          <w:p>
            <w:pPr>
              <w:pStyle w:val="Compact"/>
              <w:jc w:val="left"/>
            </w:pPr>
            <w:r>
              <w:t xml:space="preserve">Site Mobilization &amp; Demobilization — United States San Francisco (Bay Area Logistics)</w:t>
            </w:r>
          </w:p>
        </w:tc>
        <w:tc>
          <w:tcPr/>
          <w:p>
            <w:pPr>
              <w:pStyle w:val="Compact"/>
              <w:jc w:val="left"/>
            </w:pPr>
            <w:r>
              <w:t xml:space="preserve">Flat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Personal Protective Equipment (PPE) &amp; Safety Compliance — Cal/OSHA &amp; SF Municipal Standards</w:t>
            </w:r>
          </w:p>
        </w:tc>
        <w:tc>
          <w:tcPr/>
          <w:p>
            <w:pPr>
              <w:pStyle w:val="Compact"/>
              <w:jc w:val="left"/>
            </w:pPr>
            <w:r>
              <w:t xml:space="preserve">Flat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Weld Repair &amp; Rework Allowance (up to 5% of total weld volume)</w:t>
            </w:r>
          </w:p>
        </w:tc>
        <w:tc>
          <w:tcPr/>
          <w:p>
            <w:pPr>
              <w:pStyle w:val="Compact"/>
              <w:jc w:val="left"/>
            </w:pPr>
            <w:r>
              <w:t xml:space="preserve">Flat</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09</w:t>
            </w:r>
          </w:p>
        </w:tc>
        <w:tc>
          <w:tcPr/>
          <w:p>
            <w:pPr>
              <w:pStyle w:val="Compact"/>
              <w:jc w:val="left"/>
            </w:pPr>
            <w:r>
              <w:t xml:space="preserve">Project Documentation — Weld Maps, Traveler Records, NDT Reports, As-Built Drawings</w:t>
            </w:r>
          </w:p>
        </w:tc>
        <w:tc>
          <w:tcPr/>
          <w:p>
            <w:pPr>
              <w:pStyle w:val="Compact"/>
              <w:jc w:val="left"/>
            </w:pPr>
            <w:r>
              <w:t xml:space="preserve">Flat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left"/>
            </w:pPr>
            <w:r>
              <w:t xml:space="preserve">SUBTOTAL</w:t>
            </w:r>
          </w:p>
        </w:tc>
        <w:tc>
          <w:tcPr/>
          <w:p>
            <w:pPr>
              <w:pStyle w:val="Compact"/>
              <w:jc w:val="left"/>
            </w:pPr>
            <w:r>
              <w:t xml:space="preserve">$138,350.00</w:t>
            </w:r>
          </w:p>
        </w:tc>
      </w:tr>
      <w:tr>
        <w:tc>
          <w:tcPr>
            <w:gridSpan w:val="5"/>
          </w:tcPr>
          <w:p>
            <w:pPr>
              <w:pStyle w:val="Compact"/>
              <w:jc w:val="left"/>
            </w:pPr>
            <w:r>
              <w:t xml:space="preserve">Applicable Sales Tax (San Francisco, CA — 8.63%)</w:t>
            </w:r>
          </w:p>
        </w:tc>
        <w:tc>
          <w:tcPr/>
          <w:p>
            <w:pPr>
              <w:pStyle w:val="Compact"/>
              <w:jc w:val="left"/>
            </w:pPr>
            <w:r>
              <w:t xml:space="preserve">$11,939.61</w:t>
            </w:r>
          </w:p>
        </w:tc>
      </w:tr>
      <w:tr>
        <w:tc>
          <w:tcPr>
            <w:gridSpan w:val="5"/>
          </w:tcPr>
          <w:p>
            <w:pPr>
              <w:pStyle w:val="Compact"/>
              <w:jc w:val="left"/>
            </w:pPr>
            <w:r>
              <w:rPr>
                <w:bCs/>
                <w:b/>
              </w:rPr>
              <w:t xml:space="preserve">TOTAL QUOTATION ESTIMATE (USD)</w:t>
            </w:r>
          </w:p>
        </w:tc>
        <w:tc>
          <w:tcPr/>
          <w:p>
            <w:pPr>
              <w:pStyle w:val="Compact"/>
              <w:jc w:val="left"/>
            </w:pPr>
            <w:r>
              <w:rPr>
                <w:bCs/>
                <w:b/>
              </w:rPr>
              <w:t xml:space="preserve">$150,289.61</w:t>
            </w:r>
          </w:p>
        </w:tc>
      </w:tr>
    </w:tbl>
    <w:bookmarkEnd w:id="22"/>
    <w:bookmarkStart w:id="23" w:name="project-timeline-schedule"/>
    <w:p>
      <w:pPr>
        <w:pStyle w:val="Heading2"/>
      </w:pPr>
      <w:r>
        <w:t xml:space="preserve">3. Project Timeline &amp; Schedule</w:t>
      </w:r>
    </w:p>
    <w:p>
      <w:pPr>
        <w:pStyle w:val="FirstParagraph"/>
      </w:pPr>
      <w:r>
        <w:t xml:space="preserve">The</w:t>
      </w:r>
      <w:r>
        <w:t xml:space="preserve"> </w:t>
      </w:r>
      <w:r>
        <w:t xml:space="preserve">Welder</w:t>
      </w:r>
      <w:r>
        <w:t xml:space="preserve"> </w:t>
      </w:r>
      <w:r>
        <w:t xml:space="preserve">crew shall commence operations on</w:t>
      </w:r>
      <w:r>
        <w:t xml:space="preserve"> </w:t>
      </w:r>
      <w:r>
        <w:rPr>
          <w:bCs/>
          <w:b/>
        </w:rPr>
        <w:t xml:space="preserve">June 23, 2025</w:t>
      </w:r>
      <w:r>
        <w:t xml:space="preserve">, and the estimated completion date for all welding and fabrication tasks is</w:t>
      </w:r>
      <w:r>
        <w:t xml:space="preserve"> </w:t>
      </w:r>
      <w:r>
        <w:rPr>
          <w:bCs/>
          <w:b/>
        </w:rPr>
        <w:t xml:space="preserve">August 15, 2025</w:t>
      </w:r>
      <w:r>
        <w:t xml:space="preserve">, representing an eight (8) working-week schedule. The project is located in the SoMa district of</w:t>
      </w:r>
      <w:r>
        <w:t xml:space="preserve"> </w:t>
      </w:r>
      <w:r>
        <w:t xml:space="preserve">United States San Francisco</w:t>
      </w:r>
      <w:r>
        <w:t xml:space="preserve">, and all work will be conducted during standard business hours (07:00 – 17:00 PST) unless otherwise authorized in writing by the project manager. Overtime work, if required to meet critical milestones, will be billed at 1.5× the standard hourly rate as outlined in this</w:t>
      </w:r>
      <w:r>
        <w:t xml:space="preserve"> </w:t>
      </w:r>
      <w:r>
        <w:t xml:space="preserve">Quotation Estimate</w:t>
      </w:r>
      <w:r>
        <w:t xml:space="preserve">.</w:t>
      </w:r>
    </w:p>
    <w:bookmarkEnd w:id="23"/>
    <w:bookmarkStart w:id="24" w:name="terms-conditions"/>
    <w:p>
      <w:pPr>
        <w:pStyle w:val="Heading2"/>
      </w:pPr>
      <w:r>
        <w:t xml:space="preserve">4. 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and availability are subject to reconfirmation.</w:t>
      </w:r>
    </w:p>
    <w:p>
      <w:pPr>
        <w:numPr>
          <w:ilvl w:val="0"/>
          <w:numId w:val="1001"/>
        </w:numPr>
        <w:pStyle w:val="Compact"/>
      </w:pPr>
      <w:r>
        <w:rPr>
          <w:bCs/>
          <w:b/>
        </w:rPr>
        <w:t xml:space="preserve">Payment Terms:</w:t>
      </w:r>
      <w:r>
        <w:t xml:space="preserve"> </w:t>
      </w:r>
      <w:r>
        <w:t xml:space="preserve">Net 30 days from the date of invoice. A 15% mobilization deposit is due upon execution of the purchase order. Progress payments will be issued bi-weekly based on verified labor hours and material consumption.</w:t>
      </w:r>
    </w:p>
    <w:p>
      <w:pPr>
        <w:numPr>
          <w:ilvl w:val="0"/>
          <w:numId w:val="1001"/>
        </w:numPr>
        <w:pStyle w:val="Compact"/>
      </w:pPr>
      <w:r>
        <w:rPr>
          <w:bCs/>
          <w:b/>
        </w:rPr>
        <w:t xml:space="preserve">Insurance &amp; Liability:</w:t>
      </w:r>
      <w:r>
        <w:t xml:space="preserve"> </w:t>
      </w:r>
      <w:r>
        <w:t xml:space="preserve">Pacific Rim Welding &amp; Fabrication Co. maintains General Liability Insurance of $2,000,000 per occurrence, Workers’ Compensation as required by California law, and Professional Indemnity Insurance of $1,000,000. Certificates of Insurance will be provided prior to the commencement of work at the United States San Francisco site.</w:t>
      </w:r>
    </w:p>
    <w:p>
      <w:pPr>
        <w:numPr>
          <w:ilvl w:val="0"/>
          <w:numId w:val="1001"/>
        </w:numPr>
        <w:pStyle w:val="Compact"/>
      </w:pPr>
      <w:r>
        <w:rPr>
          <w:bCs/>
          <w:b/>
        </w:rPr>
        <w:t xml:space="preserve">Warranty:</w:t>
      </w:r>
      <w:r>
        <w:t xml:space="preserve"> </w:t>
      </w:r>
      <w:r>
        <w:t xml:space="preserve">All welds are warranted for a period of twelve (12) months from the date of final acceptance. Any defects in workmanship discovered within this period will be repaired at no additional cost to the client.</w:t>
      </w:r>
    </w:p>
    <w:p>
      <w:pPr>
        <w:numPr>
          <w:ilvl w:val="0"/>
          <w:numId w:val="1001"/>
        </w:numPr>
        <w:pStyle w:val="Compact"/>
      </w:pPr>
      <w:r>
        <w:rPr>
          <w:bCs/>
          <w:b/>
        </w:rPr>
        <w:t xml:space="preserve">Change Orders:</w:t>
      </w:r>
      <w:r>
        <w:t xml:space="preserve"> </w:t>
      </w:r>
      <w:r>
        <w:t xml:space="preserve">Any modifications to the scope of work beyond the parameters defined in this Quotation Estimate will require a written Change Order signed by both parties before additional work commences.</w:t>
      </w:r>
    </w:p>
    <w:p>
      <w:pPr>
        <w:numPr>
          <w:ilvl w:val="0"/>
          <w:numId w:val="1001"/>
        </w:numPr>
        <w:pStyle w:val="Compact"/>
      </w:pPr>
      <w:r>
        <w:rPr>
          <w:bCs/>
          <w:b/>
        </w:rPr>
        <w:t xml:space="preserve">Compliance:</w:t>
      </w:r>
      <w:r>
        <w:t xml:space="preserve"> </w:t>
      </w:r>
      <w:r>
        <w:t xml:space="preserve">All Welder personnel will hold current AWS certifications and valid California driver’s licenses. The company complies with all federal, state (California), and local (City and County of San Francisco) occupational safety and environmental regulations.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California. Any disputes shall be resolved through binding arbitration in San Francisco, California, in accordance with the rules of the American Arbitration Association.</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pricing, and scope of</w:t>
      </w:r>
      <w:r>
        <w:t xml:space="preserve"> </w:t>
      </w:r>
      <w:r>
        <w:t xml:space="preserve">Welder</w:t>
      </w:r>
      <w:r>
        <w:t xml:space="preserve"> </w:t>
      </w:r>
      <w:r>
        <w:t xml:space="preserve">services as described herein for the project located in</w:t>
      </w:r>
      <w:r>
        <w:t xml:space="preserve"> </w:t>
      </w:r>
      <w:r>
        <w:t xml:space="preserve">United States San Francisco</w:t>
      </w:r>
      <w:r>
        <w:t xml:space="preserve">. This document does not constitute a binding contract until a formal Purchase Order or Service Agreement is executed by both parties.</w:t>
      </w:r>
    </w:p>
    <w:p>
      <w:pPr>
        <w:pStyle w:val="BodyText"/>
      </w:pPr>
      <w:r>
        <w:t xml:space="preserve">Authorized Signature — Pacific Rim Welding &amp; Fabrication Co.</w:t>
      </w:r>
    </w:p>
    <w:p>
      <w:pPr>
        <w:pStyle w:val="BodyText"/>
      </w:pPr>
      <w:r>
        <w:t xml:space="preserve">Name:</w:t>
      </w:r>
      <w:r>
        <w:t xml:space="preserve"> </w:t>
      </w:r>
      <w:r>
        <w:rPr>
          <w:bCs/>
          <w:b/>
        </w:rPr>
        <w:t xml:space="preserve">Michael T. Okafor</w:t>
      </w:r>
      <w:r>
        <w:br/>
      </w:r>
      <w:r>
        <w:t xml:space="preserve">Title: Vice President, Operations</w:t>
      </w:r>
      <w:r>
        <w:br/>
      </w:r>
      <w:r>
        <w:t xml:space="preserve">Date: ______________________</w:t>
      </w:r>
    </w:p>
    <w:p>
      <w:pPr>
        <w:pStyle w:val="BodyText"/>
      </w:pPr>
      <w:r>
        <w:t xml:space="preserve">Authorized Signature — Golden Gate Construction Partners LLC</w:t>
      </w:r>
    </w:p>
    <w:p>
      <w:pPr>
        <w:pStyle w:val="BodyText"/>
      </w:pPr>
      <w:r>
        <w:t xml:space="preserve">Name: ______________________</w:t>
      </w:r>
      <w:r>
        <w:br/>
      </w:r>
      <w:r>
        <w:t xml:space="preserve">Title: ______________________</w:t>
      </w:r>
      <w:r>
        <w:br/>
      </w:r>
      <w:r>
        <w:t xml:space="preserve">Date: ______________________</w:t>
      </w:r>
    </w:p>
    <w:p>
      <w:pPr>
        <w:pStyle w:val="BodyText"/>
      </w:pPr>
      <w:r>
        <w:t xml:space="preserve">Pacific Rim Welding &amp; Fabrication Co. | 1420 Industrial Way, San Francisco, CA 94107 | (415) 555-0193 | quotes@pacificrimwelding.com</w:t>
      </w:r>
    </w:p>
    <w:p>
      <w:pPr>
        <w:pStyle w:val="BodyText"/>
      </w:pPr>
      <w:r>
        <w:t xml:space="preserve">CA Contractor License # C-30 1087452 | AWS Certified Welding Facility | ISO 9001:2015 Certified</w:t>
      </w:r>
    </w:p>
    <w:p>
      <w:pPr>
        <w:pStyle w:val="BodyText"/>
      </w:pPr>
      <w:r>
        <w:t xml:space="preserve">This Quotation Estimate is the property of Pacific Rim Welding &amp; Fabrication Co. and is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United States San Francisco</dc:title>
  <dc:creator/>
  <dc:language>en</dc:language>
  <cp:keywords/>
  <dcterms:created xsi:type="dcterms:W3CDTF">2026-10-10T04:25:27Z</dcterms:created>
  <dcterms:modified xsi:type="dcterms:W3CDTF">2026-10-10T04:25:27Z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