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161a5723ddddaca4a3ecba5d27f50cd655c0a7f"/>
    <w:p>
      <w:pPr>
        <w:pStyle w:val="Heading1"/>
      </w:pPr>
      <w:r>
        <w:t xml:space="preserve">The Modern Accountant in South Africa Johannesburg</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Reflections on the Role, Responsibility, and Evolution of the Accountant within the Dynamic Landscape of South Africa Johannesburg</w:t>
      </w:r>
    </w:p>
    <w:p>
      <w:r>
        <w:pict>
          <v:rect style="width:0;height:1.5pt" o:hralign="center" o:hrstd="t" o:hr="t"/>
        </w:pict>
      </w:r>
    </w:p>
    <w:bookmarkStart w:id="20" w:name="Xc403d1f1c618ac5ab245aee6e29f6ce6ef3f7aa"/>
    <w:p>
      <w:pPr>
        <w:pStyle w:val="Heading2"/>
      </w:pPr>
      <w:r>
        <w:t xml:space="preserve">Introduction: The Heartbeat of Economic Stability</w:t>
      </w:r>
    </w:p>
    <w:p>
      <w:pPr>
        <w:pStyle w:val="FirstParagraph"/>
      </w:pPr>
      <w:r>
        <w:t xml:space="preserve">In reflecting upon the profession of an</w:t>
      </w:r>
      <w:r>
        <w:t xml:space="preserve"> </w:t>
      </w:r>
      <w:r>
        <w:t xml:space="preserve">Accountant</w:t>
      </w:r>
      <w:r>
        <w:t xml:space="preserve">, one cannot detach it from the broader socioeconomic tapestry in which they operate. Nowhere is this more evident than in</w:t>
      </w:r>
      <w:r>
        <w:t xml:space="preserve"> </w:t>
      </w:r>
      <w:r>
        <w:t xml:space="preserve">South Africa Johannesburg</w:t>
      </w:r>
      <w:r>
        <w:t xml:space="preserve">. As the economic hub of southern Africa, Johannesburg serves as a microcosm of both immense opportunity and profound structural challenge. To write a</w:t>
      </w:r>
      <w:r>
        <w:t xml:space="preserve"> </w:t>
      </w:r>
      <w:r>
        <w:t xml:space="preserve">Reflection Paper</w:t>
      </w:r>
      <w:r>
        <w:t xml:space="preserve"> </w:t>
      </w:r>
      <w:r>
        <w:t xml:space="preserve">on this subject is to explore not just the technicalities of debits and credits, but the moral weight, strategic importance, and transformative potential inherent in financial stewardship within this specific geographic context.</w:t>
      </w:r>
    </w:p>
    <w:p>
      <w:pPr>
        <w:pStyle w:val="BodyText"/>
      </w:pPr>
      <w:r>
        <w:t xml:space="preserve">The city often referred to as "Egoli," or the Place of Gold, has evolved from a mining camp into a sophisticated financial center. The</w:t>
      </w:r>
      <w:r>
        <w:t xml:space="preserve"> </w:t>
      </w:r>
      <w:r>
        <w:t xml:space="preserve">Accountant</w:t>
      </w:r>
      <w:r>
        <w:t xml:space="preserve"> </w:t>
      </w:r>
      <w:r>
        <w:t xml:space="preserve">here is not merely a bookkeeper; they are the guardians of corporate integrity, advisors in times of economic volatility, and crucial actors in national development. This reflection delves into how the identity of an accountant is shaped by the unique pressures and possibilities present in Johannesburg.</w:t>
      </w:r>
    </w:p>
    <w:bookmarkEnd w:id="20"/>
    <w:bookmarkStart w:id="21" w:name="X99b543241c3ee09830fe8511412dc385f327647"/>
    <w:p>
      <w:pPr>
        <w:pStyle w:val="Heading2"/>
      </w:pPr>
      <w:r>
        <w:t xml:space="preserve">The Dual Nature: Opportunity and Instability</w:t>
      </w:r>
    </w:p>
    <w:p>
      <w:pPr>
        <w:pStyle w:val="FirstParagraph"/>
      </w:pPr>
      <w:r>
        <w:t xml:space="preserve">Working as an</w:t>
      </w:r>
      <w:r>
        <w:t xml:space="preserve"> </w:t>
      </w:r>
      <w:r>
        <w:t xml:space="preserve">Accountant</w:t>
      </w:r>
      <w:r>
        <w:t xml:space="preserve"> </w:t>
      </w:r>
      <w:r>
        <w:t xml:space="preserve">in</w:t>
      </w:r>
      <w:r>
        <w:t xml:space="preserve"> </w:t>
      </w:r>
      <w:r>
        <w:t xml:space="preserve">South Africa Johannesburg</w:t>
      </w:r>
      <w:r>
        <w:t xml:space="preserve"> </w:t>
      </w:r>
      <w:r>
        <w:t xml:space="preserve">requires a distinct mindset characterized by resilience and adaptability. The South African economy is volatile, influenced by global commodity prices, energy crises (notably load shedding), and complex regulatory environments. In such a setting, the accountant’s role transcends compliance. It becomes one of strategic navigation.</w:t>
      </w:r>
    </w:p>
    <w:p>
      <w:pPr>
        <w:pStyle w:val="BodyText"/>
      </w:pPr>
      <w:r>
        <w:t xml:space="preserve">In my reflection on this profession, I observe that an accountant in Johannesburg must be fluent in crisis management. When infrastructure fails or markets fluctuate wildly, it is the financial expert who provides the roadmap for survival and growth. The</w:t>
      </w:r>
      <w:r>
        <w:t xml:space="preserve"> </w:t>
      </w:r>
      <w:r>
        <w:t xml:space="preserve">Reflection Paper</w:t>
      </w:r>
      <w:r>
        <w:t xml:space="preserve"> </w:t>
      </w:r>
      <w:r>
        <w:t xml:space="preserve">format allows us to acknowledge that stress is inherent to the job. However, this stress also breeds innovation. Accountants in this region have learned to be agile, often integrating alternative data sources and non-traditional financial metrics into their analysis because standard models sometimes fail to predict local anomalies.</w:t>
      </w:r>
    </w:p>
    <w:bookmarkEnd w:id="21"/>
    <w:bookmarkStart w:id="22" w:name="X80f23d77eaac83da06995f3fec42436e36f9525"/>
    <w:p>
      <w:pPr>
        <w:pStyle w:val="Heading2"/>
      </w:pPr>
      <w:r>
        <w:t xml:space="preserve">Ethics and Social Responsibility: The B-BBEE Context</w:t>
      </w:r>
    </w:p>
    <w:p>
      <w:pPr>
        <w:pStyle w:val="FirstParagraph"/>
      </w:pPr>
      <w:r>
        <w:t xml:space="preserve">A significant portion of any serious</w:t>
      </w:r>
      <w:r>
        <w:t xml:space="preserve"> </w:t>
      </w:r>
      <w:r>
        <w:t xml:space="preserve">Reflection Paper</w:t>
      </w:r>
      <w:r>
        <w:t xml:space="preserve"> </w:t>
      </w:r>
      <w:r>
        <w:t xml:space="preserve">regarding accountants in this region must address ethics, particularly within the framework of Broad-Based Black Economic Empowerment (B-BBEE). In</w:t>
      </w:r>
      <w:r>
        <w:t xml:space="preserve"> </w:t>
      </w:r>
      <w:r>
        <w:t xml:space="preserve">South Africa Johannesburg</w:t>
      </w:r>
      <w:r>
        <w:t xml:space="preserve">, financial decisions are deeply intertwined with social justice and historical redress. The modern accountant is tasked with ensuring that businesses do not just comply with tax laws, but also contribute meaningfully to economic transformation.</w:t>
      </w:r>
    </w:p>
    <w:p>
      <w:pPr>
        <w:pStyle w:val="BodyText"/>
      </w:pPr>
      <w:r>
        <w:t xml:space="preserve">This adds a layer of complexity that is unique to the South African context. An</w:t>
      </w:r>
      <w:r>
        <w:t xml:space="preserve"> </w:t>
      </w:r>
      <w:r>
        <w:t xml:space="preserve">Accountant</w:t>
      </w:r>
      <w:r>
        <w:t xml:space="preserve"> </w:t>
      </w:r>
      <w:r>
        <w:t xml:space="preserve">here must balance fiduciary duties to shareholders with the broader societal imperative for equitable wealth distribution. This dual responsibility can be challenging, requiring high levels of emotional intelligence and ethical fortitude. It forces the professional to ask: Does our financial strategy uplift the community? Is our supply chain inclusive? These are not questions typically found in accounting textbooks in more stable economies, but they are daily considerations for practitioners in Johannesburg.</w:t>
      </w:r>
    </w:p>
    <w:bookmarkEnd w:id="22"/>
    <w:bookmarkStart w:id="23" w:name="X2bf6df8d2fc8d1712edfb54eb29a98f362fb3ac"/>
    <w:p>
      <w:pPr>
        <w:pStyle w:val="Heading2"/>
      </w:pPr>
      <w:r>
        <w:t xml:space="preserve">The Impact of Technology and Digital Transformation</w:t>
      </w:r>
    </w:p>
    <w:p>
      <w:pPr>
        <w:pStyle w:val="FirstParagraph"/>
      </w:pPr>
      <w:r>
        <w:t xml:space="preserve">Furthermore, a contemporary reflection must acknowledge the technological revolution reshaping the profession. In</w:t>
      </w:r>
      <w:r>
        <w:t xml:space="preserve"> </w:t>
      </w:r>
      <w:r>
        <w:t xml:space="preserve">South Africa Johannesburg</w:t>
      </w:r>
      <w:r>
        <w:t xml:space="preserve">, there is a rapid adoption of cloud accounting, artificial intelligence, and blockchain technologies. This shift has altered the nature of the</w:t>
      </w:r>
      <w:r>
        <w:t xml:space="preserve"> </w:t>
      </w:r>
      <w:r>
        <w:t xml:space="preserve">Accountant</w:t>
      </w:r>
      <w:r>
        <w:t xml:space="preserve">’s work from retrospective recording to prospective forecasting.</w:t>
      </w:r>
    </w:p>
    <w:p>
      <w:pPr>
        <w:pStyle w:val="BodyText"/>
      </w:pPr>
      <w:r>
        <w:t xml:space="preserve">The digital divide remains a challenge in some parts of the city, but the financial sector in Johannesburg is at the forefront of fintech innovation. For an accountant, staying relevant means continuously upskilling. The</w:t>
      </w:r>
      <w:r>
        <w:t xml:space="preserve"> </w:t>
      </w:r>
      <w:r>
        <w:t xml:space="preserve">Reflection Paper</w:t>
      </w:r>
      <w:r>
        <w:t xml:space="preserve"> </w:t>
      </w:r>
      <w:r>
        <w:t xml:space="preserve">process highlights that technical proficiency is no longer enough; one must be a tech-savvy consultant who can interpret data for stakeholders who may lack financial literacy. This democratization of financial information, facilitated by technology, empowers small businesses and entrepreneurs in areas like Soweto and the inner city, fostering a more robust local economy.</w:t>
      </w:r>
    </w:p>
    <w:bookmarkEnd w:id="23"/>
    <w:bookmarkStart w:id="24" w:name="humanizing-the-profession"/>
    <w:p>
      <w:pPr>
        <w:pStyle w:val="Heading2"/>
      </w:pPr>
      <w:r>
        <w:t xml:space="preserve">Humanizing the Profession</w:t>
      </w:r>
    </w:p>
    <w:p>
      <w:pPr>
        <w:pStyle w:val="FirstParagraph"/>
      </w:pPr>
      <w:r>
        <w:t xml:space="preserve">Beyond the numbers and regulations, it is vital to reflect on the human element. The</w:t>
      </w:r>
      <w:r>
        <w:t xml:space="preserve"> </w:t>
      </w:r>
      <w:r>
        <w:t xml:space="preserve">Accountant</w:t>
      </w:r>
      <w:r>
        <w:t xml:space="preserve"> </w:t>
      </w:r>
      <w:r>
        <w:t xml:space="preserve">in</w:t>
      </w:r>
      <w:r>
        <w:t xml:space="preserve"> </w:t>
      </w:r>
      <w:r>
        <w:t xml:space="preserve">South Africa Johannesburg</w:t>
      </w:r>
      <w:r>
        <w:t xml:space="preserve"> </w:t>
      </w:r>
      <w:r>
        <w:t xml:space="preserve">often serves as a confidant for business owners facing existential threats. In a city with high unemployment and income inequality, financial health can be a matter of survival for small enterprises. Therefore, the accountant acts as both auditor and advisor.</w:t>
      </w:r>
    </w:p>
    <w:p>
      <w:pPr>
        <w:pStyle w:val="BodyText"/>
      </w:pPr>
      <w:r>
        <w:t xml:space="preserve">This relational aspect is crucial. The profession requires empathy. Understanding the struggles of clients who operate in informal sectors or who are navigating complex labor laws adds depth to the service provided. A</w:t>
      </w:r>
      <w:r>
        <w:t xml:space="preserve"> </w:t>
      </w:r>
      <w:r>
        <w:t xml:space="preserve">Reflection Paper</w:t>
      </w:r>
      <w:r>
        <w:t xml:space="preserve"> </w:t>
      </w:r>
      <w:r>
        <w:t xml:space="preserve">on this topic reveals that success in Johannesburg is not measured solely by audit reports but by the ability to build trust and provide clarity amidst chaos.</w:t>
      </w:r>
    </w:p>
    <w:bookmarkEnd w:id="24"/>
    <w:bookmarkStart w:id="25" w:name="X2d49ca20077eff19d316a8ae515155a728977e9"/>
    <w:p>
      <w:pPr>
        <w:pStyle w:val="Heading2"/>
      </w:pPr>
      <w:r>
        <w:t xml:space="preserve">Conclusion: The Architect of Future Prosperity</w:t>
      </w:r>
    </w:p>
    <w:p>
      <w:pPr>
        <w:pStyle w:val="FirstParagraph"/>
      </w:pPr>
      <w:r>
        <w:t xml:space="preserve">In conclusion, this reflection underscores that being an</w:t>
      </w:r>
      <w:r>
        <w:t xml:space="preserve"> </w:t>
      </w:r>
      <w:r>
        <w:t xml:space="preserve">Accountant</w:t>
      </w:r>
      <w:r>
        <w:t xml:space="preserve"> </w:t>
      </w:r>
      <w:r>
        <w:t xml:space="preserve">in</w:t>
      </w:r>
      <w:r>
        <w:t xml:space="preserve"> </w:t>
      </w:r>
      <w:r>
        <w:t xml:space="preserve">South Africa Johannesburg</w:t>
      </w:r>
      <w:r>
        <w:t xml:space="preserve"> </w:t>
      </w:r>
      <w:r>
        <w:t xml:space="preserve">is a multifaceted vocation. It combines rigorous technical skill with ethical vigilance, social responsibility, and technological adaptability. The accountant is not a passive observer of economic trends but an active participant in shaping the financial future of the city and the nation.</w:t>
      </w:r>
    </w:p>
    <w:p>
      <w:pPr>
        <w:pStyle w:val="BodyText"/>
      </w:pPr>
      <w:r>
        <w:t xml:space="preserve">As we look to the future, the demand for accountants who can navigate these complexities will only grow. The</w:t>
      </w:r>
      <w:r>
        <w:t xml:space="preserve"> </w:t>
      </w:r>
      <w:r>
        <w:t xml:space="preserve">Reflection Paper</w:t>
      </w:r>
      <w:r>
        <w:t xml:space="preserve"> </w:t>
      </w:r>
      <w:r>
        <w:t xml:space="preserve">serves as a testament to the resilience and critical importance of this profession. It reminds us that behind every balance sheet in Johannesburg lies a story of struggle, innovation, and hope for stability. The accountant, therefore, stands as a pillar of support for businesses aiming to thrive in one of Africa’s most vibrant yet challenging metropolises.</w:t>
      </w:r>
    </w:p>
    <w:p>
      <w:r>
        <w:pict>
          <v:rect style="width:0;height:1.5pt" o:hralign="center" o:hrstd="t" o:hr="t"/>
        </w:pict>
      </w:r>
    </w:p>
    <w:p>
      <w:pPr>
        <w:pStyle w:val="FirstParagraph"/>
      </w:pPr>
      <w:r>
        <w:rPr>
          <w:iCs/>
          <w:i/>
        </w:rPr>
        <w:t xml:space="preserve">End of Reflection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South Africa Johannesburg</dc:title>
  <dc:creator/>
  <dc:language>en</dc:language>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