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Actor</w:t>
      </w:r>
      <w:r>
        <w:t xml:space="preserve"> </w:t>
      </w:r>
      <w:r>
        <w:t xml:space="preserve">in</w:t>
      </w:r>
      <w:r>
        <w:t xml:space="preserve"> </w:t>
      </w:r>
      <w:r>
        <w:t xml:space="preserve">Egypt</w:t>
      </w:r>
      <w:r>
        <w:t xml:space="preserve"> </w:t>
      </w:r>
      <w:r>
        <w:t xml:space="preserve">Alexandria</w:t>
      </w:r>
    </w:p>
    <w:p>
      <w:pPr>
        <w:pStyle w:val="FirstParagraph"/>
      </w:pPr>
      <w:r>
        <w:t xml:space="preserve">The figure of the actor is not merely a performer in costume; they are a vessel through which history, culture, and collective memory are enacted. When we speak of the actor within the specific context of Egypt Alexandria, we must first dismantle the notion that this profession exists in a vacuum. Instead, it is deeply entangled with the physical geography and historical stratification of one of the Mediterranean’s most complex cities. To reflect on</w:t>
      </w:r>
      <w:r>
        <w:t xml:space="preserve"> </w:t>
      </w:r>
      <w:r>
        <w:rPr>
          <w:bCs/>
          <w:b/>
        </w:rPr>
        <w:t xml:space="preserve">Actor</w:t>
      </w:r>
      <w:r>
        <w:t xml:space="preserve"> </w:t>
      </w:r>
      <w:r>
        <w:t xml:space="preserve">in</w:t>
      </w:r>
      <w:r>
        <w:t xml:space="preserve"> </w:t>
      </w:r>
      <w:r>
        <w:rPr>
          <w:bCs/>
          <w:b/>
        </w:rPr>
        <w:t xml:space="preserve">Egypt Alexandria</w:t>
      </w:r>
      <w:r>
        <w:t xml:space="preserve"> </w:t>
      </w:r>
      <w:r>
        <w:t xml:space="preserve">is to reflect on a city that has always been a crossroads—a place where Greek tragedy meets Islamic storytelling, where colonial shadows dance with post-revolutionary realities, and where the sea itself seems to whisper lines from forgotten plays. This reflection seeks to explore how the unique socio-cultural fabric of</w:t>
      </w:r>
      <w:r>
        <w:t xml:space="preserve"> </w:t>
      </w:r>
      <w:r>
        <w:rPr>
          <w:bCs/>
          <w:b/>
        </w:rPr>
        <w:t xml:space="preserve">Egypt Alexandria</w:t>
      </w:r>
      <w:r>
        <w:t xml:space="preserve"> </w:t>
      </w:r>
      <w:r>
        <w:t xml:space="preserve">shapes the identity, methodology, and existential burden of its practitioners.</w:t>
      </w:r>
    </w:p>
    <w:bookmarkStart w:id="20" w:name="the-city-as-co-star"/>
    <w:p>
      <w:pPr>
        <w:pStyle w:val="Heading2"/>
      </w:pPr>
      <w:r>
        <w:t xml:space="preserve">The City as Co-Star</w:t>
      </w:r>
    </w:p>
    <w:p>
      <w:pPr>
        <w:pStyle w:val="FirstParagraph"/>
      </w:pPr>
      <w:r>
        <w:t xml:space="preserve">Alexandria is not a passive backdrop; it is an active participant in any theatrical endeavor. For the local actor, the city provides a reservoir of emotions and narratives that cannot be replicated in Cairo or Luxor. The distinctive architecture—characterized by broad boulevards, decaying French-style villas on Montaza hill, and the imposing Corniche—creates a specific aesthetic atmosphere. An actor performing in this environment carries the weight of these structures. The melancholy inherent in Alexandria’s identity, often described as a "sorrowful elegance," permeates the performance style.</w:t>
      </w:r>
    </w:p>
    <w:p>
      <w:pPr>
        <w:pStyle w:val="BodyText"/>
      </w:pPr>
      <w:r>
        <w:t xml:space="preserve">In many other Egyptian contexts, drama may lean towards the satirical or the hyper-dramatic, reflecting Cairo’s fast-paced chaos. However, in</w:t>
      </w:r>
      <w:r>
        <w:t xml:space="preserve"> </w:t>
      </w:r>
      <w:r>
        <w:rPr>
          <w:bCs/>
          <w:b/>
        </w:rPr>
        <w:t xml:space="preserve">Egypt Alexandria</w:t>
      </w:r>
      <w:r>
        <w:t xml:space="preserve">, there is a tendency toward introspection and lyrical realism. The actor must learn to inhabit spaces where history is visible in every peeling paint layer on a villa wall. This demands a nuanced performance style from the actor—one that relies heavily on subtext, silence, and the ability to convey internal turmoil amidst external beauty. The sea breeze that constantly brushes against the stage curtains serves as a metaphor for the transient nature of memory, requiring the performer to be present in an ephemeral moment.</w:t>
      </w:r>
    </w:p>
    <w:bookmarkEnd w:id="20"/>
    <w:bookmarkStart w:id="21" w:name="the-burden-of-cultural-hybridity"/>
    <w:p>
      <w:pPr>
        <w:pStyle w:val="Heading2"/>
      </w:pPr>
      <w:r>
        <w:t xml:space="preserve">The Burden of Cultural Hybridity</w:t>
      </w:r>
    </w:p>
    <w:p>
      <w:pPr>
        <w:pStyle w:val="FirstParagraph"/>
      </w:pPr>
      <w:r>
        <w:t xml:space="preserve">Alexandria has historically been a cosmopolitan hub, home to Greeks, Jews, Italians, and Egyptians living in close proximity. While the demographic makeup has shifted significantly over the decades following independence and nationalization policies, this legacy of hybridity remains crucial for the modern actor. The contemporary actor in Alexandria navigates a dual identity: they are Egyptian by citizenship and cultural grounding, yet they inherit a theatrical tradition that is deeply Mediterranean and Western-influenced.</w:t>
      </w:r>
    </w:p>
    <w:p>
      <w:pPr>
        <w:pStyle w:val="BodyText"/>
      </w:pPr>
      <w:r>
        <w:t xml:space="preserve">This creates a unique tension for the performer. They are often trained in methods derived from Stanislavski or Brecht, systems imported through colonial education structures, yet they must apply these tools to tell stories of local fishermen, shopkeepers, and families in Sharabiya or Sidi Gaber. The actor becomes a translator between global theatrical conventions and local vernacular realities. This translation is not always smooth; it involves negotiation. How does one perform a Greek tragedy in Arabic dialect when the city’s history claims ownership of both traditions? The answer lies in adaptation. The successful actor does not merely recite lines but embodies the syncretic spirit of Alexandria, blending Mediterranean expressiveness with Arab poetic sensibilities.</w:t>
      </w:r>
    </w:p>
    <w:bookmarkEnd w:id="21"/>
    <w:bookmarkStart w:id="22" w:name="the-actor-as-social-witness"/>
    <w:p>
      <w:pPr>
        <w:pStyle w:val="Heading2"/>
      </w:pPr>
      <w:r>
        <w:t xml:space="preserve">The Actor as Social Witness</w:t>
      </w:r>
    </w:p>
    <w:p>
      <w:pPr>
        <w:pStyle w:val="FirstParagraph"/>
      </w:pPr>
      <w:r>
        <w:t xml:space="preserve">In the broader context of Egyptian society, theater has often been a site of political and social critique. In Alexandria, this role is particularly poignant due to the city’s history as an intellectual center. The actor is not just an entertainer but a witness to social changes. From the decline of traditional neighborhoods to the gentrification along the coast, these shifts are reflected in contemporary scripts and performances.</w:t>
      </w:r>
    </w:p>
    <w:p>
      <w:pPr>
        <w:pStyle w:val="BodyText"/>
      </w:pPr>
      <w:r>
        <w:t xml:space="preserve">Consider, for instance, how modern Alexandrian theater addresses issues of class disparity. The stark contrast between the wealthy areas of San Stefano and Sidi Bishr and working-class districts like Agami or Raml Station is a recurring theme. The actor must embody these disparities without resorting to caricature. This requires a high degree of empathy and social awareness. When an actor performs in such contexts, they are engaging in a form of social documentary, using their body and voice to highlight injustices or celebrate resilience.</w:t>
      </w:r>
    </w:p>
    <w:p>
      <w:pPr>
        <w:pStyle w:val="BodyText"/>
      </w:pPr>
      <w:r>
        <w:t xml:space="preserve">Furthermore, the legacy of great Alexandrian writers like Ilias Khouri or the late Naguib Mahfouz (who set significant works here) imposes a standard on local actors. There is a sense of responsibility to uphold literary quality while making it accessible. The actor must bridge the gap between high art and popular appeal, ensuring that performances resonate with audiences who may be seeking escapism but are also sensitive to social truths.</w:t>
      </w:r>
    </w:p>
    <w:bookmarkEnd w:id="22"/>
    <w:bookmarkStart w:id="23" w:name="the-challenge-of-institutional-support"/>
    <w:p>
      <w:pPr>
        <w:pStyle w:val="Heading2"/>
      </w:pPr>
      <w:r>
        <w:t xml:space="preserve">The Challenge of Institutional Support</w:t>
      </w:r>
    </w:p>
    <w:p>
      <w:pPr>
        <w:pStyle w:val="FirstParagraph"/>
      </w:pPr>
      <w:r>
        <w:t xml:space="preserve">It is impossible to reflect on the actor in this region without addressing the structural challenges. Compared to Cairo, Alexandria has faced a relative decline in institutional funding for theater. Many historic venues have closed or deteriorated, forcing actors and directors to be resourceful. This scarcity has fostered a vibrant independent scene, but it also places immense pressure on individual performers.</w:t>
      </w:r>
    </w:p>
    <w:p>
      <w:pPr>
        <w:pStyle w:val="BodyText"/>
      </w:pPr>
      <w:r>
        <w:t xml:space="preserve">The modern actor in Egypt Alexandria often juggles multiple jobs—teaching acting, directing student productions at the university level (such as at Alexandria University or Arab Academy), and performing in amateur groups. This hustle culture is part of their identity. Yet, it also raises questions about artistic sustainability. How can an actor maintain creative integrity when survival necessitates commercial work? The reflection here is one of resilience. Despite economic hardships, the passion for performance remains strong because theater is seen as a vital community activity rather than just a career.</w:t>
      </w:r>
    </w:p>
    <w:bookmarkEnd w:id="23"/>
    <w:bookmarkStart w:id="24" w:name="conclusion-the-enduring-spirit"/>
    <w:p>
      <w:pPr>
        <w:pStyle w:val="Heading2"/>
      </w:pPr>
      <w:r>
        <w:t xml:space="preserve">Conclusion: The Enduring Spirit</w:t>
      </w:r>
    </w:p>
    <w:p>
      <w:pPr>
        <w:pStyle w:val="FirstParagraph"/>
      </w:pPr>
      <w:r>
        <w:t xml:space="preserve">In conclusion, the actor in Egypt Alexandria represents a complex intersection of history, geography, and social consciousness. They are not merely interpreters of text but curators of memory. Their performances are shaped by the unique light that falls on Mediterranean waters and the echo of ancient voices in modern streets. To understand this actor is to appreciate how art forms adapt to place.</w:t>
      </w:r>
    </w:p>
    <w:p>
      <w:pPr>
        <w:pStyle w:val="BodyText"/>
      </w:pPr>
      <w:r>
        <w:t xml:space="preserve">As Alexandria continues to evolve, facing new challenges from tourism, urbanization, and globalization, the role of the actor becomes even more critical. They serve as anchors for local identity amidst change. Whether performing classical Greek drama in a restored amphitheater or contemporary social realism in a community center in Sidi Gaber, the Alexandrian actor carries forward a legacy of resilience and artistic excellence. Their work reminds us that theater is not just about watching; it is about remembering who we are as a people, rooted deeply in the soil of</w:t>
      </w:r>
      <w:r>
        <w:t xml:space="preserve"> </w:t>
      </w:r>
      <w:r>
        <w:rPr>
          <w:bCs/>
          <w:b/>
        </w:rPr>
        <w:t xml:space="preserve">Egypt Alexandria</w:t>
      </w:r>
      <w:r>
        <w:t xml:space="preserve">.</w:t>
      </w:r>
    </w:p>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Actor in Egypt Alexandria</dc:title>
  <dc:creator/>
  <dc:language>en</dc:language>
  <cp:keywords/>
  <dcterms:created xsi:type="dcterms:W3CDTF">2026-07-29T19:50:01Z</dcterms:created>
  <dcterms:modified xsi:type="dcterms:W3CDTF">2026-07-29T19:50:01Z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