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Light</w:t>
      </w:r>
    </w:p>
    <w:bookmarkStart w:id="25" w:name="X1bda80c5cfa6b9030f7865bc49be118daaea872"/>
    <w:p>
      <w:pPr>
        <w:pStyle w:val="Heading1"/>
      </w:pPr>
      <w:r>
        <w:t xml:space="preserve">The Actor in the City of Light: A Reflection on Identity, History, and Performance</w:t>
      </w:r>
    </w:p>
    <w:p>
      <w:pPr>
        <w:pStyle w:val="FirstParagraph"/>
      </w:pPr>
      <w:r>
        <w:t xml:space="preserve">To stand on a stage or before a camera in France Paris is to step into a river that has flowed for centuries, carrying with it the sediment of every artistic revolution since the dawn of modern theater. The city itself is not merely a backdrop; it is an active participant in the creation of art, imposing its weighty history upon every individual who claims the title of "Actor." This reflection paper explores the multifaceted experience of being an Actor within this specific cultural and geographical context, examining how the unique atmosphere of France Paris reshapes one’s understanding of craft, presence, and identity.</w:t>
      </w:r>
    </w:p>
    <w:bookmarkStart w:id="20" w:name="the-weight-of-history-on-shoulders"/>
    <w:p>
      <w:pPr>
        <w:pStyle w:val="Heading2"/>
      </w:pPr>
      <w:r>
        <w:t xml:space="preserve">The Weight of History on Shoulders</w:t>
      </w:r>
    </w:p>
    <w:p>
      <w:pPr>
        <w:pStyle w:val="FirstParagraph"/>
      </w:pPr>
      <w:r>
        <w:t xml:space="preserve">The primary sensation for any Actor arriving in France Paris is the overwhelming presence of history. Unlike New York or London, where modernity often overshadows tradition in the public eye, Paris curates its past with a deliberate intensity. For the Actor, this means that every performance is inevitably measured against a legacy that includes Molière, Sarah Bernhardt, Jean-Luc Godard, and Isabelle Huppert. The ghost of these giants lingers in the architecture of theaters like the Comédie-Française or the Opéra Garnier.</w:t>
      </w:r>
    </w:p>
    <w:p>
      <w:pPr>
        <w:pStyle w:val="BodyText"/>
      </w:pPr>
      <w:r>
        <w:t xml:space="preserve">As an Actor, this creates a dual consciousness. On one hand, there is a profound sense of belonging to a grand lineage that transcends national borders. On the other hand, there is an intimidating pressure to justify one’s existence within this canon. The question "Are you truly an Actor?" in Paris is not just about technical proficiency; it is about cultural literacy and emotional depth. The audience here has been trained since childhood to appreciate nuance, subtlety, and intellectual rigor in performance. Therefore, the Actor cannot rely solely on star power or physical charisma; they must possess a profound understanding of text and subtext that resonates with a discerning public.</w:t>
      </w:r>
    </w:p>
    <w:bookmarkEnd w:id="20"/>
    <w:bookmarkStart w:id="21" w:name="X0fb17a22c9d6523e70e9c3cfa4085d52b1a4c81"/>
    <w:p>
      <w:pPr>
        <w:pStyle w:val="Heading2"/>
      </w:pPr>
      <w:r>
        <w:t xml:space="preserve">The Linguistic Landscape as an Instrument</w:t>
      </w:r>
    </w:p>
    <w:p>
      <w:pPr>
        <w:pStyle w:val="FirstParagraph"/>
      </w:pPr>
      <w:r>
        <w:t xml:space="preserve">A critical aspect of being an Actor in France Paris is the mastery of language. French, often described as the most musical and precise of languages, demands a different physical engagement from the performer. The mouth becomes an instrument that must navigate complex consonants and flowing vowels with equal facility. For a non-native speaker or even a native English speaker adapting to this environment, learning to act in French is not merely about memorizing lines; it is about relearning one’s own physiology of speech.</w:t>
      </w:r>
    </w:p>
    <w:p>
      <w:pPr>
        <w:pStyle w:val="BodyText"/>
      </w:pPr>
      <w:r>
        <w:t xml:space="preserve">In France Paris, the rhythm of the city dictates the rhythm of the dialogue. The Actor must sync their breath with the cadence of a language that prioritizes elegance and clarity. This linguistic discipline forces an introspection that is unique to this setting. One cannot hide behind vague mumbling or overly naturalistic but imprecise delivery if one wishes to be taken seriously in traditional French theater. However, in the realm of cinema, which thrives heavily in this region, there is also a space for raw, unpolished emotion. The Actor must therefore learn to toggle between these two modes: the heightened reality of classical theater and the gritty authenticity often sought after by French filmmakers.</w:t>
      </w:r>
    </w:p>
    <w:bookmarkEnd w:id="21"/>
    <w:bookmarkStart w:id="22" w:name="Xe8588eaf6ebc95cb435a0aff161044fb374a3c1"/>
    <w:p>
      <w:pPr>
        <w:pStyle w:val="Heading2"/>
      </w:pPr>
      <w:r>
        <w:t xml:space="preserve">The Intersection of Tradition and Avant-Garde</w:t>
      </w:r>
    </w:p>
    <w:p>
      <w:pPr>
        <w:pStyle w:val="FirstParagraph"/>
      </w:pPr>
      <w:r>
        <w:t xml:space="preserve">While Paris is steeped in tradition, it is simultaneously a hub for avant-garde experimentation. The Actor in France Paris exists at this intersection. By day, one might study Stanislavski or Meisner in a sunlit studio near Montmartre; by night, one might witness an immersive performance art piece in the basement of a repurposed industrial building in Belleville. This duality is essential to the development of an Actor’s craft here.</w:t>
      </w:r>
    </w:p>
    <w:p>
      <w:pPr>
        <w:pStyle w:val="BodyText"/>
      </w:pPr>
      <w:r>
        <w:t xml:space="preserve">The cultural expectation is that an Actor should be versatile. The rigid boundaries between genres—comedy, tragedy, experimental drama—are often blurred. This encourages the Actor to break out of typecasting early in their career. In many other global hubs, market forces dictate genre specialization; in France Paris, artistic integrity and intellectual curiosity are often valued higher than commercial predictability. This allows the Actor to take risks that might seem financially dangerous elsewhere but are culturally celebrated here.</w:t>
      </w:r>
    </w:p>
    <w:bookmarkEnd w:id="22"/>
    <w:bookmarkStart w:id="23" w:name="X0932db392e5319dc58c69588d68464abf53e9e3"/>
    <w:p>
      <w:pPr>
        <w:pStyle w:val="Heading2"/>
      </w:pPr>
      <w:r>
        <w:t xml:space="preserve">Social Dynamics and the Persona of the Actor</w:t>
      </w:r>
    </w:p>
    <w:p>
      <w:pPr>
        <w:pStyle w:val="FirstParagraph"/>
      </w:pPr>
      <w:r>
        <w:t xml:space="preserve">Beyond the stage and screen, life in France Paris imposes specific social expectations on those who identify as Actors. The concept of *l'art de vivre*—the art of living—is pervasive. The Actor is expected to be a participant in cultural life, not just an observer. Cafés are not just places for coffee; they are meeting grounds for intellectual discourse where ideas about performance and society are debated over croissants and espresso.</w:t>
      </w:r>
    </w:p>
    <w:p>
      <w:pPr>
        <w:pStyle w:val="BodyText"/>
      </w:pPr>
      <w:r>
        <w:t xml:space="preserve">This social integration shapes the internal landscape of the Actor. To be an Artist in Paris is to engage with philosophy, literature, and politics on a daily basis. The isolation often felt by performers in other cities is mitigated by a community that values intellectual engagement. Consequently, the Actor becomes more than just a technician of emotion; they become a thinker and critic of their own work. This holistic approach ensures that the performances are informed by real-world observations and deep philosophical inquiry.</w:t>
      </w:r>
    </w:p>
    <w:bookmarkEnd w:id="23"/>
    <w:bookmarkStart w:id="24" w:name="conclusion-a-continuous-metamorphosis"/>
    <w:p>
      <w:pPr>
        <w:pStyle w:val="Heading2"/>
      </w:pPr>
      <w:r>
        <w:t xml:space="preserve">Conclusion: A Continuous Metamorphosis</w:t>
      </w:r>
    </w:p>
    <w:p>
      <w:pPr>
        <w:pStyle w:val="FirstParagraph"/>
      </w:pPr>
      <w:r>
        <w:t xml:space="preserve">In conclusion, to be an Actor in France Paris is to undergo a continuous metamorphosis. It requires shedding the superficial layers of fame-seeking that often plague the profession elsewhere and embracing a more demanding, intellectually rigorous path. The city challenges the Actor to be precise with language, respectful of history yet innovative in execution, and deeply embedded in cultural discourse.</w:t>
      </w:r>
    </w:p>
    <w:p>
      <w:pPr>
        <w:pStyle w:val="BodyText"/>
      </w:pPr>
      <w:r>
        <w:t xml:space="preserve">The experience is exhausting but invigorating. It strips away pretense and demands authenticity not just in emotion, but in intellect and presence. For those who embrace the challenge, France Paris offers not just a workplace, but a crucible for artistic transformation. The Actor leaves their previous identity at the border and emerges as something more nuanced, more complex, and deeply connected to the human condition as interpreted through one of the world’s most vibrant cultural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the City of Light</dc:title>
  <dc:creator/>
  <cp:keywords/>
  <dcterms:created xsi:type="dcterms:W3CDTF">2026-07-29T13:34:24Z</dcterms:created>
  <dcterms:modified xsi:type="dcterms:W3CDTF">2026-07-29T13:34:24Z</dcterms:modified>
</cp:coreProperties>
</file>

<file path=docProps/custom.xml><?xml version="1.0" encoding="utf-8"?>
<Properties xmlns="http://schemas.openxmlformats.org/officeDocument/2006/custom-properties" xmlns:vt="http://schemas.openxmlformats.org/officeDocument/2006/docPropsVTypes"/>
</file>