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Naples,</w:t>
      </w:r>
      <w:r>
        <w:t xml:space="preserve"> </w:t>
      </w:r>
      <w:r>
        <w:t xml:space="preserve">Italy</w:t>
      </w:r>
    </w:p>
    <w:p>
      <w:pPr>
        <w:pStyle w:val="FirstParagraph"/>
      </w:pPr>
      <w:r>
        <w:t xml:space="preserve">```html</w:t>
      </w:r>
    </w:p>
    <w:bookmarkStart w:id="25" w:name="Xb032f55e3e274d520cd2478a267e08473d73a50"/>
    <w:p>
      <w:pPr>
        <w:pStyle w:val="Heading1"/>
      </w:pPr>
      <w:r>
        <w:t xml:space="preserve">The Mirror of Vesuvius: A Reflection on the Actor in Italy, Naples</w:t>
      </w:r>
    </w:p>
    <w:p>
      <w:pPr>
        <w:pStyle w:val="FirstParagraph"/>
      </w:pPr>
      <w:r>
        <w:t xml:space="preserve">Date: May 24, 2024</w:t>
      </w:r>
    </w:p>
    <w:p>
      <w:pPr>
        <w:pStyle w:val="BodyText"/>
      </w:pPr>
      <w:r>
        <w:t xml:space="preserve">To understand the role of an actor within the specific cultural and geographical context of Naples, Italy, one must first acknowledge that this city is not merely a backdrop for performance; it is an active participant in every scene. The interplay between the local identity and the universal language of theater creates a unique ecosystem for artistic expression. This reflection explores how the environment of Naples influences the methodology, emotional depth, and philosophical approach of an actor working within its borders.</w:t>
      </w:r>
    </w:p>
    <w:bookmarkStart w:id="20" w:name="the-weight-of-history-on-stage"/>
    <w:p>
      <w:pPr>
        <w:pStyle w:val="Heading2"/>
      </w:pPr>
      <w:r>
        <w:t xml:space="preserve">The Weight of History on Stage</w:t>
      </w:r>
    </w:p>
    <w:p>
      <w:pPr>
        <w:pStyle w:val="FirstParagraph"/>
      </w:pPr>
      <w:r>
        <w:t xml:space="preserve">Naples is a city built on layers—layers of ancient Greek ruins, Roman structures, Spanish colonial architecture, and centuries of social upheaval. For the actor in Italy Naples this historical stratification serves as a profound resource. Unlike actors working in cities with more sanitized or uniform architectural landscapes, the Neapolitan performer navigates streets that have witnessed centuries of joy and tragedy. This environment demands an actor who is not only technically proficient but also historically aware.</w:t>
      </w:r>
    </w:p>
    <w:p>
      <w:pPr>
        <w:pStyle w:val="BodyText"/>
      </w:pPr>
      <w:r>
        <w:t xml:space="preserve">The city’s chaotic beauty forces the actor to develop a heightened sense of presence. When performing in venues like the Teatro San Carlo or smaller, intimate theaters hidden within the Spaccanapoli district, one feels the weight of history pressing against contemporary expression. The actor must learn to balance reverence for tradition with the necessity of innovation. In Naples, tradition is not static; it is a living, breathing entity that challenges every new interpretation.</w:t>
      </w:r>
    </w:p>
    <w:bookmarkEnd w:id="20"/>
    <w:bookmarkStart w:id="21" w:name="the-neapolitan-language-as-an-instrument"/>
    <w:p>
      <w:pPr>
        <w:pStyle w:val="Heading2"/>
      </w:pPr>
      <w:r>
        <w:t xml:space="preserve">The Neapolitan Language as an Instrument</w:t>
      </w:r>
    </w:p>
    <w:p>
      <w:pPr>
        <w:pStyle w:val="FirstParagraph"/>
      </w:pPr>
      <w:r>
        <w:t xml:space="preserve">A critical aspect of being an actor in this region is the mastery and utilization of the Neapolitan dialect. While Italian serves as the bridge to national audiences, Neapolitan connects deeply with local sentiment, humor, and pain. For many performers here, speaking in dialect is not just a linguistic choice but an emotional one. The melodic quality of the language allows for a unique rhythmic delivery that differs significantly from standard theatrical diction.</w:t>
      </w:r>
    </w:p>
    <w:p>
      <w:pPr>
        <w:pStyle w:val="BodyText"/>
      </w:pPr>
      <w:r>
        <w:t xml:space="preserve">The actor must navigate the nuances of this dialect to convey authenticity. It requires understanding that words in Naples often carry double meanings, loaded with irony and sarcasm, especially when dealing with difficult subjects. This linguistic complexity sharpens the actor’s toolset, teaching them to listen not just for what is said, but for what is left unsaid between the lines. The passion inherent in Neapolitan speech patterns can infuse even the most subtle dramatic moments with an electric intensity that captivates audiences.</w:t>
      </w:r>
    </w:p>
    <w:bookmarkEnd w:id="21"/>
    <w:bookmarkStart w:id="22" w:name="social-realism-and-emotional-resilience"/>
    <w:p>
      <w:pPr>
        <w:pStyle w:val="Heading2"/>
      </w:pPr>
      <w:r>
        <w:t xml:space="preserve">Social Realism and Emotional Resilience</w:t>
      </w:r>
    </w:p>
    <w:p>
      <w:pPr>
        <w:pStyle w:val="FirstParagraph"/>
      </w:pPr>
      <w:r>
        <w:t xml:space="preserve">The social fabric of Naples is intricate, characterized by a resilience forged through economic challenges and communal solidarity. For the actor, this translates into a theater style that often leans towards social realism. Stories told on Neapolitan stages frequently reflect the struggles of everyday life—the quest for dignity in hardship, the warmth of family units under pressure, and the vibrant street culture.</w:t>
      </w:r>
    </w:p>
    <w:p>
      <w:pPr>
        <w:pStyle w:val="BodyText"/>
      </w:pPr>
      <w:r>
        <w:t xml:space="preserve">Performing in such an environment requires emotional resilience. The audience is highly educated in their critique; they can distinguish between genuine emotion and melodramatic excess. Consequently, the actor learns to strip away artifice. There is no room for pretense when performing amidst a populace that values raw honesty above all else. This dynamic pushes the performer toward a more vulnerable and exposed style of acting, one that resonates with the authentic human condition.</w:t>
      </w:r>
    </w:p>
    <w:bookmarkEnd w:id="22"/>
    <w:bookmarkStart w:id="23" w:name="X5f54ffeb5188e3522eaf10facb2b1c2bc0d9d01"/>
    <w:p>
      <w:pPr>
        <w:pStyle w:val="Heading2"/>
      </w:pPr>
      <w:r>
        <w:t xml:space="preserve">The Intersection of Tradition and Modernity</w:t>
      </w:r>
    </w:p>
    <w:p>
      <w:pPr>
        <w:pStyle w:val="FirstParagraph"/>
      </w:pPr>
      <w:r>
        <w:t xml:space="preserve">While rooted in deep tradition, Naples is also a city undergoing rapid modernization. Contemporary artists are increasingly experimenting with form, blending classic commedia dell’arte techniques with digital media and abstract staging. For the actor today in Italy Naples this means adapting to hybrid roles. One might find themselves performing classical tragedies by Goldoni or D’Annunzio in ancient ruins one week, and engaging in experimental avant-garde pieces involving multimedia installations the next.</w:t>
      </w:r>
    </w:p>
    <w:p>
      <w:pPr>
        <w:pStyle w:val="BodyText"/>
      </w:pPr>
      <w:r>
        <w:t xml:space="preserve">This duality challenges the actor to be versatile. It demands a flexibility that allows for seamless transitions between rigid classical structures and fluid modern interpretations. The challenge lies in maintaining artistic integrity while embracing new forms of storytelling that appeal to younger, globally connected audiences without alienating traditionalists who view theater as a sacred custodian of culture.</w:t>
      </w:r>
    </w:p>
    <w:bookmarkEnd w:id="23"/>
    <w:bookmarkStart w:id="24" w:name="X3313c0036492aed10bf64806e118c038ed7499b"/>
    <w:p>
      <w:pPr>
        <w:pStyle w:val="Heading2"/>
      </w:pPr>
      <w:r>
        <w:t xml:space="preserve">Conclusion: The Actor as a Cultural Bridge</w:t>
      </w:r>
    </w:p>
    <w:p>
      <w:pPr>
        <w:pStyle w:val="FirstParagraph"/>
      </w:pPr>
      <w:r>
        <w:t xml:space="preserve">In conclusion, the experience of being an actor in Naples is far more than a professional pursuit; it is a cultural immersion. The city’s unique atmosphere—its light, its sound, its people—shapes the artistic sensibility of those who work there. The Neapolitan actor becomes a bridge between the past and present, between local identity and global discourse.</w:t>
      </w:r>
    </w:p>
    <w:p>
      <w:pPr>
        <w:pStyle w:val="BodyText"/>
      </w:pPr>
      <w:r>
        <w:t xml:space="preserve">To perform in Naples is to engage with a spirit that refuses to be ignored. It requires courage, adaptability, and a profound respect for the complexity of human emotion expressed through language. As I reflect on this role, it becomes clear that the actor here does not just play characters; they embody the soul of a city that has survived by constantly reinventing itself while holding tightly to its core identity. This is the essence of theater in Naples: a mirror held up to Vesuvius, reflecting both fire and beauty.</w:t>
      </w:r>
    </w:p>
    <w:bookmarkEnd w:id="24"/>
    <w:p>
      <w:pPr>
        <w:pStyle w:val="BodyText"/>
      </w:pPr>
      <w:r>
        <w:rPr>
          <w:bCs/>
          <w:b/>
        </w:rPr>
        <w:t xml:space="preserve">Reflection Paper Submitted By:</w:t>
      </w:r>
    </w:p>
    <w:p>
      <w:pPr>
        <w:pStyle w:val="BodyText"/>
      </w:pPr>
      <w:r>
        <w:t xml:space="preserve">[Your Name]</w:t>
      </w:r>
    </w:p>
    <w:p>
      <w:pPr>
        <w:pStyle w:val="BodyText"/>
      </w:pPr>
      <w:r>
        <w:t xml:space="preserve">Theater Arts Department</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Naples, Italy</dc:title>
  <dc:creator/>
  <dc:language>en</dc:language>
  <cp:keywords/>
  <dcterms:created xsi:type="dcterms:W3CDTF">2026-07-29T21:04:36Z</dcterms:created>
  <dcterms:modified xsi:type="dcterms:W3CDTF">2026-07-29T21:04:36Z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