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Abidjan</w:t>
      </w:r>
    </w:p>
    <w:bookmarkStart w:id="25" w:name="X564d9fe680b6bbdde5d450e1508f29b52ffe5ff"/>
    <w:p>
      <w:pPr>
        <w:pStyle w:val="Heading1"/>
      </w:pPr>
      <w:r>
        <w:t xml:space="preserve">The Mirror and the Mask: A Reflection on the Actor in Abidjan</w:t>
      </w:r>
    </w:p>
    <w:p>
      <w:pPr>
        <w:pStyle w:val="FirstParagraph"/>
      </w:pPr>
      <w:r>
        <w:rPr>
          <w:iCs/>
          <w:i/>
        </w:rPr>
        <w:t xml:space="preserve">A Reflection Paper analyzing the evolving role of performance art within the socio-cultural landscape of Ivory Coast, Abidjan.</w:t>
      </w:r>
    </w:p>
    <w:bookmarkStart w:id="20" w:name="i.-introduction"/>
    <w:p>
      <w:pPr>
        <w:pStyle w:val="Heading3"/>
      </w:pPr>
      <w:r>
        <w:t xml:space="preserve">I. Introduction</w:t>
      </w:r>
    </w:p>
    <w:p>
      <w:pPr>
        <w:pStyle w:val="FirstParagraph"/>
      </w:pPr>
      <w:r>
        <w:t xml:space="preserve">In the bustling metropolis of West Africa, where the Atlantic breeze mixes with the humidity of tropical nights and the rhythm of N’Golo or Coupé-Décalé echoes through every arrondissement, there exists a unique theatrical ecosystem. This reflection paper seeks to explore not merely as an entertainer, but as a vital cultural agent within</w:t>
      </w:r>
      <w:r>
        <w:t xml:space="preserve"> </w:t>
      </w:r>
      <w:r>
        <w:rPr>
          <w:bCs/>
          <w:b/>
        </w:rPr>
        <w:t xml:space="preserve">Ivory Coast Abidjan</w:t>
      </w:r>
      <w:r>
        <w:t xml:space="preserve">. To understand the</w:t>
      </w:r>
      <w:r>
        <w:t xml:space="preserve"> </w:t>
      </w:r>
      <w:r>
        <w:rPr>
          <w:bCs/>
          <w:b/>
        </w:rPr>
        <w:t xml:space="preserve">Actor</w:t>
      </w:r>
      <w:r>
        <w:t xml:space="preserve"> </w:t>
      </w:r>
      <w:r>
        <w:t xml:space="preserve">in this specific context is to understand the complex tapestry of identity, language, and social responsibility that defines contemporary Ivorian society. The stage here is not confined to velvet curtains and proscenium arches; it extends onto dusty village squares, urban parks, and digital screens.</w:t>
      </w:r>
    </w:p>
    <w:p>
      <w:pPr>
        <w:pStyle w:val="BodyText"/>
      </w:pPr>
      <w:r>
        <w:t xml:space="preserve">The</w:t>
      </w:r>
      <w:r>
        <w:t xml:space="preserve"> </w:t>
      </w:r>
      <w:r>
        <w:rPr>
          <w:bCs/>
          <w:b/>
        </w:rPr>
        <w:t xml:space="preserve">Actor</w:t>
      </w:r>
      <w:r>
        <w:t xml:space="preserve"> </w:t>
      </w:r>
      <w:r>
        <w:t xml:space="preserve">in Abidjan operates at a crossroads. They are inheritors of ancient griot traditions while simultaneously navigating the modern demands of Nollywood-influenced cinema and global streaming platforms. This duality creates a profound tension and opportunity, forcing the practitioner to ask: What is the function of performance in a rapidly urbanizing nation? How does one preserve heritage while embracing globalization?</w:t>
      </w:r>
    </w:p>
    <w:bookmarkEnd w:id="20"/>
    <w:bookmarkStart w:id="21" w:name="ii.-the-actor-as-cultural-archivist"/>
    <w:p>
      <w:pPr>
        <w:pStyle w:val="Heading3"/>
      </w:pPr>
      <w:r>
        <w:t xml:space="preserve">II. The Actor as Cultural Archivist</w:t>
      </w:r>
    </w:p>
    <w:p>
      <w:pPr>
        <w:pStyle w:val="FirstParagraph"/>
      </w:pPr>
      <w:r>
        <w:t xml:space="preserve">In</w:t>
      </w:r>
      <w:r>
        <w:t xml:space="preserve"> </w:t>
      </w:r>
      <w:r>
        <w:rPr>
          <w:bCs/>
          <w:b/>
        </w:rPr>
        <w:t xml:space="preserve">Ivory Coast Abidjan</w:t>
      </w:r>
      <w:r>
        <w:t xml:space="preserve">, traditional storytelling remains the bedrock of cultural memory. Long before the advent of digital media, oral tradition served as the primary vehicle for history, morality, and law. The contemporary</w:t>
      </w:r>
      <w:r>
        <w:t xml:space="preserve"> </w:t>
      </w:r>
      <w:r>
        <w:rPr>
          <w:bCs/>
          <w:b/>
        </w:rPr>
        <w:t xml:space="preserve">Actor</w:t>
      </w:r>
      <w:r>
        <w:t xml:space="preserve">, particularly those working in theater troupes or community outreach programs, acts as a modern-day griot. They are not merely reciting lines; they are archiving the collective consciousness of their people.</w:t>
      </w:r>
    </w:p>
    <w:p>
      <w:pPr>
        <w:pStyle w:val="BodyText"/>
      </w:pPr>
      <w:r>
        <w:t xml:space="preserve">Consider the works of playwrights like Bernard Dadié or newer voices emerging from institutions such as the Conservatoire National des Arts et de l’Action Théâtrale in Abidjan. These practitioners use their craft to document shifts in societal norms. When an</w:t>
      </w:r>
      <w:r>
        <w:t xml:space="preserve"> </w:t>
      </w:r>
      <w:r>
        <w:rPr>
          <w:bCs/>
          <w:b/>
        </w:rPr>
        <w:t xml:space="preserve">Actor</w:t>
      </w:r>
      <w:r>
        <w:t xml:space="preserve"> </w:t>
      </w:r>
      <w:r>
        <w:t xml:space="preserve">performs a scene depicting rural-to-urban migration, they are not just acting; they are validating the experiences of millions who have left the villages for the concrete jungle of Cocody or Plateau. The performance becomes a mirror, reflecting both pride and anxiety about modernization.</w:t>
      </w:r>
    </w:p>
    <w:p>
      <w:pPr>
        <w:pStyle w:val="BodyText"/>
      </w:pPr>
      <w:r>
        <w:t xml:space="preserve">This role is crucial in</w:t>
      </w:r>
      <w:r>
        <w:t xml:space="preserve"> </w:t>
      </w:r>
      <w:r>
        <w:rPr>
          <w:bCs/>
          <w:b/>
        </w:rPr>
        <w:t xml:space="preserve">Ivory Coast Abidjan</w:t>
      </w:r>
      <w:r>
        <w:t xml:space="preserve">, where rapid urban growth can sometimes lead to a loss of cultural anchor points. By embedding traditional proverbs, gestures, and musical elements into their performances, the</w:t>
      </w:r>
      <w:r>
        <w:t xml:space="preserve"> </w:t>
      </w:r>
      <w:r>
        <w:rPr>
          <w:bCs/>
          <w:b/>
        </w:rPr>
        <w:t xml:space="preserve">Actor</w:t>
      </w:r>
      <w:r>
        <w:t xml:space="preserve"> </w:t>
      </w:r>
      <w:r>
        <w:t xml:space="preserve">ensures that language and custom survive in a changing environment. They act as bridges between the elder generation, who hold the roots of culture, and the youth generation, who are eager to redefine what it means to be Ivorian in the 21st century.</w:t>
      </w:r>
    </w:p>
    <w:bookmarkEnd w:id="21"/>
    <w:bookmarkStart w:id="22" w:name="X94474b6175136ac7ac2f257409b510f70435682"/>
    <w:p>
      <w:pPr>
        <w:pStyle w:val="Heading3"/>
      </w:pPr>
      <w:r>
        <w:t xml:space="preserve">III. Social Commentary and Political Engagement</w:t>
      </w:r>
    </w:p>
    <w:p>
      <w:pPr>
        <w:pStyle w:val="FirstParagraph"/>
      </w:pPr>
      <w:r>
        <w:t xml:space="preserve">The history of theater in Côte d'Ivoire is deeply intertwined with its political history. From the post-independence era under Félix Houphouët-Boigny to periods of crisis and subsequent reconciliation, art has served as a barometer for public sentiment. In this context, the</w:t>
      </w:r>
      <w:r>
        <w:t xml:space="preserve"> </w:t>
      </w:r>
      <w:r>
        <w:rPr>
          <w:bCs/>
          <w:b/>
        </w:rPr>
        <w:t xml:space="preserve">Actor</w:t>
      </w:r>
      <w:r>
        <w:t xml:space="preserve"> </w:t>
      </w:r>
      <w:r>
        <w:t xml:space="preserve">assumes the role of social commentator. They are often unafraid to critique authority or highlight social injustices through satire and allegory.</w:t>
      </w:r>
    </w:p>
    <w:p>
      <w:pPr>
        <w:pStyle w:val="BodyText"/>
      </w:pPr>
      <w:r>
        <w:t xml:space="preserve">In Abidjan, where political tension can sometimes manifest in street protests or community debates, theater provides a safe space for dialogue. The</w:t>
      </w:r>
      <w:r>
        <w:t xml:space="preserve"> </w:t>
      </w:r>
      <w:r>
        <w:rPr>
          <w:bCs/>
          <w:b/>
        </w:rPr>
        <w:t xml:space="preserve">Actor</w:t>
      </w:r>
      <w:r>
        <w:t xml:space="preserve"> </w:t>
      </w:r>
      <w:r>
        <w:t xml:space="preserve">utilizes humor—often sharp and witty—to dissect complex issues such as corruption, gender inequality, or youth unemployment. This form of social commentary is not abstract; it is visceral and immediate. Audiences in local theaters often react with loud applause or boos, indicating their engagement with the material.</w:t>
      </w:r>
    </w:p>
    <w:p>
      <w:pPr>
        <w:pStyle w:val="BodyText"/>
      </w:pPr>
      <w:r>
        <w:t xml:space="preserve">Furthermore, the</w:t>
      </w:r>
      <w:r>
        <w:t xml:space="preserve"> </w:t>
      </w:r>
      <w:r>
        <w:rPr>
          <w:bCs/>
          <w:b/>
        </w:rPr>
        <w:t xml:space="preserve">Actor</w:t>
      </w:r>
      <w:r>
        <w:t xml:space="preserve"> </w:t>
      </w:r>
      <w:r>
        <w:t xml:space="preserve">plays a pivotal role in post-conflict reconciliation efforts. Following periods of political instability, theater projects have been used to bring communities together. By portraying stories of shared humanity and forgiveness, these performers help heal wounds that are often too painful for direct verbal confrontation. In</w:t>
      </w:r>
      <w:r>
        <w:t xml:space="preserve"> </w:t>
      </w:r>
      <w:r>
        <w:rPr>
          <w:bCs/>
          <w:b/>
        </w:rPr>
        <w:t xml:space="preserve">Ivory Coast Abidjan</w:t>
      </w:r>
      <w:r>
        <w:t xml:space="preserve">, this therapeutic aspect of performance is increasingly recognized by NGOs and governmental bodies as a vital tool for social cohesion.</w:t>
      </w:r>
    </w:p>
    <w:bookmarkEnd w:id="22"/>
    <w:bookmarkStart w:id="23" w:name="X72a2c5d8a1c5edb1bd4a109318138897af62181"/>
    <w:p>
      <w:pPr>
        <w:pStyle w:val="Heading3"/>
      </w:pPr>
      <w:r>
        <w:t xml:space="preserve">IV. The Digital Frontier and Global Reach</w:t>
      </w:r>
    </w:p>
    <w:p>
      <w:pPr>
        <w:pStyle w:val="FirstParagraph"/>
      </w:pPr>
      <w:r>
        <w:t xml:space="preserve">The landscape of performance in</w:t>
      </w:r>
      <w:r>
        <w:t xml:space="preserve"> </w:t>
      </w:r>
      <w:r>
        <w:rPr>
          <w:bCs/>
          <w:b/>
        </w:rPr>
        <w:t xml:space="preserve">Ivory Coast Abidjan</w:t>
      </w:r>
      <w:r>
        <w:t xml:space="preserve"> </w:t>
      </w:r>
      <w:r>
        <w:t xml:space="preserve">has been radically transformed by technology. Today’s</w:t>
      </w:r>
      <w:r>
        <w:t xml:space="preserve"> </w:t>
      </w:r>
      <w:r>
        <w:rPr>
          <w:bCs/>
          <w:b/>
        </w:rPr>
        <w:t xml:space="preserve">Actor</w:t>
      </w:r>
      <w:r>
        <w:t xml:space="preserve"> </w:t>
      </w:r>
      <w:r>
        <w:t xml:space="preserve">must be bilingual, not just in language (French, Dioula, Baoulé), but in medium. They are no longer limited to the physical stage; they are content creators for social media platforms like TikTok and YouTube.</w:t>
      </w:r>
    </w:p>
    <w:p>
      <w:pPr>
        <w:pStyle w:val="BodyText"/>
      </w:pPr>
      <w:r>
        <w:t xml:space="preserve">This digital shift presents both challenges and opportunities. On one hand, there is a risk of diluting depth for brevity. On the other hand, it allows Ivorian culture to reach a global diaspora. An</w:t>
      </w:r>
      <w:r>
        <w:t xml:space="preserve"> </w:t>
      </w:r>
      <w:r>
        <w:rPr>
          <w:bCs/>
          <w:b/>
        </w:rPr>
        <w:t xml:space="preserve">Actor</w:t>
      </w:r>
      <w:r>
        <w:t xml:space="preserve"> </w:t>
      </w:r>
      <w:r>
        <w:t xml:space="preserve">in Abidjan can now perform skits that resonate with Ivorians living in Paris or New York, maintaining a cultural connection despite geographical distance. This digital presence helps combat stereotypes and showcases the sophistication and humor of contemporary Ivorian life.</w:t>
      </w:r>
    </w:p>
    <w:p>
      <w:pPr>
        <w:pStyle w:val="BodyText"/>
      </w:pPr>
      <w:r>
        <w:t xml:space="preserve">Actor in this realm becomes an ambassador for Ivorian aesthetics on the world stage, influencing fashion, music trends, and narrative styles globally.</w:t>
      </w:r>
    </w:p>
    <w:bookmarkEnd w:id="23"/>
    <w:bookmarkStart w:id="24" w:name="v.-conclusion-the-future-of-the-actor"/>
    <w:p>
      <w:pPr>
        <w:pStyle w:val="Heading3"/>
      </w:pPr>
      <w:r>
        <w:t xml:space="preserve">V. Conclusion: The Future of the Actor</w:t>
      </w:r>
    </w:p>
    <w:p>
      <w:pPr>
        <w:pStyle w:val="FirstParagraph"/>
      </w:pPr>
      <w:r>
        <w:t xml:space="preserve">In conclusion, the</w:t>
      </w:r>
      <w:r>
        <w:t xml:space="preserve"> </w:t>
      </w:r>
      <w:r>
        <w:rPr>
          <w:bCs/>
          <w:b/>
        </w:rPr>
        <w:t xml:space="preserve">Actor</w:t>
      </w:r>
      <w:r>
        <w:t xml:space="preserve"> </w:t>
      </w:r>
      <w:r>
        <w:t xml:space="preserve">in</w:t>
      </w:r>
      <w:r>
        <w:t xml:space="preserve"> </w:t>
      </w:r>
      <w:r>
        <w:rPr>
          <w:bCs/>
          <w:b/>
        </w:rPr>
        <w:t xml:space="preserve">Ivory Coast Abidjan</w:t>
      </w:r>
      <w:r>
        <w:t xml:space="preserve"> </w:t>
      </w:r>
      <w:r>
        <w:t xml:space="preserve">is far more than a purveyor of entertainment. They are historians, activists, therapists, and innovators. Their work reflects the dynamic pulse of a nation striving to balance its rich ancestral heritage with its futuristic aspirations.</w:t>
      </w:r>
    </w:p>
    <w:p>
      <w:pPr>
        <w:pStyle w:val="BodyText"/>
      </w:pPr>
      <w:r>
        <w:t xml:space="preserve">To support the arts in this region is to invest in social stability and cultural preservation. The challenges faced by these practitioners—lack of funding, infrastructure issues, or limited market size—are significant. However, their resilience is equally impressive. As long as there are stories to tell and truths to uncover, the</w:t>
      </w:r>
      <w:r>
        <w:t xml:space="preserve"> </w:t>
      </w:r>
      <w:r>
        <w:rPr>
          <w:bCs/>
          <w:b/>
        </w:rPr>
        <w:t xml:space="preserve">Actor</w:t>
      </w:r>
      <w:r>
        <w:t xml:space="preserve"> </w:t>
      </w:r>
      <w:r>
        <w:t xml:space="preserve">will continue to stand at the forefront of</w:t>
      </w:r>
      <w:r>
        <w:t xml:space="preserve"> </w:t>
      </w:r>
      <w:r>
        <w:rPr>
          <w:bCs/>
          <w:b/>
        </w:rPr>
        <w:t xml:space="preserve">Ivory Coast Abidjan</w:t>
      </w:r>
      <w:r>
        <w:t xml:space="preserve">'s cultural narrative.</w:t>
      </w:r>
    </w:p>
    <w:p>
      <w:pPr>
        <w:pStyle w:val="BodyText"/>
      </w:pPr>
      <w:r>
        <w:t xml:space="preserve">We must recognize that every performance is an act of identity formation. Every script written, every line delivered, and every emotion portrayed contributes to the ongoing definition of what it means to be part of this vibrant society. The reflection on the</w:t>
      </w:r>
      <w:r>
        <w:t xml:space="preserve"> </w:t>
      </w:r>
      <w:r>
        <w:rPr>
          <w:bCs/>
          <w:b/>
        </w:rPr>
        <w:t xml:space="preserve">Actor</w:t>
      </w:r>
      <w:r>
        <w:t xml:space="preserve"> </w:t>
      </w:r>
      <w:r>
        <w:t xml:space="preserve">is ultimately a reflection on ourselves as a community: our values, our fears, and our enduring hope for a connected and expressive future.</w:t>
      </w:r>
    </w:p>
    <w:p>
      <w:pPr>
        <w:pStyle w:val="BodyText"/>
      </w:pPr>
      <w:r>
        <w:rPr>
          <w:iCs/>
          <w:i/>
        </w:rPr>
        <w:t xml:space="preserve">This document serves as an academic reflection on the intersection of performance studies, cultural heritage, and urban development in West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Actor in Abidjan</dc:title>
  <dc:creator/>
  <dc:language>en</dc:language>
  <cp:keywords/>
  <dcterms:created xsi:type="dcterms:W3CDTF">2026-07-29T13:33:52Z</dcterms:created>
  <dcterms:modified xsi:type="dcterms:W3CDTF">2026-07-29T13:33:52Z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