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5" w:name="X9f8b845b242071d292d88b74f84b327c749f837"/>
    <w:p>
      <w:pPr>
        <w:pStyle w:val="Heading1"/>
      </w:pPr>
      <w:r>
        <w:t xml:space="preserve">The Embodiment of Place and Personhood: A Reflection Paper on the Actor within the Unique Cultural Landscape of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Performance, Identity, and Environment</w:t>
      </w:r>
    </w:p>
    <w:bookmarkStart w:id="20" w:name="X4e41e1caae646850c16bdef65c188452590ecce"/>
    <w:p>
      <w:pPr>
        <w:pStyle w:val="Heading2"/>
      </w:pPr>
      <w:r>
        <w:t xml:space="preserve">I. Introduction: The Intersection of Art and Geography</w:t>
      </w:r>
    </w:p>
    <w:p>
      <w:pPr>
        <w:pStyle w:val="FirstParagraph"/>
      </w:pPr>
      <w:r>
        <w:t xml:space="preserve">In the realm of performing arts, the environment in which an actor operates is rarely merely a backdrop; it is often an active participant in the narrative. This reflection paper seeks to explore the profound relationship between the</w:t>
      </w:r>
      <w:r>
        <w:t xml:space="preserve"> </w:t>
      </w:r>
      <w:r>
        <w:rPr>
          <w:bCs/>
          <w:b/>
        </w:rPr>
        <w:t xml:space="preserve">Actor</w:t>
      </w:r>
      <w:r>
        <w:t xml:space="preserve">, their craft, and the specific socio-cultural ecosystem of</w:t>
      </w:r>
      <w:r>
        <w:t xml:space="preserve"> </w:t>
      </w:r>
      <w:r>
        <w:rPr>
          <w:bCs/>
          <w:b/>
        </w:rPr>
        <w:t xml:space="preserve">New Zealand Auckland</w:t>
      </w:r>
      <w:r>
        <w:t xml:space="preserve">. To understand what it means to be an actor in this city, one must first understand that Auckland is not simply a geographic location on a map. It is a dynamic, multicultural metropolis situated at the confluence of two harbors (Waitematā and Manukau), sitting upon the volcanic fields of Tāmaki Makaurau. For the</w:t>
      </w:r>
      <w:r>
        <w:t xml:space="preserve"> </w:t>
      </w:r>
      <w:r>
        <w:rPr>
          <w:bCs/>
          <w:b/>
        </w:rPr>
        <w:t xml:space="preserve">Actor</w:t>
      </w:r>
      <w:r>
        <w:t xml:space="preserve"> </w:t>
      </w:r>
      <w:r>
        <w:t xml:space="preserve">working in this region, the challenge and opportunity lie in navigating this complex duality: a place that is simultaneously globalized and deeply indigenous, modern yet rooted in ancient traditions.</w:t>
      </w:r>
    </w:p>
    <w:bookmarkEnd w:id="20"/>
    <w:bookmarkStart w:id="21" w:name="Xf9c5f77f323f82a18fd96828488f325641861ad"/>
    <w:p>
      <w:pPr>
        <w:pStyle w:val="Heading2"/>
      </w:pPr>
      <w:r>
        <w:t xml:space="preserve">II. The Actor as a Vessel of Cultural Negotiation</w:t>
      </w:r>
    </w:p>
    <w:p>
      <w:pPr>
        <w:pStyle w:val="FirstParagraph"/>
      </w:pPr>
      <w:r>
        <w:t xml:space="preserve">The practice of being an</w:t>
      </w:r>
      <w:r>
        <w:t xml:space="preserve"> </w:t>
      </w:r>
      <w:r>
        <w:rPr>
          <w:bCs/>
          <w:b/>
        </w:rPr>
        <w:t xml:space="preserve">Actor</w:t>
      </w:r>
      <w:r>
        <w:t xml:space="preserve"> </w:t>
      </w:r>
      <w:r>
        <w:t xml:space="preserve">is inherently about empathy and the assumption of otherness. However, when this profession is practiced within the context of</w:t>
      </w:r>
      <w:r>
        <w:t xml:space="preserve"> </w:t>
      </w:r>
      <w:r>
        <w:rPr>
          <w:bCs/>
          <w:b/>
        </w:rPr>
        <w:t xml:space="preserve">New Zealand Auckland</w:t>
      </w:r>
      <w:r>
        <w:t xml:space="preserve">, it takes on a unique resonance due to the historical and ongoing presence of Māori culture (Te Ao Māori). In many other global cities, an actor might draw from a singular or homogeneous cultural pool. In contrast, the</w:t>
      </w:r>
      <w:r>
        <w:t xml:space="preserve"> </w:t>
      </w:r>
      <w:r>
        <w:rPr>
          <w:bCs/>
          <w:b/>
        </w:rPr>
        <w:t xml:space="preserve">Actor</w:t>
      </w:r>
      <w:r>
        <w:t xml:space="preserve"> </w:t>
      </w:r>
      <w:r>
        <w:t xml:space="preserve">in Auckland is often required to engage with biculturalism. This does not necessarily mean that every performance must involve te reo Māori (the language) or tikanga (customs), but rather that the sensitivity of the performer is heightened by their environment.</w:t>
      </w:r>
    </w:p>
    <w:p>
      <w:pPr>
        <w:pStyle w:val="BodyText"/>
      </w:pPr>
      <w:r>
        <w:t xml:space="preserve">I reflect on how the presence of iwi (tribes) and hapū (sub-tribes) in Auckland forces a reconsideration of land and space. When an actor walks onto a stage or stands before a camera in this city, they are doing so on ancestral lands. This realization imbues the profession with a layer of responsibility. The</w:t>
      </w:r>
      <w:r>
        <w:t xml:space="preserve"> </w:t>
      </w:r>
      <w:r>
        <w:rPr>
          <w:bCs/>
          <w:b/>
        </w:rPr>
        <w:t xml:space="preserve">Actor</w:t>
      </w:r>
      <w:r>
        <w:t xml:space="preserve"> </w:t>
      </w:r>
      <w:r>
        <w:t xml:space="preserve">is no longer just interpreting lines written by someone else; they are embodying stories that may intersect with the living history of Tangata Whenua (the people of the land). This demands a level of ethical performance practice that goes beyond technical proficiency in voice and movement. It requires a deep respect for the narratives being shared, ensuring that when indigenous stories are told, they are done so with authenticity and appropriate representation.</w:t>
      </w:r>
    </w:p>
    <w:bookmarkEnd w:id="21"/>
    <w:bookmarkStart w:id="22" w:name="X3eea1693b2794e6c3e51bfd42cd8bebc354c073"/>
    <w:p>
      <w:pPr>
        <w:pStyle w:val="Heading2"/>
      </w:pPr>
      <w:r>
        <w:t xml:space="preserve">III. The Urban Jungle: Auckland as a Character</w:t>
      </w:r>
    </w:p>
    <w:p>
      <w:pPr>
        <w:pStyle w:val="FirstParagraph"/>
      </w:pPr>
      <w:r>
        <w:t xml:space="preserve">Auckland is frequently referred to as the "City of Sails," but for the performing artist, it is more akin to a melting pot of global influences. As an island nation's largest city, Auckland attracts talent from all over the Pacific Rim and beyond. For the</w:t>
      </w:r>
      <w:r>
        <w:t xml:space="preserve"> </w:t>
      </w:r>
      <w:r>
        <w:rPr>
          <w:bCs/>
          <w:b/>
        </w:rPr>
        <w:t xml:space="preserve">Actor</w:t>
      </w:r>
      <w:r>
        <w:t xml:space="preserve">, this diversity is both a resource and a challenge. The urban landscape provides a stark contrast between its natural volcanic peaks (such as Mount Eden or One Tree Hill) and its dense, modern skyline. This juxtaposition mirrors the internal conflict often explored in dramatic roles: the tension between nature and civilization, tradition and progress.</w:t>
      </w:r>
    </w:p>
    <w:p>
      <w:pPr>
        <w:pStyle w:val="BodyText"/>
      </w:pPr>
      <w:r>
        <w:t xml:space="preserve">I have observed that actors who thrive in this environment learn to use their surroundings as a tool for method preparation. The humid subtropical climate, the specific quality of light filtering through the canopy of pohutukawa trees in summer, or the grey expanse of Manukau Harbour in winter—these elements affect mood and physicality. An</w:t>
      </w:r>
      <w:r>
        <w:t xml:space="preserve"> </w:t>
      </w:r>
      <w:r>
        <w:rPr>
          <w:bCs/>
          <w:b/>
        </w:rPr>
        <w:t xml:space="preserve">Actor</w:t>
      </w:r>
      <w:r>
        <w:t xml:space="preserve"> </w:t>
      </w:r>
      <w:r>
        <w:t xml:space="preserve">trained in this environment develops a sensory awareness that is distinct from peers working in more arid or colder climates. The humidity, for instance, can change the texture of sound and breath, requiring technical adjustments in projection and stamina. Thus, the geography of</w:t>
      </w:r>
      <w:r>
        <w:t xml:space="preserve"> </w:t>
      </w:r>
      <w:r>
        <w:rPr>
          <w:bCs/>
          <w:b/>
        </w:rPr>
        <w:t xml:space="preserve">New Zealand Auckland</w:t>
      </w:r>
      <w:r>
        <w:t xml:space="preserve"> </w:t>
      </w:r>
      <w:r>
        <w:t xml:space="preserve">physically shapes the instrument of the actor.</w:t>
      </w:r>
    </w:p>
    <w:bookmarkEnd w:id="22"/>
    <w:bookmarkStart w:id="23" w:name="X0e7a0a9c5b5d00e10eaf75f082e08ca169b3dcd"/>
    <w:p>
      <w:pPr>
        <w:pStyle w:val="Heading2"/>
      </w:pPr>
      <w:r>
        <w:t xml:space="preserve">IV. The Industry Landscape: Opportunities and Constraints</w:t>
      </w:r>
    </w:p>
    <w:p>
      <w:pPr>
        <w:pStyle w:val="FirstParagraph"/>
      </w:pPr>
      <w:r>
        <w:t xml:space="preserve">The professional reality for an</w:t>
      </w:r>
      <w:r>
        <w:t xml:space="preserve"> </w:t>
      </w:r>
      <w:r>
        <w:rPr>
          <w:bCs/>
          <w:b/>
        </w:rPr>
        <w:t xml:space="preserve">Actor</w:t>
      </w:r>
      <w:r>
        <w:t xml:space="preserve"> </w:t>
      </w:r>
      <w:r>
        <w:t xml:space="preserve">in Auckland is defined by its scale. It is a small market compared to London, New York, or Sydney. This presents a unique paradox. On one hand, the community is tight-knit; opportunities often arise through personal connections and repeated collaborations. An actor who builds a reputation for professionalism and versatility can find steady work in local theatre companies like Silo Theatre or CiQ (Civic Quarter), as well as in television productions that utilize the country's diverse locations.</w:t>
      </w:r>
    </w:p>
    <w:p>
      <w:pPr>
        <w:pStyle w:val="BodyText"/>
      </w:pPr>
      <w:r>
        <w:t xml:space="preserve">However, the constraint of size also means that typecasting can be more prevalent. The limited number of roles available forces an</w:t>
      </w:r>
      <w:r>
        <w:t xml:space="preserve"> </w:t>
      </w:r>
      <w:r>
        <w:rPr>
          <w:bCs/>
          <w:b/>
        </w:rPr>
        <w:t xml:space="preserve">Actor</w:t>
      </w:r>
      <w:r>
        <w:t xml:space="preserve"> </w:t>
      </w:r>
      <w:r>
        <w:t xml:space="preserve">to be exceptionally versatile, often playing multiple variations of similar archetypes to sustain a career. Furthermore, Auckland serves as a production hub for international "Hollywood" blockbusters due to tax incentives and geographical similarity to other parts of the world (standing in for fantasy lands or distant cities). Consequently, many</w:t>
      </w:r>
      <w:r>
        <w:t xml:space="preserve"> </w:t>
      </w:r>
      <w:r>
        <w:rPr>
          <w:bCs/>
          <w:b/>
        </w:rPr>
        <w:t xml:space="preserve">Actor</w:t>
      </w:r>
      <w:r>
        <w:t xml:space="preserve">s in the city find themselves working on high-budget film productions where they are often background talent or stand-ins. This dynamic creates a stratified industry where local character actors strive for screen time while supporting massive international narratives. Reflecting on this, one sees the</w:t>
      </w:r>
      <w:r>
        <w:t xml:space="preserve"> </w:t>
      </w:r>
      <w:r>
        <w:rPr>
          <w:bCs/>
          <w:b/>
        </w:rPr>
        <w:t xml:space="preserve">Actor</w:t>
      </w:r>
      <w:r>
        <w:t xml:space="preserve"> </w:t>
      </w:r>
      <w:r>
        <w:t xml:space="preserve">in Auckland as often being behind-the-scenes to the global spectacle, yet essential to its logistical success.</w:t>
      </w:r>
    </w:p>
    <w:bookmarkEnd w:id="23"/>
    <w:bookmarkStart w:id="24" w:name="Xb08a68e6037a4217cee50adfb2d5ef4f28fab06"/>
    <w:p>
      <w:pPr>
        <w:pStyle w:val="Heading2"/>
      </w:pPr>
      <w:r>
        <w:t xml:space="preserve">V. Conclusion: The Future of Acting in Tāmaki Makaurau</w:t>
      </w:r>
    </w:p>
    <w:p>
      <w:pPr>
        <w:pStyle w:val="FirstParagraph"/>
      </w:pPr>
      <w:r>
        <w:t xml:space="preserve">In conclusion, the identity of an</w:t>
      </w:r>
      <w:r>
        <w:t xml:space="preserve"> </w:t>
      </w:r>
      <w:r>
        <w:rPr>
          <w:bCs/>
          <w:b/>
        </w:rPr>
        <w:t xml:space="preserve">Actor</w:t>
      </w:r>
      <w:r>
        <w:t xml:space="preserve"> </w:t>
      </w:r>
      <w:r>
        <w:t xml:space="preserve">in</w:t>
      </w:r>
      <w:r>
        <w:t xml:space="preserve"> </w:t>
      </w:r>
      <w:r>
        <w:rPr>
          <w:bCs/>
          <w:b/>
        </w:rPr>
        <w:t xml:space="preserve">New Zealand Auckland</w:t>
      </w:r>
      <w:r>
        <w:t xml:space="preserve"> </w:t>
      </w:r>
      <w:r>
        <w:t xml:space="preserve">is multifaceted and deeply influenced by its unique cultural and geographic context. It is not a passive existence but an active negotiation of identity, space, and narrative responsibility. The actor here must balance the global aspirations of a modern city with the profound spiritual connections to the land that define Aotearoa New Zealand.</w:t>
      </w:r>
    </w:p>
    <w:p>
      <w:pPr>
        <w:pStyle w:val="BodyText"/>
      </w:pPr>
      <w:r>
        <w:t xml:space="preserve">This reflection paper underscores that being an actor in this specific locale is not merely about mastering technique; it is about understanding one's position within a living, breathing community. The challenges faced by performers in Auckland—the need for cultural sensitivity, the adaptability to urban and natural environments, and the navigation of a small but vibrant industry—ultimately produce artists of remarkable resilience and depth. As</w:t>
      </w:r>
      <w:r>
        <w:t xml:space="preserve"> </w:t>
      </w:r>
      <w:r>
        <w:rPr>
          <w:bCs/>
          <w:b/>
        </w:rPr>
        <w:t xml:space="preserve">New Zealand Auckland</w:t>
      </w:r>
      <w:r>
        <w:t xml:space="preserve"> </w:t>
      </w:r>
      <w:r>
        <w:t xml:space="preserve">continues to grow as a multicultural hub, the role of the</w:t>
      </w:r>
      <w:r>
        <w:t xml:space="preserve"> </w:t>
      </w:r>
      <w:r>
        <w:rPr>
          <w:bCs/>
          <w:b/>
        </w:rPr>
        <w:t xml:space="preserve">Actor</w:t>
      </w:r>
      <w:r>
        <w:t xml:space="preserve"> </w:t>
      </w:r>
      <w:r>
        <w:t xml:space="preserve">will remain pivotal in giving voice to this evolving society, bridging past and future through the power of performance.</w:t>
      </w:r>
    </w:p>
    <w:p>
      <w:pPr>
        <w:pStyle w:val="BodyText"/>
      </w:pPr>
      <w:r>
        <w:t xml:space="preserve">The future looks towards greater inclusivity and indigenous storytelling. We are moving away from colonial narratives toward stories that center on Pacific identities and local experiences. For the contemporary</w:t>
      </w:r>
      <w:r>
        <w:t xml:space="preserve"> </w:t>
      </w:r>
      <w:r>
        <w:rPr>
          <w:bCs/>
          <w:b/>
        </w:rPr>
        <w:t xml:space="preserve">Actor</w:t>
      </w:r>
      <w:r>
        <w:t xml:space="preserve">, this is a call to action: to listen, to learn, and to embody the true spirit of Tāmaki Makaurau with integrity and artistry.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New Zealand Auckland</dc:title>
  <dc:creator/>
  <dc:language>en</dc:language>
  <cp:keywords/>
  <dcterms:created xsi:type="dcterms:W3CDTF">2026-07-29T17:35:57Z</dcterms:created>
  <dcterms:modified xsi:type="dcterms:W3CDTF">2026-07-29T17:35:57Z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