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Barcelona</w:t>
      </w:r>
    </w:p>
    <w:bookmarkStart w:id="25" w:name="X62dbc9aaf14dc815a37695d3806822463a03898"/>
    <w:p>
      <w:pPr>
        <w:pStyle w:val="Heading1"/>
      </w:pPr>
      <w:r>
        <w:t xml:space="preserve">The Mirror and the Stage: A Reflection on the Actor in Spain Barcelona</w:t>
      </w:r>
    </w:p>
    <w:p>
      <w:pPr>
        <w:pStyle w:val="FirstParagraph"/>
      </w:pPr>
      <w:r>
        <w:t xml:space="preserve">To understand the essence of performance art, one must look beyond the script and step into the environment that shapes it. Nowhere is this intersection more profound than when observing</w:t>
      </w:r>
      <w:r>
        <w:t xml:space="preserve"> </w:t>
      </w:r>
      <w:r>
        <w:rPr>
          <w:bCs/>
          <w:b/>
        </w:rPr>
        <w:t xml:space="preserve">A reflection paper</w:t>
      </w:r>
      <w:r>
        <w:t xml:space="preserve"> </w:t>
      </w:r>
      <w:r>
        <w:t xml:space="preserve">centered on</w:t>
      </w:r>
      <w:r>
        <w:t xml:space="preserve"> </w:t>
      </w:r>
      <w:r>
        <w:rPr>
          <w:bCs/>
          <w:b/>
        </w:rPr>
        <w:t xml:space="preserve">An Actor</w:t>
      </w:r>
      <w:r>
        <w:t xml:space="preserve"> </w:t>
      </w:r>
      <w:r>
        <w:t xml:space="preserve">situated within the vibrant, historic, and culturally charged landscape of</w:t>
      </w:r>
      <w:r>
        <w:t xml:space="preserve"> </w:t>
      </w:r>
      <w:r>
        <w:rPr>
          <w:bCs/>
          <w:b/>
        </w:rPr>
        <w:t xml:space="preserve">Spain Barcelona</w:t>
      </w:r>
      <w:r>
        <w:t xml:space="preserve">. This document serves not merely as a critique of theatrical technique, but as an exploration of how geography, history, and urban rhythm influence the soul of the performer. In Barcelona, an actor does not simply recite lines; they negotiate with ghosts from Gaudí’s dreams, navigate the labyrinthine streets of the Gothic Quarter where medieval secrets lie buried, and breathe in air thick with both Mediterranean salt and modernist ambition.</w:t>
      </w:r>
    </w:p>
    <w:bookmarkStart w:id="20" w:name="the-weight-of-history-on-shoulders"/>
    <w:p>
      <w:pPr>
        <w:pStyle w:val="Heading2"/>
      </w:pPr>
      <w:r>
        <w:t xml:space="preserve">The Weight of History on Shoulders</w:t>
      </w:r>
    </w:p>
    <w:p>
      <w:pPr>
        <w:pStyle w:val="FirstParagraph"/>
      </w:pPr>
      <w:r>
        <w:t xml:space="preserve">The first layer of reflection concerns the physical presence of history. For any</w:t>
      </w:r>
      <w:r>
        <w:t xml:space="preserve"> </w:t>
      </w:r>
      <w:r>
        <w:rPr>
          <w:bCs/>
          <w:b/>
        </w:rPr>
        <w:t xml:space="preserve">A actor</w:t>
      </w:r>
      <w:r>
        <w:t xml:space="preserve"> </w:t>
      </w:r>
      <w:r>
        <w:t xml:space="preserve">performing in this city, the stage is often a palimpsest upon which centuries have been written. Barcelona is not a static backdrop; it is an active participant in any dramatic production. When an actor walks onto a stage at the Teatre Lliure or steps into the intimate darkness of El Gran Teatre del Liceu, they are carrying the weight of Catalan identity, Francoist suppression, and subsequent liberation.</w:t>
      </w:r>
    </w:p>
    <w:p>
      <w:pPr>
        <w:pStyle w:val="BodyText"/>
      </w:pPr>
      <w:r>
        <w:t xml:space="preserve">In my reflection on this dynamic, I observe that an actor in</w:t>
      </w:r>
      <w:r>
        <w:t xml:space="preserve"> </w:t>
      </w:r>
      <w:r>
        <w:rPr>
          <w:bCs/>
          <w:b/>
        </w:rPr>
        <w:t xml:space="preserve">Spain Barcelona</w:t>
      </w:r>
      <w:r>
        <w:t xml:space="preserve"> </w:t>
      </w:r>
      <w:r>
        <w:t xml:space="preserve">must possess a unique type of resilience. The cultural memory here is potent. Audiences do not merely watch; they remember. They remember the struggle for linguistic rights, the explosion of creativity during the Movida movement, and the complex relationship between local pride and global tourism. Therefore, an actor cannot approach their craft with detachment. To be an</w:t>
      </w:r>
      <w:r>
        <w:t xml:space="preserve"> </w:t>
      </w:r>
      <w:r>
        <w:rPr>
          <w:bCs/>
          <w:b/>
        </w:rPr>
        <w:t xml:space="preserve">A actor</w:t>
      </w:r>
      <w:r>
        <w:t xml:space="preserve"> </w:t>
      </w:r>
      <w:r>
        <w:t xml:space="preserve">here requires an emotional intelligence that acknowledges these undercurrents. A pause in dialogue might resonate differently depending on whether it occurs near Plaça de Catalunya or in the quieter confines of Sarrià-Sant Gervasi. The geography dictates the subtext.</w:t>
      </w:r>
    </w:p>
    <w:bookmarkEnd w:id="20"/>
    <w:bookmarkStart w:id="21" w:name="the-language-as-a-character"/>
    <w:p>
      <w:pPr>
        <w:pStyle w:val="Heading2"/>
      </w:pPr>
      <w:r>
        <w:t xml:space="preserve">The Language as a Character</w:t>
      </w:r>
    </w:p>
    <w:p>
      <w:pPr>
        <w:pStyle w:val="FirstParagraph"/>
      </w:pPr>
      <w:r>
        <w:t xml:space="preserve">A critical aspect of this reflection is the linguistic duality that defines performance in</w:t>
      </w:r>
      <w:r>
        <w:t xml:space="preserve"> </w:t>
      </w:r>
      <w:r>
        <w:rPr>
          <w:bCs/>
          <w:b/>
        </w:rPr>
        <w:t xml:space="preserve">Spain Barcelona</w:t>
      </w:r>
      <w:r>
        <w:t xml:space="preserve">. Unlike Madrid, where Castilian Spanish reigns supreme with imperial authority, Barcelona operates on a spectrum of Catalan and Spanish. For an</w:t>
      </w:r>
      <w:r>
        <w:t xml:space="preserve"> </w:t>
      </w:r>
      <w:r>
        <w:rPr>
          <w:bCs/>
          <w:b/>
        </w:rPr>
        <w:t xml:space="preserve">A actor</w:t>
      </w:r>
      <w:r>
        <w:t xml:space="preserve">, language is not just a tool for communication; it is a political and emotional statement.</w:t>
      </w:r>
    </w:p>
    <w:p>
      <w:pPr>
        <w:pStyle w:val="BodyText"/>
      </w:pPr>
      <w:r>
        <w:t xml:space="preserve">I reflect upon the challenge this presents to performers. To act in Catalan is to tap into a reservoir of cultural resistance and intimacy that many locals feel viscerally. It connects the character directly to the land and its ancient roots. Conversely, performing in Spanish opens up broader audiences but may risk feeling less anchored to this specific soil for those who view Catalan as the language of home and heart. The</w:t>
      </w:r>
      <w:r>
        <w:t xml:space="preserve"> </w:t>
      </w:r>
      <w:r>
        <w:rPr>
          <w:bCs/>
          <w:b/>
        </w:rPr>
        <w:t xml:space="preserve">A actor</w:t>
      </w:r>
      <w:r>
        <w:t xml:space="preserve"> </w:t>
      </w:r>
      <w:r>
        <w:t xml:space="preserve">must therefore master not only pronunciation and intonation but also the socio-political implications of code-switching. A shift from one language to another can signal a shift in power dynamics, class status, or emotional vulnerability within a scene. This linguistic agility adds a profound depth to the character work, transforming simple dialogue into complex cultural commentary.</w:t>
      </w:r>
    </w:p>
    <w:bookmarkEnd w:id="21"/>
    <w:bookmarkStart w:id="22" w:name="the-urban-rhythm-and-performance-style"/>
    <w:p>
      <w:pPr>
        <w:pStyle w:val="Heading2"/>
      </w:pPr>
      <w:r>
        <w:t xml:space="preserve">The Urban Rhythm and Performance Style</w:t>
      </w:r>
    </w:p>
    <w:p>
      <w:pPr>
        <w:pStyle w:val="FirstParagraph"/>
      </w:pPr>
      <w:r>
        <w:t xml:space="preserve">Barcelona is a city of contrasts: the hyper-modernism of 22@ innovation district juxtaposed against the organic curves of Park Güell. This architectural tension mirrors the internal conflicts often explored by</w:t>
      </w:r>
      <w:r>
        <w:t xml:space="preserve"> </w:t>
      </w:r>
      <w:r>
        <w:rPr>
          <w:bCs/>
          <w:b/>
        </w:rPr>
        <w:t xml:space="preserve">A actors</w:t>
      </w:r>
      <w:r>
        <w:t xml:space="preserve">. The pace of life here, while bustling, possesses a distinct Mediterranean slowness compared to other European capitals. This affects timing and pacing in performance.</w:t>
      </w:r>
    </w:p>
    <w:p>
      <w:pPr>
        <w:pStyle w:val="BodyText"/>
      </w:pPr>
      <w:r>
        <w:t xml:space="preserve">In my observation, an actor in</w:t>
      </w:r>
      <w:r>
        <w:t xml:space="preserve"> </w:t>
      </w:r>
      <w:r>
        <w:rPr>
          <w:bCs/>
          <w:b/>
        </w:rPr>
        <w:t xml:space="preserve">Spain Barcelona</w:t>
      </w:r>
      <w:r>
        <w:t xml:space="preserve"> </w:t>
      </w:r>
      <w:r>
        <w:t xml:space="preserve">often embodies a style that balances fiery emotional expression with a grounded realism. There is a "passion" expected here, but it is not the chaotic passion of tragedy; it is the structured passion of life lived loudly and openly. The street performer culture, visible in Las Ramblas or El Raval, influences professional actors by normalizing public vulnerability and immediate audience engagement. Thus, an</w:t>
      </w:r>
      <w:r>
        <w:t xml:space="preserve"> </w:t>
      </w:r>
      <w:r>
        <w:rPr>
          <w:bCs/>
          <w:b/>
        </w:rPr>
        <w:t xml:space="preserve">A actor</w:t>
      </w:r>
      <w:r>
        <w:t xml:space="preserve"> </w:t>
      </w:r>
      <w:r>
        <w:t xml:space="preserve">trained or working here develops a heightened awareness of the "fourth wall" as permeable. They learn to read the room with precision, adjusting their energy to match the humidity of a summer night or the crispness of autumn in Tibidabo.</w:t>
      </w:r>
    </w:p>
    <w:bookmarkEnd w:id="22"/>
    <w:bookmarkStart w:id="23" w:name="the-global-stage-and-local-identity"/>
    <w:p>
      <w:pPr>
        <w:pStyle w:val="Heading2"/>
      </w:pPr>
      <w:r>
        <w:t xml:space="preserve">The Global Stage and Local Identity</w:t>
      </w:r>
    </w:p>
    <w:p>
      <w:pPr>
        <w:pStyle w:val="FirstParagraph"/>
      </w:pPr>
      <w:r>
        <w:t xml:space="preserve">Finally, this</w:t>
      </w:r>
      <w:r>
        <w:t xml:space="preserve"> </w:t>
      </w:r>
      <w:r>
        <w:rPr>
          <w:bCs/>
          <w:b/>
        </w:rPr>
        <w:t xml:space="preserve">A reflection paper</w:t>
      </w:r>
      <w:r>
        <w:t xml:space="preserve"> </w:t>
      </w:r>
      <w:r>
        <w:t xml:space="preserve">must address the contemporary challenge of globalization. Barcelona is a tourist hub, drawing millions annually. For an actor, this presents a dichotomy: how to maintain artistic integrity while catering to an international audience that may not understand cultural nuances.</w:t>
      </w:r>
    </w:p>
    <w:p>
      <w:pPr>
        <w:pStyle w:val="BodyText"/>
      </w:pPr>
      <w:r>
        <w:t xml:space="preserve">I argue that the most compelling performances in</w:t>
      </w:r>
      <w:r>
        <w:t xml:space="preserve"> </w:t>
      </w:r>
      <w:r>
        <w:rPr>
          <w:bCs/>
          <w:b/>
        </w:rPr>
        <w:t xml:space="preserve">Spain Barcelona</w:t>
      </w:r>
      <w:r>
        <w:t xml:space="preserve"> </w:t>
      </w:r>
      <w:r>
        <w:t xml:space="preserve">are those that refuse to dilute local specificity for global consumption. An</w:t>
      </w:r>
      <w:r>
        <w:t xml:space="preserve"> </w:t>
      </w:r>
      <w:r>
        <w:rPr>
          <w:bCs/>
          <w:b/>
        </w:rPr>
        <w:t xml:space="preserve">A actor</w:t>
      </w:r>
      <w:r>
        <w:t xml:space="preserve"> </w:t>
      </w:r>
      <w:r>
        <w:t xml:space="preserve">who succeeds here is one who embraces the idiosyncrasies of their environment. They do not perform a generic European character; they perform a character shaped by tapas bars, siestas, summer festivals like La Mercè, and winter storms off the coast.</w:t>
      </w:r>
    </w:p>
    <w:p>
      <w:pPr>
        <w:pStyle w:val="BodyText"/>
      </w:pPr>
      <w:r>
        <w:t xml:space="preserve">The role of the actor is to be a curator of this unique cultural experience. Through their embodiment, they translate the invisible threads of Catalan society for viewers from abroad while simultaneously reminding locals of their shared heritage. This dual responsibility places a heavy burden on the performer but also offers an unparalleled reward: the chance to be part of living history.</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A actor</w:t>
      </w:r>
      <w:r>
        <w:t xml:space="preserve"> </w:t>
      </w:r>
      <w:r>
        <w:t xml:space="preserve">in</w:t>
      </w:r>
      <w:r>
        <w:t xml:space="preserve"> </w:t>
      </w:r>
      <w:r>
        <w:rPr>
          <w:bCs/>
          <w:b/>
        </w:rPr>
        <w:t xml:space="preserve">A Spain Barcelona</w:t>
      </w:r>
      <w:r>
        <w:t xml:space="preserve"> </w:t>
      </w:r>
      <w:r>
        <w:t xml:space="preserve">is a multifaceted endeavor that transcends traditional theatrical boundaries. It requires a deep engagement with history, a nuanced understanding of linguistics, and an ability to navigate the tension between local authenticity and global visibility. This reflection paper aims to highlight that the city itself is a co-author in every performance. The actors who thrive here are those who listen to its cobblestones, respect its languages, and embrace its contradictions. They understand that in Barcelona, art is not separate from life; it is woven into the very fabric of the urban landscape.</w:t>
      </w:r>
    </w:p>
    <w:p>
      <w:pPr>
        <w:pStyle w:val="BodyText"/>
      </w:pPr>
      <w:r>
        <w:t xml:space="preserve">As I conclude this</w:t>
      </w:r>
      <w:r>
        <w:t xml:space="preserve"> </w:t>
      </w:r>
      <w:r>
        <w:rPr>
          <w:bCs/>
          <w:b/>
        </w:rPr>
        <w:t xml:space="preserve">A reflection paper</w:t>
      </w:r>
      <w:r>
        <w:t xml:space="preserve">, it becomes evident that the future of theater in this city depends on actors who are willing to be vulnerable, politically aware, and culturally rooted. Only then can they fully harness the magic of</w:t>
      </w:r>
      <w:r>
        <w:t xml:space="preserve"> </w:t>
      </w:r>
      <w:r>
        <w:rPr>
          <w:bCs/>
          <w:b/>
        </w:rPr>
        <w:t xml:space="preserve">Spain Barcelona</w:t>
      </w:r>
      <w:r>
        <w:t xml:space="preserve">, turning every stage into a space where past and present dance together in perfect, poignant harmony.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Spain Barcelona</dc:title>
  <dc:creator/>
  <dc:language>en</dc:language>
  <cp:keywords/>
  <dcterms:created xsi:type="dcterms:W3CDTF">2026-07-29T17:11:03Z</dcterms:created>
  <dcterms:modified xsi:type="dcterms:W3CDTF">2026-07-29T17:11:03Z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