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Spain</w:t>
      </w:r>
      <w:r>
        <w:t xml:space="preserve"> </w:t>
      </w:r>
      <w:r>
        <w:t xml:space="preserve">Valencia</w:t>
      </w:r>
    </w:p>
    <w:bookmarkStart w:id="25" w:name="the-soul-in-the-sunlight"/>
    <w:p>
      <w:pPr>
        <w:pStyle w:val="Heading1"/>
      </w:pPr>
      <w:r>
        <w:t xml:space="preserve">The Soul in the Sunlight</w:t>
      </w:r>
    </w:p>
    <w:p>
      <w:pPr>
        <w:pStyle w:val="FirstParagraph"/>
      </w:pPr>
      <w:r>
        <w:t xml:space="preserve">A Reflection Paper on the Role of the Actor in Spain Valencia</w:t>
      </w:r>
    </w:p>
    <w:p>
      <w:pPr>
        <w:pStyle w:val="BodyText"/>
      </w:pPr>
      <w:r>
        <w:t xml:space="preserve">The intersection of art and geography is a profound subject for reflection. When we consider the concept of an</w:t>
      </w:r>
      <w:r>
        <w:t xml:space="preserve"> </w:t>
      </w:r>
      <w:r>
        <w:t xml:space="preserve">Actor</w:t>
      </w:r>
      <w:r>
        <w:t xml:space="preserve">, we typically envision a performer standing before a camera or upon a stage, embodying another persona. However, when this role is situated within the specific cultural and physical landscape of</w:t>
      </w:r>
    </w:p>
    <w:p>
      <w:pPr>
        <w:pStyle w:val="BodyText"/>
      </w:pPr>
      <w:r>
        <w:t xml:space="preserve">Spain Valencia , the definition expands significantly. This reflection paper seeks to explore how the unique atmosphere of Valencia influences the craft of acting, transforming it from a mere technical skill into a spiritual and communal necessity. The actor in Spain Valencia is not just an entertainer; they are a custodian of memory, a bridge between tradition and modernity, and a vital participant in the city’s pulsating rhythm.</w:t>
      </w:r>
    </w:p>
    <w:bookmarkStart w:id="20" w:name="Xed00e515d782c8894656087f6f862dab056ee57"/>
    <w:p>
      <w:pPr>
        <w:pStyle w:val="Heading2"/>
      </w:pPr>
      <w:r>
        <w:t xml:space="preserve">The Historical Weight on the Shoulders of the Actor</w:t>
      </w:r>
    </w:p>
    <w:p>
      <w:pPr>
        <w:pStyle w:val="FirstParagraph"/>
      </w:pPr>
      <w:r>
        <w:t xml:space="preserve">Valencia is often overshadowed by Madrid or Barcelona in international tourism narratives, yet it possesses a depth of historical stratification that challenges every performer. To be an actor in this city is to work amidst layers of history: the Roman ruins beneath the street level, the Islamic architectural influences visible in districts like El Carmen, and the magnificent Gothic architecture of the La Lonja de la Seda. For an actor, these surroundings are not merely backdrops; they are silent co-stars.</w:t>
      </w:r>
    </w:p>
    <w:p>
      <w:pPr>
        <w:pStyle w:val="BodyText"/>
      </w:pPr>
      <w:r>
        <w:t xml:space="preserve">In traditional theater productions staged in open-air courtyards or historic plazas, the</w:t>
      </w:r>
      <w:r>
        <w:t xml:space="preserve"> </w:t>
      </w:r>
      <w:r>
        <w:t xml:space="preserve">Actor</w:t>
      </w:r>
      <w:r>
        <w:t xml:space="preserve"> </w:t>
      </w:r>
      <w:r>
        <w:t xml:space="preserve">must learn to project their voice and energy differently than in a sterile black-box theater. The acoustics of stone walls and the ambient noise of a city that never truly sleeps require a heightened awareness of presence. The actor in Spain Valencia learns early on that performance is an act of public engagement, rooted in a lineage that dates back centuries. This historical consciousness instills a sense of responsibility in the performer to honor the past while speaking truthfully to the present.</w:t>
      </w:r>
    </w:p>
    <w:bookmarkEnd w:id="20"/>
    <w:bookmarkStart w:id="21" w:name="X9459a6e6825b9ec8df289bb3cc5a9c64d73fa21"/>
    <w:p>
      <w:pPr>
        <w:pStyle w:val="Heading2"/>
      </w:pPr>
      <w:r>
        <w:t xml:space="preserve">The Influence of Climate and Light on Performance</w:t>
      </w:r>
    </w:p>
    <w:p>
      <w:pPr>
        <w:pStyle w:val="FirstParagraph"/>
      </w:pPr>
      <w:r>
        <w:t xml:space="preserve">One cannot discuss acting in Valencia without addressing its most defining feature: the light. Known as one of Europe’s sunniest cities, Valencia’s climate affects not only the mood of its inhabitants but also the visual language required by actors. In cinema and theater productions filmed or staged here, the natural brightness demands a different approach to lighting design and performance subtlety.</w:t>
      </w:r>
    </w:p>
    <w:p>
      <w:pPr>
        <w:pStyle w:val="BodyText"/>
      </w:pPr>
      <w:r>
        <w:t xml:space="preserve">For an actor working in this environment, there is a constant interplay between shadow and illumination. The intense sun of July contrasts sharply with the soft, golden hues of sunset over the Turia Gardens. This duality teaches the</w:t>
      </w:r>
      <w:r>
        <w:t xml:space="preserve"> </w:t>
      </w:r>
      <w:r>
        <w:t xml:space="preserve">Actor</w:t>
      </w:r>
      <w:r>
        <w:t xml:space="preserve"> </w:t>
      </w:r>
      <w:r>
        <w:t xml:space="preserve">to be versatile. They must be able to convey vulnerability under the harsh exposure of daylight or utilize shadows for dramatic effect during evening performances in venues like the Palau de la Música. The climate fosters a natural vibrancy and openness in Spanish culture, which translates directly into acting styles that are often more expressive and emotionally immediate than those found in northern European contexts.</w:t>
      </w:r>
    </w:p>
    <w:bookmarkEnd w:id="21"/>
    <w:bookmarkStart w:id="22" w:name="X28228d4a31d2157a625d893ab25530ded0fe0de"/>
    <w:p>
      <w:pPr>
        <w:pStyle w:val="Heading2"/>
      </w:pPr>
      <w:r>
        <w:t xml:space="preserve">The Festival Culture: Las Fallas as the Ultimate Actor’s Crucible</w:t>
      </w:r>
    </w:p>
    <w:p>
      <w:pPr>
        <w:pStyle w:val="FirstParagraph"/>
      </w:pPr>
      <w:r>
        <w:t xml:space="preserve">Perhaps the most significant aspect of performing life in Spain Valencia is the annual celebration of Las Fallas. While technically a festival, it is arguably the world’s largest piece of performance art. For three weeks in March, every citizen becomes an actor on a massive scale.</w:t>
      </w:r>
    </w:p>
    <w:p>
      <w:pPr>
        <w:pStyle w:val="BodyText"/>
      </w:pPr>
      <w:r>
        <w:t xml:space="preserve">The creation and destruction of ninots (falla figures) require immense physical and creative labor. For professional actors involved in these productions—whether directing the fallas committees or performing in the accompanying street plays—the line between performer and participant dissolves. The "mascletà" (pyrotechnic displays) requires timing, anticipation, and a visceral reaction to noise that challenges even veteran performers. The actor learns humility here; they are part of a collective ritual that transcends individual ego. In Valencia, acting is not solitary work; it is communal participation. This aspect of the culture shapes actors who are highly collaborative, resilient to public scrutiny, and deeply attuned to their audience's immediate reactions.</w:t>
      </w:r>
    </w:p>
    <w:bookmarkEnd w:id="22"/>
    <w:bookmarkStart w:id="23" w:name="the-modern-actor-in-a-changing-valencia"/>
    <w:p>
      <w:pPr>
        <w:pStyle w:val="Heading2"/>
      </w:pPr>
      <w:r>
        <w:t xml:space="preserve">The Modern Actor in a Changing Valencia</w:t>
      </w:r>
    </w:p>
    <w:p>
      <w:pPr>
        <w:pStyle w:val="FirstParagraph"/>
      </w:pPr>
      <w:r>
        <w:t xml:space="preserve">As Valencia evolves into a hub for digital nomads and international film production (having served as the setting for major series like *La Casa de Papel* / *Money Heist*), the local actor faces new challenges. The influx of international crews has professionalized certain sectors of the industry, requiring Spanish actors to master English proficiency and adapt to faster, more technical pacing.</w:t>
      </w:r>
    </w:p>
    <w:p>
      <w:pPr>
        <w:pStyle w:val="BodyText"/>
      </w:pPr>
      <w:r>
        <w:t xml:space="preserve">However, this modernization does not erase the traditional values. Instead, it creates a hybrid identity for the contemporary actor in Spain Valencia. They are expected to be globally competitive while retaining their local authenticity. This duality allows for rich character work; an actor can play a futuristic role with a distinctly Valencian cadence and emotional depth, creating characters that resonate both locally and internationally.</w:t>
      </w:r>
    </w:p>
    <w:p>
      <w:pPr>
        <w:pStyle w:val="BodyText"/>
      </w:pPr>
      <w:r>
        <w:t xml:space="preserve">Furthermore, the theater scene in Valencia has seen a resurgence of experimental works that challenge social norms, utilizing the city’s public spaces to critique gentrification and environmental issues. Here, the actor becomes an activist. By performing in parks or on street corners, they reclaim space for dialogue and reflection. This aligns with the Valencian spirit of resistance and community solidarity.</w:t>
      </w:r>
    </w:p>
    <w:bookmarkEnd w:id="23"/>
    <w:bookmarkStart w:id="24" w:name="X4613a471a5dddef1df629c0f55414f4f753b153"/>
    <w:p>
      <w:pPr>
        <w:pStyle w:val="Heading2"/>
      </w:pPr>
      <w:r>
        <w:t xml:space="preserve">Conclusion: The Actor as a Cultural Anchor</w:t>
      </w:r>
    </w:p>
    <w:p>
      <w:pPr>
        <w:pStyle w:val="FirstParagraph"/>
      </w:pPr>
      <w:r>
        <w:t xml:space="preserve">In conclusion, being an actor in Spain Valencia is a multifaceted experience that extends far beyond memorizing lines. It requires an engagement with history, an adaptation to unique climatic conditions, and a deep participation in communal traditions like Las Fallas. The actor serves as a cultural anchor, connecting the city’s past to its future.</w:t>
      </w:r>
    </w:p>
    <w:p>
      <w:pPr>
        <w:pStyle w:val="BodyText"/>
      </w:pPr>
      <w:r>
        <w:t xml:space="preserve">The reflective journey of an actor in this region teaches us that art is inseparable from its environment. The sunsets over the Mediterranean provide the lighting, the ancient streets provide the stage, and the vibrant people provide both script and audience. To be an actor in Spain Valencia is to embrace a role of stewardship—preserving stories while telling new ones under a relentless blue sky.</w:t>
      </w:r>
    </w:p>
    <w:p>
      <w:pPr>
        <w:pStyle w:val="BodyText"/>
      </w:pPr>
      <w:r>
        <w:t xml:space="preserve">Ultimately, this reflection highlights that location matters profoundly in performance arts. The specific qualities of Valencia imbue the work with a warmth, resilience, and historical gravity that defines the professional identity of its actors. As globalization continues to homogenize cultural expressions, the distinct voice of the Valencian actor remains a vital testament to local identity and human creativity.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Actor in Spain Valencia</dc:title>
  <dc:creator/>
  <dc:language>en</dc:language>
  <cp:keywords/>
  <dcterms:created xsi:type="dcterms:W3CDTF">2026-07-29T19:14:36Z</dcterms:created>
  <dcterms:modified xsi:type="dcterms:W3CDTF">2026-07-29T19:14:36Z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